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75" w:rsidRPr="00A735F7" w:rsidRDefault="00F373A3" w:rsidP="00483175">
      <w:pPr>
        <w:pStyle w:val="a6"/>
        <w:ind w:left="-1260"/>
        <w:jc w:val="center"/>
        <w:rPr>
          <w:rFonts w:ascii="Arial" w:hAnsi="Arial" w:cs="Arial"/>
          <w:b/>
          <w:bCs/>
          <w:sz w:val="32"/>
          <w:lang w:val="en-US"/>
        </w:rPr>
      </w:pPr>
      <w:r>
        <w:rPr>
          <w:rFonts w:ascii="Arial" w:hAnsi="Arial" w:cs="Arial"/>
          <w:b/>
          <w:bCs/>
          <w:noProof/>
          <w:sz w:val="32"/>
        </w:rPr>
        <w:drawing>
          <wp:anchor distT="0" distB="0" distL="114300" distR="114300" simplePos="0" relativeHeight="251658752" behindDoc="1" locked="0" layoutInCell="1" allowOverlap="1">
            <wp:simplePos x="0" y="0"/>
            <wp:positionH relativeFrom="column">
              <wp:posOffset>-1082350</wp:posOffset>
            </wp:positionH>
            <wp:positionV relativeFrom="paragraph">
              <wp:posOffset>-730723</wp:posOffset>
            </wp:positionV>
            <wp:extent cx="7573704" cy="9813851"/>
            <wp:effectExtent l="19050" t="0" r="8196" b="0"/>
            <wp:wrapNone/>
            <wp:docPr id="1"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7" cstate="print"/>
                    <a:srcRect/>
                    <a:stretch>
                      <a:fillRect/>
                    </a:stretch>
                  </pic:blipFill>
                  <pic:spPr bwMode="auto">
                    <a:xfrm>
                      <a:off x="0" y="0"/>
                      <a:ext cx="7573704" cy="9813851"/>
                    </a:xfrm>
                    <a:prstGeom prst="rect">
                      <a:avLst/>
                    </a:prstGeom>
                    <a:noFill/>
                    <a:ln w="9525">
                      <a:noFill/>
                      <a:miter lim="800000"/>
                      <a:headEnd/>
                      <a:tailEnd/>
                    </a:ln>
                  </pic:spPr>
                </pic:pic>
              </a:graphicData>
            </a:graphic>
          </wp:anchor>
        </w:drawing>
      </w: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F373A3" w:rsidRDefault="00F373A3" w:rsidP="00483175">
      <w:pPr>
        <w:pStyle w:val="a6"/>
        <w:spacing w:line="240" w:lineRule="auto"/>
        <w:jc w:val="center"/>
        <w:rPr>
          <w:rFonts w:ascii="Garamond" w:hAnsi="Garamond" w:cs="Arial"/>
          <w:b/>
          <w:bCs/>
          <w:sz w:val="40"/>
          <w:szCs w:val="40"/>
        </w:rPr>
      </w:pPr>
    </w:p>
    <w:p w:rsidR="00483175" w:rsidRPr="00AD5078" w:rsidRDefault="00483175" w:rsidP="00483175">
      <w:pPr>
        <w:pStyle w:val="a6"/>
        <w:spacing w:line="240" w:lineRule="auto"/>
        <w:jc w:val="center"/>
        <w:rPr>
          <w:rFonts w:ascii="Garamond" w:hAnsi="Garamond" w:cs="Arial"/>
          <w:b/>
          <w:bCs/>
          <w:sz w:val="40"/>
          <w:szCs w:val="40"/>
        </w:rPr>
      </w:pPr>
      <w:r w:rsidRPr="00A735F7">
        <w:rPr>
          <w:rFonts w:ascii="Garamond" w:hAnsi="Garamond" w:cs="Arial"/>
          <w:b/>
          <w:bCs/>
          <w:sz w:val="40"/>
          <w:szCs w:val="40"/>
        </w:rPr>
        <w:t>АНАЛИТИЧЕСКИЙ</w:t>
      </w:r>
      <w:r>
        <w:rPr>
          <w:rFonts w:ascii="Garamond" w:hAnsi="Garamond" w:cs="Arial"/>
          <w:b/>
          <w:bCs/>
          <w:sz w:val="40"/>
          <w:szCs w:val="40"/>
        </w:rPr>
        <w:t xml:space="preserve"> </w:t>
      </w:r>
      <w:r w:rsidRPr="00A735F7">
        <w:rPr>
          <w:rFonts w:ascii="Garamond" w:hAnsi="Garamond" w:cs="Arial"/>
          <w:b/>
          <w:bCs/>
          <w:sz w:val="40"/>
          <w:szCs w:val="40"/>
        </w:rPr>
        <w:t>ОТЧЕТ</w:t>
      </w:r>
    </w:p>
    <w:p w:rsidR="00483175" w:rsidRDefault="00483175" w:rsidP="00571C0C">
      <w:pPr>
        <w:pStyle w:val="a6"/>
        <w:spacing w:line="240" w:lineRule="auto"/>
        <w:jc w:val="center"/>
        <w:rPr>
          <w:rFonts w:ascii="Garamond" w:hAnsi="Garamond" w:cs="Arial"/>
          <w:b/>
          <w:bCs/>
          <w:sz w:val="40"/>
          <w:szCs w:val="40"/>
        </w:rPr>
      </w:pPr>
      <w:r w:rsidRPr="00AD5078">
        <w:rPr>
          <w:rFonts w:ascii="Garamond" w:hAnsi="Garamond" w:cs="Arial"/>
          <w:b/>
          <w:bCs/>
          <w:sz w:val="40"/>
          <w:szCs w:val="40"/>
        </w:rPr>
        <w:t>Российский</w:t>
      </w:r>
      <w:r>
        <w:rPr>
          <w:rFonts w:ascii="Garamond" w:hAnsi="Garamond" w:cs="Arial"/>
          <w:b/>
          <w:bCs/>
          <w:sz w:val="40"/>
          <w:szCs w:val="40"/>
        </w:rPr>
        <w:t xml:space="preserve"> </w:t>
      </w:r>
      <w:r w:rsidRPr="00AD5078">
        <w:rPr>
          <w:rFonts w:ascii="Garamond" w:hAnsi="Garamond" w:cs="Arial"/>
          <w:b/>
          <w:bCs/>
          <w:sz w:val="40"/>
          <w:szCs w:val="40"/>
        </w:rPr>
        <w:t>рынок</w:t>
      </w:r>
      <w:r>
        <w:rPr>
          <w:rFonts w:ascii="Garamond" w:hAnsi="Garamond" w:cs="Arial"/>
          <w:b/>
          <w:bCs/>
          <w:sz w:val="40"/>
          <w:szCs w:val="40"/>
        </w:rPr>
        <w:t xml:space="preserve"> </w:t>
      </w:r>
      <w:r w:rsidR="00A16E68">
        <w:rPr>
          <w:rFonts w:ascii="Garamond" w:hAnsi="Garamond" w:cs="Arial"/>
          <w:b/>
          <w:bCs/>
          <w:sz w:val="40"/>
          <w:szCs w:val="40"/>
        </w:rPr>
        <w:t>сыров</w:t>
      </w:r>
      <w:r w:rsidR="001864EA">
        <w:rPr>
          <w:rFonts w:ascii="Garamond" w:hAnsi="Garamond" w:cs="Arial"/>
          <w:b/>
          <w:bCs/>
          <w:sz w:val="40"/>
          <w:szCs w:val="40"/>
        </w:rPr>
        <w:t>: текущее состояние и перспективы развития</w:t>
      </w:r>
    </w:p>
    <w:p w:rsidR="00483175" w:rsidRPr="00AD5078" w:rsidRDefault="00483175" w:rsidP="00483175">
      <w:pPr>
        <w:pStyle w:val="a6"/>
        <w:spacing w:line="240" w:lineRule="auto"/>
        <w:jc w:val="center"/>
        <w:rPr>
          <w:rFonts w:ascii="Garamond" w:hAnsi="Garamond" w:cs="Arial"/>
          <w:b/>
          <w:bCs/>
          <w:sz w:val="40"/>
          <w:szCs w:val="40"/>
        </w:rPr>
      </w:pP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отчет</w:t>
      </w:r>
      <w:r>
        <w:rPr>
          <w:rFonts w:ascii="GaramondC" w:hAnsi="GaramondC"/>
          <w:sz w:val="16"/>
          <w:szCs w:val="16"/>
        </w:rPr>
        <w:t xml:space="preserve"> </w:t>
      </w:r>
      <w:r w:rsidRPr="00A735F7">
        <w:rPr>
          <w:rFonts w:ascii="GaramondC" w:hAnsi="GaramondC"/>
          <w:sz w:val="16"/>
          <w:szCs w:val="16"/>
        </w:rPr>
        <w:t>был</w:t>
      </w:r>
      <w:r>
        <w:rPr>
          <w:rFonts w:ascii="GaramondC" w:hAnsi="GaramondC"/>
          <w:sz w:val="16"/>
          <w:szCs w:val="16"/>
        </w:rPr>
        <w:t xml:space="preserve"> </w:t>
      </w:r>
      <w:r w:rsidRPr="00A735F7">
        <w:rPr>
          <w:rFonts w:ascii="GaramondC" w:hAnsi="GaramondC"/>
          <w:sz w:val="16"/>
          <w:szCs w:val="16"/>
        </w:rPr>
        <w:t>подготовлен</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исключительно</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целях</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была</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которые,</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мнению,</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являются</w:t>
      </w:r>
      <w:r>
        <w:rPr>
          <w:rFonts w:ascii="GaramondC" w:hAnsi="GaramondC"/>
          <w:sz w:val="16"/>
          <w:szCs w:val="16"/>
        </w:rPr>
        <w:t xml:space="preserve"> </w:t>
      </w:r>
      <w:r w:rsidRPr="00A735F7">
        <w:rPr>
          <w:rFonts w:ascii="GaramondC" w:hAnsi="GaramondC"/>
          <w:sz w:val="16"/>
          <w:szCs w:val="16"/>
        </w:rPr>
        <w:t>надежными.</w:t>
      </w:r>
      <w:r>
        <w:rPr>
          <w:rFonts w:ascii="GaramondC" w:hAnsi="GaramondC"/>
          <w:sz w:val="16"/>
          <w:szCs w:val="16"/>
        </w:rPr>
        <w:t xml:space="preserve"> </w:t>
      </w:r>
      <w:r w:rsidRPr="00A735F7">
        <w:rPr>
          <w:rFonts w:ascii="GaramondC" w:hAnsi="GaramondC"/>
          <w:sz w:val="16"/>
          <w:szCs w:val="16"/>
        </w:rPr>
        <w:t>Однако</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гарантирует</w:t>
      </w:r>
      <w:r>
        <w:rPr>
          <w:rFonts w:ascii="GaramondC" w:hAnsi="GaramondC"/>
          <w:sz w:val="16"/>
          <w:szCs w:val="16"/>
        </w:rPr>
        <w:t xml:space="preserve"> </w:t>
      </w:r>
      <w:r w:rsidRPr="00A735F7">
        <w:rPr>
          <w:rFonts w:ascii="GaramondC" w:hAnsi="GaramondC"/>
          <w:sz w:val="16"/>
          <w:szCs w:val="16"/>
        </w:rPr>
        <w:t>точности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полноты</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для</w:t>
      </w:r>
      <w:r>
        <w:rPr>
          <w:rFonts w:ascii="GaramondC" w:hAnsi="GaramondC"/>
          <w:sz w:val="16"/>
          <w:szCs w:val="16"/>
        </w:rPr>
        <w:t xml:space="preserve"> </w:t>
      </w:r>
      <w:r w:rsidRPr="00A735F7">
        <w:rPr>
          <w:rFonts w:ascii="GaramondC" w:hAnsi="GaramondC"/>
          <w:sz w:val="16"/>
          <w:szCs w:val="16"/>
        </w:rPr>
        <w:t>любых</w:t>
      </w:r>
      <w:r>
        <w:rPr>
          <w:rFonts w:ascii="GaramondC" w:hAnsi="GaramondC"/>
          <w:sz w:val="16"/>
          <w:szCs w:val="16"/>
        </w:rPr>
        <w:t xml:space="preserve"> </w:t>
      </w:r>
      <w:r w:rsidRPr="00A735F7">
        <w:rPr>
          <w:rFonts w:ascii="GaramondC" w:hAnsi="GaramondC"/>
          <w:sz w:val="16"/>
          <w:szCs w:val="16"/>
        </w:rPr>
        <w:t>целей.</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этом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должна</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истолкована,</w:t>
      </w:r>
      <w:r>
        <w:rPr>
          <w:rFonts w:ascii="GaramondC" w:hAnsi="GaramondC"/>
          <w:sz w:val="16"/>
          <w:szCs w:val="16"/>
        </w:rPr>
        <w:t xml:space="preserve"> </w:t>
      </w:r>
      <w:r w:rsidRPr="00A735F7">
        <w:rPr>
          <w:rFonts w:ascii="GaramondC" w:hAnsi="GaramondC"/>
          <w:sz w:val="16"/>
          <w:szCs w:val="16"/>
        </w:rPr>
        <w:t>прямо</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косвенно,</w:t>
      </w:r>
      <w:r>
        <w:rPr>
          <w:rFonts w:ascii="GaramondC" w:hAnsi="GaramondC"/>
          <w:sz w:val="16"/>
          <w:szCs w:val="16"/>
        </w:rPr>
        <w:t xml:space="preserve"> </w:t>
      </w:r>
      <w:r w:rsidRPr="00A735F7">
        <w:rPr>
          <w:rFonts w:ascii="GaramondC" w:hAnsi="GaramondC"/>
          <w:sz w:val="16"/>
          <w:szCs w:val="16"/>
        </w:rPr>
        <w:t>как</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содержащая</w:t>
      </w:r>
      <w:r>
        <w:rPr>
          <w:rFonts w:ascii="GaramondC" w:hAnsi="GaramondC"/>
          <w:sz w:val="16"/>
          <w:szCs w:val="16"/>
        </w:rPr>
        <w:t xml:space="preserve"> </w:t>
      </w:r>
      <w:r w:rsidRPr="00A735F7">
        <w:rPr>
          <w:rFonts w:ascii="GaramondC" w:hAnsi="GaramondC"/>
          <w:sz w:val="16"/>
          <w:szCs w:val="16"/>
        </w:rPr>
        <w:t>рекомендации</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дальнейшим</w:t>
      </w:r>
      <w:r>
        <w:rPr>
          <w:rFonts w:ascii="GaramondC" w:hAnsi="GaramondC"/>
          <w:sz w:val="16"/>
          <w:szCs w:val="16"/>
        </w:rPr>
        <w:t xml:space="preserve"> </w:t>
      </w:r>
      <w:r w:rsidRPr="00A735F7">
        <w:rPr>
          <w:rFonts w:ascii="GaramondC" w:hAnsi="GaramondC"/>
          <w:sz w:val="16"/>
          <w:szCs w:val="16"/>
        </w:rPr>
        <w:t>действиям</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ведению</w:t>
      </w:r>
      <w:r>
        <w:rPr>
          <w:rFonts w:ascii="GaramondC" w:hAnsi="GaramondC"/>
          <w:sz w:val="16"/>
          <w:szCs w:val="16"/>
        </w:rPr>
        <w:t xml:space="preserve"> </w:t>
      </w:r>
      <w:r w:rsidRPr="00A735F7">
        <w:rPr>
          <w:rFonts w:ascii="GaramondC" w:hAnsi="GaramondC"/>
          <w:sz w:val="16"/>
          <w:szCs w:val="16"/>
        </w:rPr>
        <w:t>бизнеса.</w:t>
      </w:r>
      <w:r>
        <w:rPr>
          <w:rFonts w:ascii="GaramondC" w:hAnsi="GaramondC"/>
          <w:sz w:val="16"/>
          <w:szCs w:val="16"/>
        </w:rPr>
        <w:t xml:space="preserve"> </w:t>
      </w:r>
      <w:r w:rsidRPr="00A735F7">
        <w:rPr>
          <w:rFonts w:ascii="GaramondC" w:hAnsi="GaramondC"/>
          <w:sz w:val="16"/>
          <w:szCs w:val="16"/>
        </w:rPr>
        <w:t>Все</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оценки,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отражают</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авторов</w:t>
      </w:r>
      <w:r>
        <w:rPr>
          <w:rFonts w:ascii="GaramondC" w:hAnsi="GaramondC"/>
          <w:sz w:val="16"/>
          <w:szCs w:val="16"/>
        </w:rPr>
        <w:t xml:space="preserve"> </w:t>
      </w:r>
      <w:r w:rsidRPr="00A735F7">
        <w:rPr>
          <w:rFonts w:ascii="GaramondC" w:hAnsi="GaramondC"/>
          <w:sz w:val="16"/>
          <w:szCs w:val="16"/>
        </w:rPr>
        <w:t>на</w:t>
      </w:r>
      <w:r>
        <w:rPr>
          <w:rFonts w:ascii="GaramondC" w:hAnsi="GaramondC"/>
          <w:sz w:val="16"/>
          <w:szCs w:val="16"/>
        </w:rPr>
        <w:t xml:space="preserve"> </w:t>
      </w:r>
      <w:r w:rsidRPr="00A735F7">
        <w:rPr>
          <w:rFonts w:ascii="GaramondC" w:hAnsi="GaramondC"/>
          <w:sz w:val="16"/>
          <w:szCs w:val="16"/>
        </w:rPr>
        <w:t>день</w:t>
      </w:r>
      <w:r>
        <w:rPr>
          <w:rFonts w:ascii="GaramondC" w:hAnsi="GaramondC"/>
          <w:sz w:val="16"/>
          <w:szCs w:val="16"/>
        </w:rPr>
        <w:t xml:space="preserve"> </w:t>
      </w:r>
      <w:r w:rsidRPr="00A735F7">
        <w:rPr>
          <w:rFonts w:ascii="GaramondC" w:hAnsi="GaramondC"/>
          <w:sz w:val="16"/>
          <w:szCs w:val="16"/>
        </w:rPr>
        <w:t>публикации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могут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изменены</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предупреждения.</w:t>
      </w: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несет</w:t>
      </w:r>
      <w:r>
        <w:rPr>
          <w:rFonts w:ascii="GaramondC" w:hAnsi="GaramondC"/>
          <w:sz w:val="16"/>
          <w:szCs w:val="16"/>
        </w:rPr>
        <w:t xml:space="preserve"> </w:t>
      </w:r>
      <w:r w:rsidRPr="00A735F7">
        <w:rPr>
          <w:rFonts w:ascii="GaramondC" w:hAnsi="GaramondC"/>
          <w:sz w:val="16"/>
          <w:szCs w:val="16"/>
        </w:rPr>
        <w:t>ответственности</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какие-либо</w:t>
      </w:r>
      <w:r>
        <w:rPr>
          <w:rFonts w:ascii="GaramondC" w:hAnsi="GaramondC"/>
          <w:sz w:val="16"/>
          <w:szCs w:val="16"/>
        </w:rPr>
        <w:t xml:space="preserve"> </w:t>
      </w:r>
      <w:r w:rsidRPr="00A735F7">
        <w:rPr>
          <w:rFonts w:ascii="GaramondC" w:hAnsi="GaramondC"/>
          <w:sz w:val="16"/>
          <w:szCs w:val="16"/>
        </w:rPr>
        <w:t>убытки</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ущерб,</w:t>
      </w:r>
      <w:r>
        <w:rPr>
          <w:rFonts w:ascii="GaramondC" w:hAnsi="GaramondC"/>
          <w:sz w:val="16"/>
          <w:szCs w:val="16"/>
        </w:rPr>
        <w:t xml:space="preserve"> </w:t>
      </w:r>
      <w:r w:rsidRPr="00A735F7">
        <w:rPr>
          <w:rFonts w:ascii="GaramondC" w:hAnsi="GaramondC"/>
          <w:sz w:val="16"/>
          <w:szCs w:val="16"/>
        </w:rPr>
        <w:t>возникшие</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результате</w:t>
      </w:r>
      <w:r>
        <w:rPr>
          <w:rFonts w:ascii="GaramondC" w:hAnsi="GaramondC"/>
          <w:sz w:val="16"/>
          <w:szCs w:val="16"/>
        </w:rPr>
        <w:t xml:space="preserve"> </w:t>
      </w:r>
      <w:r w:rsidRPr="00A735F7">
        <w:rPr>
          <w:rFonts w:ascii="GaramondC" w:hAnsi="GaramondC"/>
          <w:sz w:val="16"/>
          <w:szCs w:val="16"/>
        </w:rPr>
        <w:t>использования</w:t>
      </w:r>
      <w:r>
        <w:rPr>
          <w:rFonts w:ascii="GaramondC" w:hAnsi="GaramondC"/>
          <w:sz w:val="16"/>
          <w:szCs w:val="16"/>
        </w:rPr>
        <w:t xml:space="preserve"> </w:t>
      </w:r>
      <w:r w:rsidRPr="00A735F7">
        <w:rPr>
          <w:rFonts w:ascii="GaramondC" w:hAnsi="GaramondC"/>
          <w:sz w:val="16"/>
          <w:szCs w:val="16"/>
        </w:rPr>
        <w:t>любой</w:t>
      </w:r>
      <w:r>
        <w:rPr>
          <w:rFonts w:ascii="GaramondC" w:hAnsi="GaramondC"/>
          <w:sz w:val="16"/>
          <w:szCs w:val="16"/>
        </w:rPr>
        <w:t xml:space="preserve"> </w:t>
      </w:r>
      <w:r w:rsidRPr="00A735F7">
        <w:rPr>
          <w:rFonts w:ascii="GaramondC" w:hAnsi="GaramondC"/>
          <w:sz w:val="16"/>
          <w:szCs w:val="16"/>
        </w:rPr>
        <w:t>третьей</w:t>
      </w:r>
      <w:r>
        <w:rPr>
          <w:rFonts w:ascii="GaramondC" w:hAnsi="GaramondC"/>
          <w:sz w:val="16"/>
          <w:szCs w:val="16"/>
        </w:rPr>
        <w:t xml:space="preserve"> </w:t>
      </w:r>
      <w:r w:rsidRPr="00A735F7">
        <w:rPr>
          <w:rFonts w:ascii="GaramondC" w:hAnsi="GaramondC"/>
          <w:sz w:val="16"/>
          <w:szCs w:val="16"/>
        </w:rPr>
        <w:t>стороной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содержащейся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включая</w:t>
      </w:r>
      <w:r>
        <w:rPr>
          <w:rFonts w:ascii="GaramondC" w:hAnsi="GaramondC"/>
          <w:sz w:val="16"/>
          <w:szCs w:val="16"/>
        </w:rPr>
        <w:t xml:space="preserve"> </w:t>
      </w:r>
      <w:r w:rsidRPr="00A735F7">
        <w:rPr>
          <w:rFonts w:ascii="GaramondC" w:hAnsi="GaramondC"/>
          <w:sz w:val="16"/>
          <w:szCs w:val="16"/>
        </w:rPr>
        <w:t>опубликованные</w:t>
      </w:r>
      <w:r>
        <w:rPr>
          <w:rFonts w:ascii="GaramondC" w:hAnsi="GaramondC"/>
          <w:sz w:val="16"/>
          <w:szCs w:val="16"/>
        </w:rPr>
        <w:t xml:space="preserve"> </w:t>
      </w:r>
      <w:r w:rsidRPr="00A735F7">
        <w:rPr>
          <w:rFonts w:ascii="GaramondC" w:hAnsi="GaramondC"/>
          <w:sz w:val="16"/>
          <w:szCs w:val="16"/>
        </w:rPr>
        <w:t>мнения</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заключения,</w:t>
      </w:r>
      <w:r>
        <w:rPr>
          <w:rFonts w:ascii="GaramondC" w:hAnsi="GaramondC"/>
          <w:sz w:val="16"/>
          <w:szCs w:val="16"/>
        </w:rPr>
        <w:t xml:space="preserve"> </w:t>
      </w:r>
      <w:r w:rsidRPr="00A735F7">
        <w:rPr>
          <w:rFonts w:ascii="GaramondC" w:hAnsi="GaramondC"/>
          <w:sz w:val="16"/>
          <w:szCs w:val="16"/>
        </w:rPr>
        <w:t>а</w:t>
      </w:r>
      <w:r>
        <w:rPr>
          <w:rFonts w:ascii="GaramondC" w:hAnsi="GaramondC"/>
          <w:sz w:val="16"/>
          <w:szCs w:val="16"/>
        </w:rPr>
        <w:t xml:space="preserve"> </w:t>
      </w:r>
      <w:r w:rsidRPr="00A735F7">
        <w:rPr>
          <w:rFonts w:ascii="GaramondC" w:hAnsi="GaramondC"/>
          <w:sz w:val="16"/>
          <w:szCs w:val="16"/>
        </w:rPr>
        <w:t>также</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последствия,</w:t>
      </w:r>
      <w:r>
        <w:rPr>
          <w:rFonts w:ascii="GaramondC" w:hAnsi="GaramondC"/>
          <w:sz w:val="16"/>
          <w:szCs w:val="16"/>
        </w:rPr>
        <w:t xml:space="preserve"> </w:t>
      </w:r>
      <w:r w:rsidRPr="00A735F7">
        <w:rPr>
          <w:rFonts w:ascii="GaramondC" w:hAnsi="GaramondC"/>
          <w:sz w:val="16"/>
          <w:szCs w:val="16"/>
        </w:rPr>
        <w:t>вызванные</w:t>
      </w:r>
      <w:r>
        <w:rPr>
          <w:rFonts w:ascii="GaramondC" w:hAnsi="GaramondC"/>
          <w:sz w:val="16"/>
          <w:szCs w:val="16"/>
        </w:rPr>
        <w:t xml:space="preserve"> </w:t>
      </w:r>
      <w:r w:rsidRPr="00A735F7">
        <w:rPr>
          <w:rFonts w:ascii="GaramondC" w:hAnsi="GaramondC"/>
          <w:sz w:val="16"/>
          <w:szCs w:val="16"/>
        </w:rPr>
        <w:t>неполнотой</w:t>
      </w:r>
      <w:r>
        <w:rPr>
          <w:rFonts w:ascii="GaramondC" w:hAnsi="GaramondC"/>
          <w:sz w:val="16"/>
          <w:szCs w:val="16"/>
        </w:rPr>
        <w:t xml:space="preserve"> </w:t>
      </w:r>
      <w:r w:rsidRPr="00A735F7">
        <w:rPr>
          <w:rFonts w:ascii="GaramondC" w:hAnsi="GaramondC"/>
          <w:sz w:val="16"/>
          <w:szCs w:val="16"/>
        </w:rPr>
        <w:t>представленной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Дополнительная</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представлена</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запросу.</w:t>
      </w: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документ</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любая</w:t>
      </w:r>
      <w:r>
        <w:rPr>
          <w:rFonts w:ascii="GaramondC" w:hAnsi="GaramondC"/>
          <w:sz w:val="16"/>
          <w:szCs w:val="16"/>
        </w:rPr>
        <w:t xml:space="preserve"> </w:t>
      </w:r>
      <w:r w:rsidRPr="00A735F7">
        <w:rPr>
          <w:rFonts w:ascii="GaramondC" w:hAnsi="GaramondC"/>
          <w:sz w:val="16"/>
          <w:szCs w:val="16"/>
        </w:rPr>
        <w:t>его</w:t>
      </w:r>
      <w:r>
        <w:rPr>
          <w:rFonts w:ascii="GaramondC" w:hAnsi="GaramondC"/>
          <w:sz w:val="16"/>
          <w:szCs w:val="16"/>
        </w:rPr>
        <w:t xml:space="preserve"> </w:t>
      </w:r>
      <w:r w:rsidRPr="00A735F7">
        <w:rPr>
          <w:rFonts w:ascii="GaramondC" w:hAnsi="GaramondC"/>
          <w:sz w:val="16"/>
          <w:szCs w:val="16"/>
        </w:rPr>
        <w:t>часть</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распространяться</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письменного</w:t>
      </w:r>
      <w:r>
        <w:rPr>
          <w:rFonts w:ascii="GaramondC" w:hAnsi="GaramondC"/>
          <w:sz w:val="16"/>
          <w:szCs w:val="16"/>
        </w:rPr>
        <w:t xml:space="preserve"> </w:t>
      </w:r>
      <w:r w:rsidRPr="00A735F7">
        <w:rPr>
          <w:rFonts w:ascii="GaramondC" w:hAnsi="GaramondC"/>
          <w:sz w:val="16"/>
          <w:szCs w:val="16"/>
        </w:rPr>
        <w:t>разрешения</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либо</w:t>
      </w:r>
      <w:r>
        <w:rPr>
          <w:rFonts w:ascii="GaramondC" w:hAnsi="GaramondC"/>
          <w:sz w:val="16"/>
          <w:szCs w:val="16"/>
        </w:rPr>
        <w:t xml:space="preserve"> </w:t>
      </w:r>
      <w:r w:rsidRPr="00A735F7">
        <w:rPr>
          <w:rFonts w:ascii="GaramondC" w:hAnsi="GaramondC"/>
          <w:sz w:val="16"/>
          <w:szCs w:val="16"/>
        </w:rPr>
        <w:t>тиражироваться</w:t>
      </w:r>
      <w:r>
        <w:rPr>
          <w:rFonts w:ascii="GaramondC" w:hAnsi="GaramondC"/>
          <w:sz w:val="16"/>
          <w:szCs w:val="16"/>
        </w:rPr>
        <w:t xml:space="preserve"> </w:t>
      </w:r>
      <w:r w:rsidRPr="00A735F7">
        <w:rPr>
          <w:rFonts w:ascii="GaramondC" w:hAnsi="GaramondC"/>
          <w:sz w:val="16"/>
          <w:szCs w:val="16"/>
        </w:rPr>
        <w:t>любыми</w:t>
      </w:r>
      <w:r>
        <w:rPr>
          <w:rFonts w:ascii="GaramondC" w:hAnsi="GaramondC"/>
          <w:sz w:val="16"/>
          <w:szCs w:val="16"/>
        </w:rPr>
        <w:t xml:space="preserve"> </w:t>
      </w:r>
      <w:r w:rsidRPr="00A735F7">
        <w:rPr>
          <w:rFonts w:ascii="GaramondC" w:hAnsi="GaramondC"/>
          <w:sz w:val="16"/>
          <w:szCs w:val="16"/>
        </w:rPr>
        <w:t>способами.</w:t>
      </w:r>
    </w:p>
    <w:p w:rsidR="00483175" w:rsidRPr="00501C81" w:rsidRDefault="00483175" w:rsidP="00483175">
      <w:pPr>
        <w:ind w:left="142" w:right="-58" w:firstLine="539"/>
        <w:jc w:val="both"/>
        <w:rPr>
          <w:rFonts w:ascii="GaramondC" w:hAnsi="GaramondC"/>
          <w:sz w:val="16"/>
          <w:szCs w:val="16"/>
          <w:lang w:val="en-US"/>
        </w:rPr>
      </w:pPr>
      <w:r w:rsidRPr="00A735F7">
        <w:rPr>
          <w:rFonts w:ascii="GaramondC" w:hAnsi="GaramondC"/>
          <w:sz w:val="16"/>
          <w:szCs w:val="16"/>
          <w:lang w:val="en-US"/>
        </w:rPr>
        <w:t>Copyright</w:t>
      </w:r>
      <w:r>
        <w:rPr>
          <w:rFonts w:ascii="GaramondC" w:hAnsi="GaramondC"/>
          <w:sz w:val="16"/>
          <w:szCs w:val="16"/>
          <w:lang w:val="en-US"/>
        </w:rPr>
        <w:t xml:space="preserve"> </w:t>
      </w:r>
      <w:r w:rsidRPr="00A735F7">
        <w:rPr>
          <w:rFonts w:ascii="GaramondC" w:hAnsi="GaramondC"/>
          <w:sz w:val="16"/>
          <w:szCs w:val="16"/>
          <w:lang w:val="en-US"/>
        </w:rPr>
        <w:t>©</w:t>
      </w:r>
      <w:r>
        <w:rPr>
          <w:rFonts w:ascii="GaramondC" w:hAnsi="GaramondC"/>
          <w:sz w:val="16"/>
          <w:szCs w:val="16"/>
          <w:lang w:val="en-US"/>
        </w:rPr>
        <w:t xml:space="preserve"> </w:t>
      </w:r>
      <w:r w:rsidRPr="00A735F7">
        <w:rPr>
          <w:rFonts w:ascii="GaramondC" w:hAnsi="GaramondC"/>
          <w:sz w:val="16"/>
          <w:szCs w:val="16"/>
          <w:lang w:val="en-US"/>
        </w:rPr>
        <w:t>20</w:t>
      </w:r>
      <w:r w:rsidRPr="00501C81">
        <w:rPr>
          <w:rFonts w:ascii="GaramondC" w:hAnsi="GaramondC"/>
          <w:sz w:val="16"/>
          <w:szCs w:val="16"/>
          <w:lang w:val="en-US"/>
        </w:rPr>
        <w:t>09</w:t>
      </w:r>
      <w:r>
        <w:rPr>
          <w:rFonts w:ascii="GaramondC" w:hAnsi="GaramondC"/>
          <w:sz w:val="16"/>
          <w:szCs w:val="16"/>
          <w:lang w:val="en-US"/>
        </w:rPr>
        <w:t xml:space="preserve"> </w:t>
      </w:r>
      <w:r w:rsidRPr="00A735F7">
        <w:rPr>
          <w:rFonts w:ascii="GaramondC" w:hAnsi="GaramondC"/>
          <w:sz w:val="16"/>
          <w:szCs w:val="16"/>
          <w:lang w:val="en-US"/>
        </w:rPr>
        <w:t>Di</w:t>
      </w:r>
      <w:smartTag w:uri="urn:schemas-microsoft-com:office:smarttags" w:element="PersonName">
        <w:r w:rsidRPr="00A735F7">
          <w:rPr>
            <w:rFonts w:ascii="GaramondC" w:hAnsi="GaramondC"/>
            <w:sz w:val="16"/>
            <w:szCs w:val="16"/>
            <w:lang w:val="en-US"/>
          </w:rPr>
          <w:t>s</w:t>
        </w:r>
      </w:smartTag>
      <w:r w:rsidRPr="00A735F7">
        <w:rPr>
          <w:rFonts w:ascii="GaramondC" w:hAnsi="GaramondC"/>
          <w:sz w:val="16"/>
          <w:szCs w:val="16"/>
          <w:lang w:val="en-US"/>
        </w:rPr>
        <w:t>covery</w:t>
      </w:r>
      <w:r>
        <w:rPr>
          <w:rFonts w:ascii="GaramondC" w:hAnsi="GaramondC"/>
          <w:sz w:val="16"/>
          <w:szCs w:val="16"/>
          <w:lang w:val="en-US"/>
        </w:rPr>
        <w:t xml:space="preserve"> </w:t>
      </w:r>
      <w:r w:rsidRPr="00A735F7">
        <w:rPr>
          <w:rFonts w:ascii="GaramondC" w:hAnsi="GaramondC"/>
          <w:sz w:val="16"/>
          <w:szCs w:val="16"/>
          <w:lang w:val="en-US"/>
        </w:rPr>
        <w:t>Re</w:t>
      </w:r>
      <w:smartTag w:uri="urn:schemas-microsoft-com:office:smarttags" w:element="PersonName">
        <w:r w:rsidRPr="00A735F7">
          <w:rPr>
            <w:rFonts w:ascii="GaramondC" w:hAnsi="GaramondC"/>
            <w:sz w:val="16"/>
            <w:szCs w:val="16"/>
            <w:lang w:val="en-US"/>
          </w:rPr>
          <w:t>s</w:t>
        </w:r>
      </w:smartTag>
      <w:r w:rsidRPr="00A735F7">
        <w:rPr>
          <w:rFonts w:ascii="GaramondC" w:hAnsi="GaramondC"/>
          <w:sz w:val="16"/>
          <w:szCs w:val="16"/>
          <w:lang w:val="en-US"/>
        </w:rPr>
        <w:t>earch</w:t>
      </w:r>
      <w:r>
        <w:rPr>
          <w:rFonts w:ascii="GaramondC" w:hAnsi="GaramondC"/>
          <w:sz w:val="16"/>
          <w:szCs w:val="16"/>
          <w:lang w:val="en-US"/>
        </w:rPr>
        <w:t xml:space="preserve"> </w:t>
      </w:r>
      <w:r w:rsidRPr="00A735F7">
        <w:rPr>
          <w:rFonts w:ascii="GaramondC" w:hAnsi="GaramondC"/>
          <w:sz w:val="16"/>
          <w:szCs w:val="16"/>
          <w:lang w:val="en-US"/>
        </w:rPr>
        <w:t>Group.</w:t>
      </w:r>
    </w:p>
    <w:p w:rsidR="00483175" w:rsidRPr="00501C81" w:rsidRDefault="00483175" w:rsidP="00483175">
      <w:pPr>
        <w:ind w:left="142" w:right="-58" w:firstLine="539"/>
        <w:jc w:val="both"/>
        <w:rPr>
          <w:rFonts w:ascii="GaramondC" w:hAnsi="GaramondC"/>
          <w:sz w:val="16"/>
          <w:szCs w:val="16"/>
          <w:lang w:val="en-US"/>
        </w:rPr>
      </w:pPr>
    </w:p>
    <w:p w:rsidR="00483175" w:rsidRPr="00570DC4" w:rsidRDefault="00483175" w:rsidP="00483175">
      <w:pPr>
        <w:ind w:left="142" w:right="-58" w:firstLine="539"/>
        <w:jc w:val="both"/>
        <w:rPr>
          <w:rFonts w:ascii="GaramondC" w:hAnsi="GaramondC"/>
          <w:sz w:val="16"/>
          <w:szCs w:val="16"/>
          <w:lang w:val="en-US"/>
        </w:rPr>
      </w:pPr>
    </w:p>
    <w:p w:rsidR="00483175" w:rsidRPr="00A735F7" w:rsidRDefault="00571C0C" w:rsidP="00483175">
      <w:pPr>
        <w:ind w:left="-180" w:right="-6" w:firstLine="539"/>
        <w:jc w:val="center"/>
        <w:rPr>
          <w:rFonts w:ascii="GaramondC" w:hAnsi="GaramondC"/>
          <w:b/>
          <w:lang w:val="en-US"/>
        </w:rPr>
      </w:pPr>
      <w:r>
        <w:rPr>
          <w:b/>
        </w:rPr>
        <w:t>Март</w:t>
      </w:r>
      <w:r w:rsidRPr="004161EB">
        <w:rPr>
          <w:b/>
          <w:lang w:val="en-US"/>
        </w:rPr>
        <w:t xml:space="preserve"> 2011</w:t>
      </w:r>
      <w:r>
        <w:rPr>
          <w:b/>
        </w:rPr>
        <w:t>г</w:t>
      </w:r>
      <w:r w:rsidR="00483175" w:rsidRPr="00A735F7">
        <w:rPr>
          <w:rFonts w:ascii="GaramondC" w:hAnsi="GaramondC"/>
          <w:b/>
          <w:lang w:val="en-US"/>
        </w:rPr>
        <w:t>.</w:t>
      </w:r>
    </w:p>
    <w:p w:rsidR="00483175" w:rsidRPr="00501C81" w:rsidRDefault="00483175" w:rsidP="00483175">
      <w:pPr>
        <w:ind w:left="-180" w:right="-6" w:firstLine="539"/>
        <w:jc w:val="center"/>
        <w:rPr>
          <w:rFonts w:ascii="Прямой Проп" w:hAnsi="Прямой Проп"/>
        </w:rPr>
      </w:pPr>
      <w:r w:rsidRPr="00A735F7">
        <w:rPr>
          <w:rFonts w:ascii="GaramondC" w:hAnsi="GaramondC"/>
          <w:b/>
        </w:rPr>
        <w:t>Москва</w:t>
      </w:r>
    </w:p>
    <w:p w:rsidR="00483175" w:rsidRPr="00501C81" w:rsidRDefault="00483175" w:rsidP="00483175">
      <w:pPr>
        <w:rPr>
          <w:b/>
          <w:sz w:val="28"/>
        </w:rPr>
      </w:pPr>
      <w:r w:rsidRPr="00501C81">
        <w:br w:type="page"/>
      </w:r>
      <w:r w:rsidRPr="00A735F7">
        <w:rPr>
          <w:b/>
          <w:sz w:val="28"/>
        </w:rPr>
        <w:lastRenderedPageBreak/>
        <w:t>Агентство</w:t>
      </w:r>
      <w:r>
        <w:rPr>
          <w:b/>
          <w:sz w:val="28"/>
        </w:rPr>
        <w:t xml:space="preserve"> </w:t>
      </w:r>
      <w:r w:rsidRPr="00A735F7">
        <w:rPr>
          <w:b/>
          <w:color w:val="800000"/>
          <w:sz w:val="28"/>
          <w:lang w:val="en-US"/>
        </w:rPr>
        <w:t>DISCOVERY</w:t>
      </w:r>
      <w:r>
        <w:rPr>
          <w:b/>
          <w:color w:val="800000"/>
          <w:sz w:val="28"/>
        </w:rPr>
        <w:t xml:space="preserve"> </w:t>
      </w:r>
      <w:r w:rsidRPr="00A735F7">
        <w:rPr>
          <w:b/>
          <w:color w:val="800000"/>
          <w:sz w:val="28"/>
          <w:lang w:val="en-US"/>
        </w:rPr>
        <w:t>Re</w:t>
      </w:r>
      <w:smartTag w:uri="urn:schemas-microsoft-com:office:smarttags" w:element="PersonName">
        <w:r w:rsidRPr="00A735F7">
          <w:rPr>
            <w:b/>
            <w:color w:val="800000"/>
            <w:sz w:val="28"/>
            <w:lang w:val="en-US"/>
          </w:rPr>
          <w:t>s</w:t>
        </w:r>
      </w:smartTag>
      <w:r w:rsidRPr="00A735F7">
        <w:rPr>
          <w:b/>
          <w:color w:val="800000"/>
          <w:sz w:val="28"/>
          <w:lang w:val="en-US"/>
        </w:rPr>
        <w:t>earch</w:t>
      </w:r>
      <w:r>
        <w:rPr>
          <w:b/>
          <w:color w:val="800000"/>
          <w:sz w:val="28"/>
        </w:rPr>
        <w:t xml:space="preserve"> </w:t>
      </w:r>
      <w:r w:rsidRPr="00A735F7">
        <w:rPr>
          <w:b/>
          <w:color w:val="800000"/>
          <w:sz w:val="28"/>
          <w:lang w:val="en-US"/>
        </w:rPr>
        <w:t>Group</w:t>
      </w:r>
    </w:p>
    <w:p w:rsidR="00483175" w:rsidRPr="00501C81" w:rsidRDefault="00483175" w:rsidP="00483175">
      <w:pPr>
        <w:spacing w:line="360" w:lineRule="auto"/>
        <w:jc w:val="center"/>
        <w:rPr>
          <w:rFonts w:ascii="Arial" w:hAnsi="Arial"/>
          <w:b/>
          <w:sz w:val="20"/>
          <w:u w:val="single"/>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Основное</w:t>
      </w:r>
      <w:r>
        <w:rPr>
          <w:rFonts w:ascii="Arial" w:hAnsi="Arial" w:cs="Arial"/>
        </w:rPr>
        <w:t xml:space="preserve"> </w:t>
      </w:r>
      <w:r w:rsidRPr="00A735F7">
        <w:rPr>
          <w:rFonts w:ascii="Arial" w:hAnsi="Arial" w:cs="Arial"/>
        </w:rPr>
        <w:t>направление</w:t>
      </w:r>
      <w:r>
        <w:rPr>
          <w:rFonts w:ascii="Arial" w:hAnsi="Arial" w:cs="Arial"/>
        </w:rPr>
        <w:t xml:space="preserve"> </w:t>
      </w:r>
      <w:r w:rsidRPr="00A735F7">
        <w:rPr>
          <w:rFonts w:ascii="Arial" w:hAnsi="Arial" w:cs="Arial"/>
        </w:rPr>
        <w:t>деятельности</w:t>
      </w:r>
      <w:r>
        <w:rPr>
          <w:rFonts w:ascii="Arial" w:hAnsi="Arial" w:cs="Arial"/>
        </w:rPr>
        <w:t xml:space="preserve"> </w:t>
      </w:r>
      <w:r w:rsidRPr="00A735F7">
        <w:rPr>
          <w:rFonts w:ascii="Arial" w:hAnsi="Arial" w:cs="Arial"/>
          <w:b/>
          <w:bCs/>
          <w:color w:val="800000"/>
          <w:lang w:val="en-US"/>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w:t>
      </w:r>
      <w:r>
        <w:rPr>
          <w:rFonts w:ascii="Arial" w:hAnsi="Arial" w:cs="Arial"/>
        </w:rPr>
        <w:t xml:space="preserve"> </w:t>
      </w:r>
      <w:r w:rsidRPr="00A735F7">
        <w:rPr>
          <w:rFonts w:ascii="Arial" w:hAnsi="Arial" w:cs="Arial"/>
        </w:rPr>
        <w:t>проведение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исследований</w:t>
      </w:r>
      <w:r>
        <w:rPr>
          <w:rFonts w:ascii="Arial" w:hAnsi="Arial" w:cs="Arial"/>
        </w:rPr>
        <w:t xml:space="preserve"> </w:t>
      </w:r>
      <w:r w:rsidRPr="00A735F7">
        <w:rPr>
          <w:rFonts w:ascii="Arial" w:hAnsi="Arial" w:cs="Arial"/>
        </w:rPr>
        <w:t>полного</w:t>
      </w:r>
      <w:r>
        <w:rPr>
          <w:rFonts w:ascii="Arial" w:hAnsi="Arial" w:cs="Arial"/>
        </w:rPr>
        <w:t xml:space="preserve"> </w:t>
      </w:r>
      <w:r w:rsidRPr="00A735F7">
        <w:rPr>
          <w:rFonts w:ascii="Arial" w:hAnsi="Arial" w:cs="Arial"/>
        </w:rPr>
        <w:t>цикла</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Москве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регионах</w:t>
      </w:r>
      <w:r>
        <w:rPr>
          <w:rFonts w:ascii="Arial" w:hAnsi="Arial" w:cs="Arial"/>
        </w:rPr>
        <w:t xml:space="preserve"> </w:t>
      </w:r>
      <w:r w:rsidRPr="00A735F7">
        <w:rPr>
          <w:rFonts w:ascii="Arial" w:hAnsi="Arial" w:cs="Arial"/>
        </w:rPr>
        <w:t>России,</w:t>
      </w:r>
      <w:r>
        <w:rPr>
          <w:rFonts w:ascii="Arial" w:hAnsi="Arial" w:cs="Arial"/>
        </w:rPr>
        <w:t xml:space="preserve"> </w:t>
      </w:r>
      <w:r w:rsidRPr="00A735F7">
        <w:rPr>
          <w:rFonts w:ascii="Arial" w:hAnsi="Arial" w:cs="Arial"/>
        </w:rPr>
        <w:t>а</w:t>
      </w:r>
      <w:r>
        <w:rPr>
          <w:rFonts w:ascii="Arial" w:hAnsi="Arial" w:cs="Arial"/>
        </w:rPr>
        <w:t xml:space="preserve"> </w:t>
      </w:r>
      <w:r w:rsidRPr="00A735F7">
        <w:rPr>
          <w:rFonts w:ascii="Arial" w:hAnsi="Arial" w:cs="Arial"/>
        </w:rPr>
        <w:t>также</w:t>
      </w:r>
      <w:r>
        <w:rPr>
          <w:rFonts w:ascii="Arial" w:hAnsi="Arial" w:cs="Arial"/>
        </w:rPr>
        <w:t xml:space="preserve"> </w:t>
      </w:r>
      <w:r w:rsidRPr="00A735F7">
        <w:rPr>
          <w:rFonts w:ascii="Arial" w:hAnsi="Arial" w:cs="Arial"/>
        </w:rPr>
        <w:t>выполнение</w:t>
      </w:r>
      <w:r>
        <w:rPr>
          <w:rFonts w:ascii="Arial" w:hAnsi="Arial" w:cs="Arial"/>
        </w:rPr>
        <w:t xml:space="preserve"> </w:t>
      </w:r>
      <w:r w:rsidRPr="00A735F7">
        <w:rPr>
          <w:rFonts w:ascii="Arial" w:hAnsi="Arial" w:cs="Arial"/>
        </w:rPr>
        <w:t>отдельных</w:t>
      </w:r>
      <w:r>
        <w:rPr>
          <w:rFonts w:ascii="Arial" w:hAnsi="Arial" w:cs="Arial"/>
        </w:rPr>
        <w:t xml:space="preserve"> </w:t>
      </w:r>
      <w:r w:rsidRPr="00A735F7">
        <w:rPr>
          <w:rFonts w:ascii="Arial" w:hAnsi="Arial" w:cs="Arial"/>
        </w:rPr>
        <w:t>видов</w:t>
      </w:r>
      <w:r>
        <w:rPr>
          <w:rFonts w:ascii="Arial" w:hAnsi="Arial" w:cs="Arial"/>
        </w:rPr>
        <w:t xml:space="preserve"> </w:t>
      </w:r>
      <w:r w:rsidRPr="00A735F7">
        <w:rPr>
          <w:rFonts w:ascii="Arial" w:hAnsi="Arial" w:cs="Arial"/>
        </w:rPr>
        <w:t>работ</w:t>
      </w:r>
      <w:r>
        <w:rPr>
          <w:rFonts w:ascii="Arial" w:hAnsi="Arial" w:cs="Arial"/>
        </w:rPr>
        <w:t xml:space="preserve"> </w:t>
      </w:r>
      <w:r w:rsidRPr="00A735F7">
        <w:rPr>
          <w:rFonts w:ascii="Arial" w:hAnsi="Arial" w:cs="Arial"/>
        </w:rPr>
        <w:t>на</w:t>
      </w:r>
      <w:r>
        <w:rPr>
          <w:rFonts w:ascii="Arial" w:hAnsi="Arial" w:cs="Arial"/>
        </w:rPr>
        <w:t xml:space="preserve"> </w:t>
      </w:r>
      <w:r w:rsidRPr="00A735F7">
        <w:rPr>
          <w:rFonts w:ascii="Arial" w:hAnsi="Arial" w:cs="Arial"/>
        </w:rPr>
        <w:t>разных</w:t>
      </w:r>
      <w:r>
        <w:rPr>
          <w:rFonts w:ascii="Arial" w:hAnsi="Arial" w:cs="Arial"/>
        </w:rPr>
        <w:t xml:space="preserve"> </w:t>
      </w:r>
      <w:r w:rsidRPr="00A735F7">
        <w:rPr>
          <w:rFonts w:ascii="Arial" w:hAnsi="Arial" w:cs="Arial"/>
        </w:rPr>
        <w:t>этапах</w:t>
      </w:r>
      <w:r>
        <w:rPr>
          <w:rFonts w:ascii="Arial" w:hAnsi="Arial" w:cs="Arial"/>
        </w:rPr>
        <w:t xml:space="preserve"> </w:t>
      </w:r>
      <w:r w:rsidRPr="00A735F7">
        <w:rPr>
          <w:rFonts w:ascii="Arial" w:hAnsi="Arial" w:cs="Arial"/>
        </w:rPr>
        <w:t>реализации</w:t>
      </w:r>
      <w:r>
        <w:rPr>
          <w:rFonts w:ascii="Arial" w:hAnsi="Arial" w:cs="Arial"/>
        </w:rPr>
        <w:t xml:space="preserve"> </w:t>
      </w:r>
      <w:r w:rsidRPr="00A735F7">
        <w:rPr>
          <w:rFonts w:ascii="Arial" w:hAnsi="Arial" w:cs="Arial"/>
        </w:rPr>
        <w:t>исследовательского</w:t>
      </w:r>
      <w:r>
        <w:rPr>
          <w:rFonts w:ascii="Arial" w:hAnsi="Arial" w:cs="Arial"/>
        </w:rPr>
        <w:t xml:space="preserve"> </w:t>
      </w:r>
      <w:r w:rsidRPr="00A735F7">
        <w:rPr>
          <w:rFonts w:ascii="Arial" w:hAnsi="Arial" w:cs="Arial"/>
        </w:rPr>
        <w:t>проекта.</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Также</w:t>
      </w:r>
      <w:r>
        <w:rPr>
          <w:rFonts w:ascii="Arial" w:hAnsi="Arial" w:cs="Arial"/>
        </w:rPr>
        <w:t xml:space="preserve"> </w:t>
      </w:r>
      <w:r w:rsidRPr="00A735F7">
        <w:rPr>
          <w:rFonts w:ascii="Arial" w:hAnsi="Arial" w:cs="Arial"/>
          <w:b/>
          <w:bCs/>
          <w:color w:val="800000"/>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интересах</w:t>
      </w:r>
      <w:r>
        <w:rPr>
          <w:rFonts w:ascii="Arial" w:hAnsi="Arial" w:cs="Arial"/>
        </w:rPr>
        <w:t xml:space="preserve"> </w:t>
      </w:r>
      <w:r w:rsidRPr="00A735F7">
        <w:rPr>
          <w:rFonts w:ascii="Arial" w:hAnsi="Arial" w:cs="Arial"/>
        </w:rPr>
        <w:t>Заказчика</w:t>
      </w:r>
      <w:r>
        <w:rPr>
          <w:rFonts w:ascii="Arial" w:hAnsi="Arial" w:cs="Arial"/>
        </w:rPr>
        <w:t xml:space="preserve"> </w:t>
      </w:r>
      <w:r w:rsidRPr="00A735F7">
        <w:rPr>
          <w:rFonts w:ascii="Arial" w:hAnsi="Arial" w:cs="Arial"/>
        </w:rPr>
        <w:t>разрабатывает</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реализует</w:t>
      </w:r>
      <w:r>
        <w:rPr>
          <w:rFonts w:ascii="Arial" w:hAnsi="Arial" w:cs="Arial"/>
        </w:rPr>
        <w:t xml:space="preserve"> </w:t>
      </w:r>
      <w:r w:rsidRPr="00A735F7">
        <w:rPr>
          <w:rFonts w:ascii="Arial" w:hAnsi="Arial" w:cs="Arial"/>
        </w:rPr>
        <w:t>PR-кампании,</w:t>
      </w:r>
      <w:r>
        <w:rPr>
          <w:rFonts w:ascii="Arial" w:hAnsi="Arial" w:cs="Arial"/>
        </w:rPr>
        <w:t xml:space="preserve"> </w:t>
      </w:r>
      <w:r w:rsidRPr="00A735F7">
        <w:rPr>
          <w:rFonts w:ascii="Arial" w:hAnsi="Arial" w:cs="Arial"/>
        </w:rPr>
        <w:t>проводит</w:t>
      </w:r>
      <w:r>
        <w:rPr>
          <w:rFonts w:ascii="Arial" w:hAnsi="Arial" w:cs="Arial"/>
        </w:rPr>
        <w:t xml:space="preserve"> </w:t>
      </w:r>
      <w:r w:rsidRPr="00A735F7">
        <w:rPr>
          <w:rFonts w:ascii="Arial" w:hAnsi="Arial" w:cs="Arial"/>
        </w:rPr>
        <w:t>конкурентную</w:t>
      </w:r>
      <w:r>
        <w:rPr>
          <w:rFonts w:ascii="Arial" w:hAnsi="Arial" w:cs="Arial"/>
        </w:rPr>
        <w:t xml:space="preserve"> </w:t>
      </w:r>
      <w:r w:rsidRPr="00A735F7">
        <w:rPr>
          <w:rFonts w:ascii="Arial" w:hAnsi="Arial" w:cs="Arial"/>
        </w:rPr>
        <w:t>разведку</w:t>
      </w:r>
      <w:r>
        <w:rPr>
          <w:rFonts w:ascii="Arial" w:hAnsi="Arial" w:cs="Arial"/>
        </w:rPr>
        <w:t xml:space="preserve"> </w:t>
      </w:r>
      <w:r w:rsidRPr="00A735F7">
        <w:rPr>
          <w:rFonts w:ascii="Arial" w:hAnsi="Arial" w:cs="Arial"/>
        </w:rPr>
        <w:t>с</w:t>
      </w:r>
      <w:r>
        <w:rPr>
          <w:rFonts w:ascii="Arial" w:hAnsi="Arial" w:cs="Arial"/>
        </w:rPr>
        <w:t xml:space="preserve"> </w:t>
      </w:r>
      <w:r w:rsidRPr="00A735F7">
        <w:rPr>
          <w:rFonts w:ascii="Arial" w:hAnsi="Arial" w:cs="Arial"/>
        </w:rPr>
        <w:t>привлечением</w:t>
      </w:r>
      <w:r>
        <w:rPr>
          <w:rFonts w:ascii="Arial" w:hAnsi="Arial" w:cs="Arial"/>
        </w:rPr>
        <w:t xml:space="preserve"> </w:t>
      </w:r>
      <w:r w:rsidRPr="00A735F7">
        <w:rPr>
          <w:rFonts w:ascii="Arial" w:hAnsi="Arial" w:cs="Arial"/>
        </w:rPr>
        <w:t>соответствующих</w:t>
      </w:r>
      <w:r>
        <w:rPr>
          <w:rFonts w:ascii="Arial" w:hAnsi="Arial" w:cs="Arial"/>
        </w:rPr>
        <w:t xml:space="preserve"> </w:t>
      </w:r>
      <w:r w:rsidRPr="00A735F7">
        <w:rPr>
          <w:rFonts w:ascii="Arial" w:hAnsi="Arial" w:cs="Arial"/>
        </w:rPr>
        <w:t>ресурсов.</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В</w:t>
      </w:r>
      <w:r>
        <w:rPr>
          <w:rFonts w:ascii="Arial" w:hAnsi="Arial" w:cs="Arial"/>
        </w:rPr>
        <w:t xml:space="preserve"> </w:t>
      </w:r>
      <w:r w:rsidRPr="00A735F7">
        <w:rPr>
          <w:rFonts w:ascii="Arial" w:hAnsi="Arial" w:cs="Arial"/>
        </w:rPr>
        <w:t>конце</w:t>
      </w:r>
      <w:r>
        <w:rPr>
          <w:rFonts w:ascii="Arial" w:hAnsi="Arial" w:cs="Arial"/>
        </w:rPr>
        <w:t xml:space="preserve"> </w:t>
      </w:r>
      <w:r w:rsidRPr="00A735F7">
        <w:rPr>
          <w:rFonts w:ascii="Arial" w:hAnsi="Arial" w:cs="Arial"/>
        </w:rPr>
        <w:t>2006</w:t>
      </w:r>
      <w:r>
        <w:rPr>
          <w:rFonts w:ascii="Arial" w:hAnsi="Arial" w:cs="Arial"/>
        </w:rPr>
        <w:t xml:space="preserve"> </w:t>
      </w:r>
      <w:r w:rsidRPr="00A735F7">
        <w:rPr>
          <w:rFonts w:ascii="Arial" w:hAnsi="Arial" w:cs="Arial"/>
        </w:rPr>
        <w:t>г.</w:t>
      </w:r>
      <w:r>
        <w:rPr>
          <w:rFonts w:ascii="Arial" w:hAnsi="Arial" w:cs="Arial"/>
        </w:rPr>
        <w:t xml:space="preserve"> </w:t>
      </w:r>
      <w:r w:rsidRPr="00A735F7">
        <w:rPr>
          <w:rFonts w:ascii="Arial" w:hAnsi="Arial" w:cs="Arial"/>
        </w:rPr>
        <w:t>создана</w:t>
      </w:r>
      <w:r>
        <w:rPr>
          <w:rFonts w:ascii="Arial" w:hAnsi="Arial" w:cs="Arial"/>
        </w:rPr>
        <w:t xml:space="preserve"> </w:t>
      </w:r>
      <w:r w:rsidRPr="00A735F7">
        <w:rPr>
          <w:rFonts w:ascii="Arial" w:hAnsi="Arial" w:cs="Arial"/>
        </w:rPr>
        <w:t>компания</w:t>
      </w:r>
      <w:r>
        <w:rPr>
          <w:rFonts w:ascii="Arial" w:hAnsi="Arial" w:cs="Arial"/>
        </w:rPr>
        <w:t xml:space="preserve"> </w:t>
      </w:r>
      <w:r w:rsidRPr="00A735F7">
        <w:rPr>
          <w:rFonts w:ascii="Arial" w:hAnsi="Arial" w:cs="Arial"/>
          <w:b/>
          <w:bCs/>
          <w:color w:val="800000"/>
        </w:rPr>
        <w:t>DISCOVERY</w:t>
      </w:r>
      <w:r>
        <w:rPr>
          <w:rFonts w:ascii="Arial" w:hAnsi="Arial" w:cs="Arial"/>
          <w:b/>
          <w:bCs/>
          <w:color w:val="800000"/>
        </w:rPr>
        <w:t xml:space="preserve"> </w:t>
      </w:r>
      <w:r w:rsidRPr="00A735F7">
        <w:rPr>
          <w:rFonts w:ascii="Arial" w:hAnsi="Arial" w:cs="Arial"/>
          <w:b/>
          <w:bCs/>
          <w:color w:val="800000"/>
          <w:lang w:val="en-US"/>
        </w:rPr>
        <w:t>Lea</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ing</w:t>
      </w:r>
      <w:r>
        <w:rPr>
          <w:rFonts w:ascii="Arial" w:hAnsi="Arial" w:cs="Arial"/>
          <w:b/>
          <w:bCs/>
          <w:color w:val="800000"/>
        </w:rPr>
        <w:t xml:space="preserve"> </w:t>
      </w:r>
      <w:r w:rsidRPr="00A735F7">
        <w:rPr>
          <w:rFonts w:ascii="Arial" w:hAnsi="Arial" w:cs="Arial"/>
          <w:b/>
          <w:bCs/>
          <w:color w:val="800000"/>
          <w:lang w:val="en-US"/>
        </w:rPr>
        <w:t>Advi</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ory</w:t>
      </w:r>
      <w:r>
        <w:rPr>
          <w:rFonts w:ascii="Arial" w:hAnsi="Arial" w:cs="Arial"/>
          <w:b/>
          <w:bCs/>
          <w:color w:val="800000"/>
        </w:rPr>
        <w:t xml:space="preserve"> </w:t>
      </w:r>
      <w:r w:rsidRPr="00A735F7">
        <w:rPr>
          <w:rFonts w:ascii="Arial" w:hAnsi="Arial" w:cs="Arial"/>
          <w:b/>
          <w:bCs/>
          <w:color w:val="800000"/>
          <w:lang w:val="en-US"/>
        </w:rPr>
        <w:t>Service</w:t>
      </w:r>
      <w:smartTag w:uri="urn:schemas-microsoft-com:office:smarttags" w:element="PersonName">
        <w:r w:rsidRPr="00A735F7">
          <w:rPr>
            <w:rFonts w:ascii="Arial" w:hAnsi="Arial" w:cs="Arial"/>
            <w:b/>
            <w:bCs/>
            <w:color w:val="800000"/>
            <w:lang w:val="en-US"/>
          </w:rPr>
          <w:t>s</w:t>
        </w:r>
      </w:smartTag>
      <w:r w:rsidRPr="00A735F7">
        <w:rPr>
          <w:rFonts w:ascii="Arial" w:hAnsi="Arial" w:cs="Arial"/>
        </w:rPr>
        <w:t>,</w:t>
      </w:r>
      <w:r>
        <w:rPr>
          <w:rFonts w:ascii="Arial" w:hAnsi="Arial" w:cs="Arial"/>
        </w:rPr>
        <w:t xml:space="preserve"> </w:t>
      </w:r>
      <w:r w:rsidRPr="00A735F7">
        <w:rPr>
          <w:rFonts w:ascii="Arial" w:hAnsi="Arial" w:cs="Arial"/>
        </w:rPr>
        <w:t>основной</w:t>
      </w:r>
      <w:r>
        <w:rPr>
          <w:rFonts w:ascii="Arial" w:hAnsi="Arial" w:cs="Arial"/>
        </w:rPr>
        <w:t xml:space="preserve"> </w:t>
      </w:r>
      <w:r w:rsidRPr="00A735F7">
        <w:rPr>
          <w:rFonts w:ascii="Arial" w:hAnsi="Arial" w:cs="Arial"/>
        </w:rPr>
        <w:t>деятельностью</w:t>
      </w:r>
      <w:r>
        <w:rPr>
          <w:rFonts w:ascii="Arial" w:hAnsi="Arial" w:cs="Arial"/>
        </w:rPr>
        <w:t xml:space="preserve"> </w:t>
      </w:r>
      <w:r w:rsidRPr="00A735F7">
        <w:rPr>
          <w:rFonts w:ascii="Arial" w:hAnsi="Arial" w:cs="Arial"/>
        </w:rPr>
        <w:t>которой</w:t>
      </w:r>
      <w:r>
        <w:rPr>
          <w:rFonts w:ascii="Arial" w:hAnsi="Arial" w:cs="Arial"/>
        </w:rPr>
        <w:t xml:space="preserve"> </w:t>
      </w:r>
      <w:r w:rsidRPr="00A735F7">
        <w:rPr>
          <w:rFonts w:ascii="Arial" w:hAnsi="Arial" w:cs="Arial"/>
        </w:rPr>
        <w:t>стало</w:t>
      </w:r>
      <w:r>
        <w:rPr>
          <w:rFonts w:ascii="Arial" w:hAnsi="Arial" w:cs="Arial"/>
        </w:rPr>
        <w:t xml:space="preserve"> </w:t>
      </w:r>
      <w:r w:rsidRPr="00A735F7">
        <w:rPr>
          <w:rFonts w:ascii="Arial" w:hAnsi="Arial" w:cs="Arial"/>
        </w:rPr>
        <w:t>оказание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консалтинговых,</w:t>
      </w:r>
      <w:r>
        <w:rPr>
          <w:rFonts w:ascii="Arial" w:hAnsi="Arial" w:cs="Arial"/>
        </w:rPr>
        <w:t xml:space="preserve"> </w:t>
      </w:r>
      <w:r w:rsidRPr="00A735F7">
        <w:rPr>
          <w:rFonts w:ascii="Arial" w:hAnsi="Arial" w:cs="Arial"/>
        </w:rPr>
        <w:t>информационных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лоббистских</w:t>
      </w:r>
      <w:r>
        <w:rPr>
          <w:rFonts w:ascii="Arial" w:hAnsi="Arial" w:cs="Arial"/>
        </w:rPr>
        <w:t xml:space="preserve"> </w:t>
      </w:r>
      <w:r w:rsidRPr="00A735F7">
        <w:rPr>
          <w:rFonts w:ascii="Arial" w:hAnsi="Arial" w:cs="Arial"/>
        </w:rPr>
        <w:t>услуг</w:t>
      </w:r>
      <w:r>
        <w:rPr>
          <w:rFonts w:ascii="Arial" w:hAnsi="Arial" w:cs="Arial"/>
        </w:rPr>
        <w:t xml:space="preserve"> </w:t>
      </w:r>
      <w:r w:rsidRPr="00A735F7">
        <w:rPr>
          <w:rFonts w:ascii="Arial" w:hAnsi="Arial" w:cs="Arial"/>
        </w:rPr>
        <w:t>лизинговым</w:t>
      </w:r>
      <w:r>
        <w:rPr>
          <w:rFonts w:ascii="Arial" w:hAnsi="Arial" w:cs="Arial"/>
        </w:rPr>
        <w:t xml:space="preserve"> </w:t>
      </w:r>
      <w:r w:rsidRPr="00A735F7">
        <w:rPr>
          <w:rFonts w:ascii="Arial" w:hAnsi="Arial" w:cs="Arial"/>
        </w:rPr>
        <w:t>компаниям</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России.</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С</w:t>
      </w:r>
      <w:r>
        <w:rPr>
          <w:rFonts w:ascii="Arial" w:hAnsi="Arial" w:cs="Arial"/>
        </w:rPr>
        <w:t xml:space="preserve"> </w:t>
      </w:r>
      <w:r w:rsidRPr="00A735F7">
        <w:rPr>
          <w:rFonts w:ascii="Arial" w:hAnsi="Arial" w:cs="Arial"/>
        </w:rPr>
        <w:t>середины</w:t>
      </w:r>
      <w:r>
        <w:rPr>
          <w:rFonts w:ascii="Arial" w:hAnsi="Arial" w:cs="Arial"/>
        </w:rPr>
        <w:t xml:space="preserve"> </w:t>
      </w:r>
      <w:r w:rsidRPr="00A735F7">
        <w:rPr>
          <w:rFonts w:ascii="Arial" w:hAnsi="Arial" w:cs="Arial"/>
        </w:rPr>
        <w:t>2006</w:t>
      </w:r>
      <w:r>
        <w:rPr>
          <w:rFonts w:ascii="Arial" w:hAnsi="Arial" w:cs="Arial"/>
        </w:rPr>
        <w:t xml:space="preserve"> </w:t>
      </w:r>
      <w:r w:rsidRPr="00A735F7">
        <w:rPr>
          <w:rFonts w:ascii="Arial" w:hAnsi="Arial" w:cs="Arial"/>
        </w:rPr>
        <w:t>г.</w:t>
      </w:r>
      <w:r>
        <w:rPr>
          <w:rFonts w:ascii="Arial" w:hAnsi="Arial" w:cs="Arial"/>
        </w:rPr>
        <w:t xml:space="preserve"> </w:t>
      </w:r>
      <w:r w:rsidRPr="00A735F7">
        <w:rPr>
          <w:rFonts w:ascii="Arial" w:hAnsi="Arial" w:cs="Arial"/>
        </w:rPr>
        <w:t>развивается</w:t>
      </w:r>
      <w:r>
        <w:rPr>
          <w:rFonts w:ascii="Arial" w:hAnsi="Arial" w:cs="Arial"/>
        </w:rPr>
        <w:t xml:space="preserve"> </w:t>
      </w:r>
      <w:r w:rsidRPr="00A735F7">
        <w:rPr>
          <w:rFonts w:ascii="Arial" w:hAnsi="Arial" w:cs="Arial"/>
        </w:rPr>
        <w:t>новое</w:t>
      </w:r>
      <w:r>
        <w:rPr>
          <w:rFonts w:ascii="Arial" w:hAnsi="Arial" w:cs="Arial"/>
        </w:rPr>
        <w:t xml:space="preserve"> </w:t>
      </w:r>
      <w:r w:rsidRPr="00A735F7">
        <w:rPr>
          <w:rFonts w:ascii="Arial" w:hAnsi="Arial" w:cs="Arial"/>
        </w:rPr>
        <w:t>направление</w:t>
      </w:r>
      <w:r>
        <w:rPr>
          <w:rFonts w:ascii="Arial" w:hAnsi="Arial" w:cs="Arial"/>
        </w:rPr>
        <w:t xml:space="preserve"> </w:t>
      </w:r>
      <w:r w:rsidRPr="00A735F7">
        <w:rPr>
          <w:rFonts w:ascii="Arial" w:hAnsi="Arial" w:cs="Arial"/>
        </w:rPr>
        <w:t>«бизнес-тренинги</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краткосрочное</w:t>
      </w:r>
      <w:r>
        <w:rPr>
          <w:rFonts w:ascii="Arial" w:hAnsi="Arial" w:cs="Arial"/>
        </w:rPr>
        <w:t xml:space="preserve"> </w:t>
      </w:r>
      <w:r w:rsidRPr="00A735F7">
        <w:rPr>
          <w:rFonts w:ascii="Arial" w:hAnsi="Arial" w:cs="Arial"/>
        </w:rPr>
        <w:t>бизнес</w:t>
      </w:r>
      <w:r>
        <w:rPr>
          <w:rFonts w:ascii="Arial" w:hAnsi="Arial" w:cs="Arial"/>
        </w:rPr>
        <w:t xml:space="preserve"> </w:t>
      </w:r>
      <w:r w:rsidRPr="00A735F7">
        <w:rPr>
          <w:rFonts w:ascii="Arial" w:hAnsi="Arial" w:cs="Arial"/>
        </w:rPr>
        <w:t>образование».</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Специалисты</w:t>
      </w:r>
      <w:r>
        <w:rPr>
          <w:rFonts w:ascii="Arial" w:hAnsi="Arial" w:cs="Arial"/>
        </w:rPr>
        <w:t xml:space="preserve"> </w:t>
      </w:r>
      <w:r w:rsidRPr="00A735F7">
        <w:rPr>
          <w:rFonts w:ascii="Arial" w:hAnsi="Arial" w:cs="Arial"/>
        </w:rPr>
        <w:t>агентства</w:t>
      </w:r>
      <w:r>
        <w:rPr>
          <w:rFonts w:ascii="Arial" w:hAnsi="Arial" w:cs="Arial"/>
        </w:rPr>
        <w:t xml:space="preserve"> </w:t>
      </w:r>
      <w:r w:rsidRPr="00A735F7">
        <w:rPr>
          <w:rFonts w:ascii="Arial" w:hAnsi="Arial" w:cs="Arial"/>
        </w:rPr>
        <w:t>обладают</w:t>
      </w:r>
      <w:r>
        <w:rPr>
          <w:rFonts w:ascii="Arial" w:hAnsi="Arial" w:cs="Arial"/>
        </w:rPr>
        <w:t xml:space="preserve"> </w:t>
      </w:r>
      <w:r w:rsidRPr="00A735F7">
        <w:rPr>
          <w:rFonts w:ascii="Arial" w:hAnsi="Arial" w:cs="Arial"/>
        </w:rPr>
        <w:t>обширными</w:t>
      </w:r>
      <w:r>
        <w:rPr>
          <w:rFonts w:ascii="Arial" w:hAnsi="Arial" w:cs="Arial"/>
        </w:rPr>
        <w:t xml:space="preserve"> </w:t>
      </w:r>
      <w:r w:rsidRPr="00A735F7">
        <w:rPr>
          <w:rFonts w:ascii="Arial" w:hAnsi="Arial" w:cs="Arial"/>
        </w:rPr>
        <w:t>знаниями</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маркетинге,</w:t>
      </w:r>
      <w:r>
        <w:rPr>
          <w:rFonts w:ascii="Arial" w:hAnsi="Arial" w:cs="Arial"/>
        </w:rPr>
        <w:t xml:space="preserve"> </w:t>
      </w:r>
      <w:r w:rsidRPr="00A735F7">
        <w:rPr>
          <w:rFonts w:ascii="Arial" w:hAnsi="Arial" w:cs="Arial"/>
        </w:rPr>
        <w:t>методологии,</w:t>
      </w:r>
      <w:r>
        <w:rPr>
          <w:rFonts w:ascii="Arial" w:hAnsi="Arial" w:cs="Arial"/>
        </w:rPr>
        <w:t xml:space="preserve"> </w:t>
      </w:r>
      <w:r w:rsidRPr="00A735F7">
        <w:rPr>
          <w:rFonts w:ascii="Arial" w:hAnsi="Arial" w:cs="Arial"/>
        </w:rPr>
        <w:t>методике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технике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социологических</w:t>
      </w:r>
      <w:r>
        <w:rPr>
          <w:rFonts w:ascii="Arial" w:hAnsi="Arial" w:cs="Arial"/>
        </w:rPr>
        <w:t xml:space="preserve"> </w:t>
      </w:r>
      <w:r w:rsidRPr="00A735F7">
        <w:rPr>
          <w:rFonts w:ascii="Arial" w:hAnsi="Arial" w:cs="Arial"/>
        </w:rPr>
        <w:t>исследований,</w:t>
      </w:r>
      <w:r>
        <w:rPr>
          <w:rFonts w:ascii="Arial" w:hAnsi="Arial" w:cs="Arial"/>
        </w:rPr>
        <w:t xml:space="preserve"> </w:t>
      </w:r>
      <w:r w:rsidRPr="00A735F7">
        <w:rPr>
          <w:rFonts w:ascii="Arial" w:hAnsi="Arial" w:cs="Arial"/>
        </w:rPr>
        <w:t>экономике,</w:t>
      </w:r>
      <w:r>
        <w:rPr>
          <w:rFonts w:ascii="Arial" w:hAnsi="Arial" w:cs="Arial"/>
        </w:rPr>
        <w:t xml:space="preserve"> </w:t>
      </w:r>
      <w:r w:rsidRPr="00A735F7">
        <w:rPr>
          <w:rFonts w:ascii="Arial" w:hAnsi="Arial" w:cs="Arial"/>
        </w:rPr>
        <w:t>математической</w:t>
      </w:r>
      <w:r>
        <w:rPr>
          <w:rFonts w:ascii="Arial" w:hAnsi="Arial" w:cs="Arial"/>
        </w:rPr>
        <w:t xml:space="preserve"> </w:t>
      </w:r>
      <w:r w:rsidRPr="00A735F7">
        <w:rPr>
          <w:rFonts w:ascii="Arial" w:hAnsi="Arial" w:cs="Arial"/>
        </w:rPr>
        <w:t>статистике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анализе</w:t>
      </w:r>
      <w:r>
        <w:rPr>
          <w:rFonts w:ascii="Arial" w:hAnsi="Arial" w:cs="Arial"/>
        </w:rPr>
        <w:t xml:space="preserve"> </w:t>
      </w:r>
      <w:r w:rsidRPr="00A735F7">
        <w:rPr>
          <w:rFonts w:ascii="Arial" w:hAnsi="Arial" w:cs="Arial"/>
        </w:rPr>
        <w:t>данных.</w:t>
      </w:r>
    </w:p>
    <w:p w:rsidR="00483175" w:rsidRPr="00A735F7" w:rsidRDefault="00483175" w:rsidP="00483175">
      <w:pPr>
        <w:spacing w:line="360" w:lineRule="auto"/>
        <w:ind w:firstLine="684"/>
        <w:jc w:val="both"/>
        <w:rPr>
          <w:rFonts w:ascii="Arial" w:hAnsi="Arial" w:cs="Arial"/>
          <w:shd w:val="clear" w:color="auto" w:fill="FFFFFF"/>
        </w:rPr>
      </w:pPr>
    </w:p>
    <w:p w:rsidR="00483175" w:rsidRPr="00A735F7" w:rsidRDefault="00483175" w:rsidP="00483175">
      <w:pPr>
        <w:spacing w:line="360" w:lineRule="auto"/>
        <w:ind w:firstLine="684"/>
        <w:jc w:val="both"/>
        <w:rPr>
          <w:rStyle w:val="a8"/>
          <w:rFonts w:ascii="Arial" w:hAnsi="Arial" w:cs="Arial"/>
          <w:shd w:val="clear" w:color="auto" w:fill="FFFFFF"/>
        </w:rPr>
      </w:pPr>
      <w:r w:rsidRPr="00A735F7">
        <w:rPr>
          <w:rFonts w:ascii="Arial" w:hAnsi="Arial" w:cs="Arial"/>
          <w:shd w:val="clear" w:color="auto" w:fill="FFFFFF"/>
        </w:rPr>
        <w:t>Специалисты</w:t>
      </w:r>
      <w:r>
        <w:rPr>
          <w:rFonts w:ascii="Arial" w:hAnsi="Arial" w:cs="Arial"/>
          <w:shd w:val="clear" w:color="auto" w:fill="FFFFFF"/>
        </w:rPr>
        <w:t xml:space="preserve"> </w:t>
      </w:r>
      <w:r w:rsidRPr="00A735F7">
        <w:rPr>
          <w:rFonts w:ascii="Arial" w:hAnsi="Arial" w:cs="Arial"/>
          <w:shd w:val="clear" w:color="auto" w:fill="FFFFFF"/>
        </w:rPr>
        <w:t>агентства</w:t>
      </w:r>
      <w:r>
        <w:rPr>
          <w:rFonts w:ascii="Arial" w:hAnsi="Arial" w:cs="Arial"/>
          <w:shd w:val="clear" w:color="auto" w:fill="FFFFFF"/>
        </w:rPr>
        <w:t xml:space="preserve"> </w:t>
      </w:r>
      <w:r w:rsidRPr="00A735F7">
        <w:rPr>
          <w:rFonts w:ascii="Arial" w:hAnsi="Arial" w:cs="Arial"/>
          <w:shd w:val="clear" w:color="auto" w:fill="FFFFFF"/>
        </w:rPr>
        <w:t>являются</w:t>
      </w:r>
      <w:r>
        <w:rPr>
          <w:rFonts w:ascii="Arial" w:hAnsi="Arial" w:cs="Arial"/>
          <w:shd w:val="clear" w:color="auto" w:fill="FFFFFF"/>
        </w:rPr>
        <w:t xml:space="preserve"> </w:t>
      </w:r>
      <w:r w:rsidRPr="00A735F7">
        <w:rPr>
          <w:rFonts w:ascii="Arial" w:hAnsi="Arial" w:cs="Arial"/>
          <w:shd w:val="clear" w:color="auto" w:fill="FFFFFF"/>
        </w:rPr>
        <w:t>экспертами</w:t>
      </w:r>
      <w:r>
        <w:rPr>
          <w:rFonts w:ascii="Arial" w:hAnsi="Arial" w:cs="Arial"/>
          <w:shd w:val="clear" w:color="auto" w:fill="FFFFFF"/>
        </w:rPr>
        <w:t xml:space="preserve"> </w:t>
      </w:r>
      <w:r w:rsidRPr="00A735F7">
        <w:rPr>
          <w:rFonts w:ascii="Arial" w:hAnsi="Arial" w:cs="Arial"/>
          <w:shd w:val="clear" w:color="auto" w:fill="FFFFFF"/>
        </w:rPr>
        <w:t>и</w:t>
      </w:r>
      <w:r>
        <w:rPr>
          <w:rFonts w:ascii="Arial" w:hAnsi="Arial" w:cs="Arial"/>
          <w:shd w:val="clear" w:color="auto" w:fill="FFFFFF"/>
        </w:rPr>
        <w:t xml:space="preserve"> </w:t>
      </w:r>
      <w:r w:rsidRPr="00A735F7">
        <w:rPr>
          <w:rFonts w:ascii="Arial" w:hAnsi="Arial" w:cs="Arial"/>
          <w:shd w:val="clear" w:color="auto" w:fill="FFFFFF"/>
        </w:rPr>
        <w:t>авторами</w:t>
      </w:r>
      <w:r>
        <w:rPr>
          <w:rFonts w:ascii="Arial" w:hAnsi="Arial" w:cs="Arial"/>
          <w:shd w:val="clear" w:color="auto" w:fill="FFFFFF"/>
        </w:rPr>
        <w:t xml:space="preserve"> </w:t>
      </w:r>
      <w:r w:rsidRPr="00A735F7">
        <w:rPr>
          <w:rFonts w:ascii="Arial" w:hAnsi="Arial" w:cs="Arial"/>
          <w:shd w:val="clear" w:color="auto" w:fill="FFFFFF"/>
        </w:rPr>
        <w:t>статей</w:t>
      </w:r>
      <w:r>
        <w:rPr>
          <w:rFonts w:ascii="Arial" w:hAnsi="Arial" w:cs="Arial"/>
          <w:shd w:val="clear" w:color="auto" w:fill="FFFFFF"/>
        </w:rPr>
        <w:t xml:space="preserve"> </w:t>
      </w:r>
      <w:r w:rsidRPr="00A735F7">
        <w:rPr>
          <w:rFonts w:ascii="Arial" w:hAnsi="Arial" w:cs="Arial"/>
          <w:shd w:val="clear" w:color="auto" w:fill="FFFFFF"/>
        </w:rPr>
        <w:t>в</w:t>
      </w:r>
      <w:r>
        <w:rPr>
          <w:rFonts w:ascii="Arial" w:hAnsi="Arial" w:cs="Arial"/>
          <w:shd w:val="clear" w:color="auto" w:fill="FFFFFF"/>
        </w:rPr>
        <w:t xml:space="preserve"> </w:t>
      </w:r>
      <w:r w:rsidRPr="00A735F7">
        <w:rPr>
          <w:rFonts w:ascii="Arial" w:hAnsi="Arial" w:cs="Arial"/>
          <w:shd w:val="clear" w:color="auto" w:fill="FFFFFF"/>
        </w:rPr>
        <w:t>известных</w:t>
      </w:r>
      <w:r>
        <w:rPr>
          <w:rFonts w:ascii="Arial" w:hAnsi="Arial" w:cs="Arial"/>
          <w:shd w:val="clear" w:color="auto" w:fill="FFFFFF"/>
        </w:rPr>
        <w:t xml:space="preserve"> </w:t>
      </w:r>
      <w:r w:rsidRPr="00A735F7">
        <w:rPr>
          <w:rFonts w:ascii="Arial" w:hAnsi="Arial" w:cs="Arial"/>
          <w:shd w:val="clear" w:color="auto" w:fill="FFFFFF"/>
        </w:rPr>
        <w:t>деловых</w:t>
      </w:r>
      <w:r>
        <w:rPr>
          <w:rFonts w:ascii="Arial" w:hAnsi="Arial" w:cs="Arial"/>
          <w:shd w:val="clear" w:color="auto" w:fill="FFFFFF"/>
        </w:rPr>
        <w:t xml:space="preserve"> </w:t>
      </w:r>
      <w:r w:rsidRPr="00A735F7">
        <w:rPr>
          <w:rFonts w:ascii="Arial" w:hAnsi="Arial" w:cs="Arial"/>
          <w:shd w:val="clear" w:color="auto" w:fill="FFFFFF"/>
        </w:rPr>
        <w:t>и</w:t>
      </w:r>
      <w:r>
        <w:rPr>
          <w:rFonts w:ascii="Arial" w:hAnsi="Arial" w:cs="Arial"/>
          <w:shd w:val="clear" w:color="auto" w:fill="FFFFFF"/>
        </w:rPr>
        <w:t xml:space="preserve"> </w:t>
      </w:r>
      <w:r w:rsidRPr="00A735F7">
        <w:rPr>
          <w:rFonts w:ascii="Arial" w:hAnsi="Arial" w:cs="Arial"/>
          <w:shd w:val="clear" w:color="auto" w:fill="FFFFFF"/>
        </w:rPr>
        <w:t>специализированных</w:t>
      </w:r>
      <w:r>
        <w:rPr>
          <w:rFonts w:ascii="Arial" w:hAnsi="Arial" w:cs="Arial"/>
          <w:shd w:val="clear" w:color="auto" w:fill="FFFFFF"/>
        </w:rPr>
        <w:t xml:space="preserve"> </w:t>
      </w:r>
      <w:r w:rsidRPr="00A735F7">
        <w:rPr>
          <w:rFonts w:ascii="Arial" w:hAnsi="Arial" w:cs="Arial"/>
          <w:shd w:val="clear" w:color="auto" w:fill="FFFFFF"/>
        </w:rPr>
        <w:t>изданиях,</w:t>
      </w:r>
      <w:r>
        <w:rPr>
          <w:rFonts w:ascii="Arial" w:hAnsi="Arial" w:cs="Arial"/>
          <w:shd w:val="clear" w:color="auto" w:fill="FFFFFF"/>
        </w:rPr>
        <w:t xml:space="preserve"> </w:t>
      </w:r>
      <w:r w:rsidRPr="00A735F7">
        <w:rPr>
          <w:rFonts w:ascii="Arial" w:hAnsi="Arial" w:cs="Arial"/>
          <w:shd w:val="clear" w:color="auto" w:fill="FFFFFF"/>
        </w:rPr>
        <w:t>среди</w:t>
      </w:r>
      <w:r>
        <w:rPr>
          <w:rFonts w:ascii="Arial" w:hAnsi="Arial" w:cs="Arial"/>
          <w:shd w:val="clear" w:color="auto" w:fill="FFFFFF"/>
        </w:rPr>
        <w:t xml:space="preserve"> </w:t>
      </w:r>
      <w:r w:rsidRPr="00A735F7">
        <w:rPr>
          <w:rFonts w:ascii="Arial" w:hAnsi="Arial" w:cs="Arial"/>
          <w:shd w:val="clear" w:color="auto" w:fill="FFFFFF"/>
        </w:rPr>
        <w:t>которых</w:t>
      </w:r>
      <w:r>
        <w:rPr>
          <w:rFonts w:ascii="Arial" w:hAnsi="Arial" w:cs="Arial"/>
          <w:shd w:val="clear" w:color="auto" w:fill="FFFFFF"/>
        </w:rPr>
        <w:t xml:space="preserve"> </w:t>
      </w:r>
      <w:r w:rsidRPr="00A735F7">
        <w:rPr>
          <w:rStyle w:val="a8"/>
          <w:rFonts w:ascii="Arial" w:hAnsi="Arial" w:cs="Arial"/>
          <w:shd w:val="clear" w:color="auto" w:fill="FFFFFF"/>
        </w:rPr>
        <w:t>Smart</w:t>
      </w:r>
      <w:r w:rsidRPr="00A735F7">
        <w:rPr>
          <w:rStyle w:val="a8"/>
          <w:rFonts w:ascii="Arial" w:hAnsi="Arial" w:cs="Arial"/>
          <w:shd w:val="clear" w:color="auto" w:fill="FFFFFF"/>
          <w:lang w:val="en-US"/>
        </w:rPr>
        <w:t>M</w:t>
      </w:r>
      <w:r w:rsidRPr="00A735F7">
        <w:rPr>
          <w:rStyle w:val="a8"/>
          <w:rFonts w:ascii="Arial" w:hAnsi="Arial" w:cs="Arial"/>
          <w:shd w:val="clear" w:color="auto" w:fill="FFFFFF"/>
        </w:rPr>
        <w:t>oney,</w:t>
      </w:r>
      <w:r>
        <w:rPr>
          <w:rStyle w:val="a8"/>
          <w:rFonts w:ascii="Arial" w:hAnsi="Arial" w:cs="Arial"/>
          <w:shd w:val="clear" w:color="auto" w:fill="FFFFFF"/>
        </w:rPr>
        <w:t xml:space="preserve"> </w:t>
      </w:r>
      <w:r w:rsidRPr="00A735F7">
        <w:rPr>
          <w:rStyle w:val="a8"/>
          <w:rFonts w:ascii="Arial" w:hAnsi="Arial" w:cs="Arial"/>
          <w:shd w:val="clear" w:color="auto" w:fill="FFFFFF"/>
        </w:rPr>
        <w:t>Бизнес,</w:t>
      </w:r>
      <w:r>
        <w:rPr>
          <w:rStyle w:val="a8"/>
          <w:rFonts w:ascii="Arial" w:hAnsi="Arial" w:cs="Arial"/>
          <w:shd w:val="clear" w:color="auto" w:fill="FFFFFF"/>
        </w:rPr>
        <w:t xml:space="preserve"> </w:t>
      </w:r>
      <w:r w:rsidRPr="00A735F7">
        <w:rPr>
          <w:rStyle w:val="a8"/>
          <w:rFonts w:ascii="Arial" w:hAnsi="Arial" w:cs="Arial"/>
          <w:shd w:val="clear" w:color="auto" w:fill="FFFFFF"/>
        </w:rPr>
        <w:t>Ведомости,</w:t>
      </w:r>
      <w:r>
        <w:rPr>
          <w:rStyle w:val="a8"/>
          <w:rFonts w:ascii="Arial" w:hAnsi="Arial" w:cs="Arial"/>
          <w:shd w:val="clear" w:color="auto" w:fill="FFFFFF"/>
        </w:rPr>
        <w:t xml:space="preserve"> </w:t>
      </w:r>
      <w:r w:rsidRPr="00A735F7">
        <w:rPr>
          <w:rStyle w:val="a8"/>
          <w:rFonts w:ascii="Arial" w:hAnsi="Arial" w:cs="Arial"/>
          <w:shd w:val="clear" w:color="auto" w:fill="FFFFFF"/>
        </w:rPr>
        <w:t>Волга-Пресс,</w:t>
      </w:r>
      <w:r>
        <w:rPr>
          <w:rStyle w:val="a8"/>
          <w:rFonts w:ascii="Arial" w:hAnsi="Arial" w:cs="Arial"/>
          <w:shd w:val="clear" w:color="auto" w:fill="FFFFFF"/>
        </w:rPr>
        <w:t xml:space="preserve"> </w:t>
      </w:r>
      <w:r w:rsidRPr="00A735F7">
        <w:rPr>
          <w:rStyle w:val="a8"/>
          <w:rFonts w:ascii="Arial" w:hAnsi="Arial" w:cs="Arial"/>
          <w:shd w:val="clear" w:color="auto" w:fill="FFFFFF"/>
        </w:rPr>
        <w:t>Желтые</w:t>
      </w:r>
      <w:r>
        <w:rPr>
          <w:rStyle w:val="a8"/>
          <w:rFonts w:ascii="Arial" w:hAnsi="Arial" w:cs="Arial"/>
          <w:shd w:val="clear" w:color="auto" w:fill="FFFFFF"/>
        </w:rPr>
        <w:t xml:space="preserve"> </w:t>
      </w:r>
      <w:r w:rsidRPr="00A735F7">
        <w:rPr>
          <w:rStyle w:val="a8"/>
          <w:rFonts w:ascii="Arial" w:hAnsi="Arial" w:cs="Arial"/>
          <w:shd w:val="clear" w:color="auto" w:fill="FFFFFF"/>
        </w:rPr>
        <w:t>Страницы,</w:t>
      </w:r>
      <w:r>
        <w:rPr>
          <w:rStyle w:val="a8"/>
          <w:rFonts w:ascii="Arial" w:hAnsi="Arial" w:cs="Arial"/>
          <w:shd w:val="clear" w:color="auto" w:fill="FFFFFF"/>
        </w:rPr>
        <w:t xml:space="preserve"> </w:t>
      </w:r>
      <w:r w:rsidRPr="00A735F7">
        <w:rPr>
          <w:rStyle w:val="a8"/>
          <w:rFonts w:ascii="Arial" w:hAnsi="Arial" w:cs="Arial"/>
          <w:shd w:val="clear" w:color="auto" w:fill="FFFFFF"/>
        </w:rPr>
        <w:t>Издательский</w:t>
      </w:r>
      <w:r>
        <w:rPr>
          <w:rStyle w:val="a8"/>
          <w:rFonts w:ascii="Arial" w:hAnsi="Arial" w:cs="Arial"/>
          <w:shd w:val="clear" w:color="auto" w:fill="FFFFFF"/>
        </w:rPr>
        <w:t xml:space="preserve"> </w:t>
      </w:r>
      <w:r w:rsidRPr="00A735F7">
        <w:rPr>
          <w:rStyle w:val="a8"/>
          <w:rFonts w:ascii="Arial" w:hAnsi="Arial" w:cs="Arial"/>
          <w:shd w:val="clear" w:color="auto" w:fill="FFFFFF"/>
        </w:rPr>
        <w:t>Дом</w:t>
      </w:r>
      <w:r>
        <w:rPr>
          <w:rStyle w:val="a8"/>
          <w:rFonts w:ascii="Arial" w:hAnsi="Arial" w:cs="Arial"/>
          <w:shd w:val="clear" w:color="auto" w:fill="FFFFFF"/>
        </w:rPr>
        <w:t xml:space="preserve"> </w:t>
      </w:r>
      <w:r w:rsidRPr="00A735F7">
        <w:rPr>
          <w:rStyle w:val="a8"/>
          <w:rFonts w:ascii="Arial" w:hAnsi="Arial" w:cs="Arial"/>
          <w:shd w:val="clear" w:color="auto" w:fill="FFFFFF"/>
        </w:rPr>
        <w:t>«Ансар»,</w:t>
      </w:r>
      <w:r>
        <w:rPr>
          <w:rStyle w:val="a8"/>
          <w:rFonts w:ascii="Arial" w:hAnsi="Arial" w:cs="Arial"/>
          <w:shd w:val="clear" w:color="auto" w:fill="FFFFFF"/>
        </w:rPr>
        <w:t xml:space="preserve"> </w:t>
      </w:r>
      <w:r w:rsidRPr="00A735F7">
        <w:rPr>
          <w:rStyle w:val="a8"/>
          <w:rFonts w:ascii="Arial" w:hAnsi="Arial" w:cs="Arial"/>
          <w:shd w:val="clear" w:color="auto" w:fill="FFFFFF"/>
        </w:rPr>
        <w:t>Итоги,</w:t>
      </w:r>
      <w:r>
        <w:rPr>
          <w:rStyle w:val="a8"/>
          <w:rFonts w:ascii="Arial" w:hAnsi="Arial" w:cs="Arial"/>
          <w:shd w:val="clear" w:color="auto" w:fill="FFFFFF"/>
        </w:rPr>
        <w:t xml:space="preserve"> </w:t>
      </w:r>
      <w:r w:rsidRPr="00A735F7">
        <w:rPr>
          <w:rStyle w:val="a8"/>
          <w:rFonts w:ascii="Arial" w:hAnsi="Arial" w:cs="Arial"/>
          <w:shd w:val="clear" w:color="auto" w:fill="FFFFFF"/>
        </w:rPr>
        <w:t>Коммерсантъ,</w:t>
      </w:r>
      <w:r>
        <w:rPr>
          <w:rStyle w:val="a8"/>
          <w:rFonts w:ascii="Arial" w:hAnsi="Arial" w:cs="Arial"/>
          <w:shd w:val="clear" w:color="auto" w:fill="FFFFFF"/>
        </w:rPr>
        <w:t xml:space="preserve"> </w:t>
      </w:r>
      <w:r w:rsidRPr="00A735F7">
        <w:rPr>
          <w:rStyle w:val="a8"/>
          <w:rFonts w:ascii="Arial" w:hAnsi="Arial" w:cs="Arial"/>
          <w:shd w:val="clear" w:color="auto" w:fill="FFFFFF"/>
        </w:rPr>
        <w:t>Компания,</w:t>
      </w:r>
      <w:r>
        <w:rPr>
          <w:rStyle w:val="a8"/>
          <w:rFonts w:ascii="Arial" w:hAnsi="Arial" w:cs="Arial"/>
          <w:shd w:val="clear" w:color="auto" w:fill="FFFFFF"/>
        </w:rPr>
        <w:t xml:space="preserve"> </w:t>
      </w:r>
      <w:r w:rsidRPr="00A735F7">
        <w:rPr>
          <w:rStyle w:val="a8"/>
          <w:rFonts w:ascii="Arial" w:hAnsi="Arial" w:cs="Arial"/>
          <w:shd w:val="clear" w:color="auto" w:fill="FFFFFF"/>
        </w:rPr>
        <w:t>Новые</w:t>
      </w:r>
      <w:r>
        <w:rPr>
          <w:rStyle w:val="a8"/>
          <w:rFonts w:ascii="Arial" w:hAnsi="Arial" w:cs="Arial"/>
          <w:shd w:val="clear" w:color="auto" w:fill="FFFFFF"/>
        </w:rPr>
        <w:t xml:space="preserve"> </w:t>
      </w:r>
      <w:r w:rsidRPr="00A735F7">
        <w:rPr>
          <w:rStyle w:val="a8"/>
          <w:rFonts w:ascii="Arial" w:hAnsi="Arial" w:cs="Arial"/>
          <w:shd w:val="clear" w:color="auto" w:fill="FFFFFF"/>
        </w:rPr>
        <w:t>Известия,</w:t>
      </w:r>
      <w:r>
        <w:rPr>
          <w:rStyle w:val="a8"/>
          <w:rFonts w:ascii="Arial" w:hAnsi="Arial" w:cs="Arial"/>
          <w:shd w:val="clear" w:color="auto" w:fill="FFFFFF"/>
        </w:rPr>
        <w:t xml:space="preserve"> </w:t>
      </w:r>
      <w:r w:rsidRPr="00A735F7">
        <w:rPr>
          <w:rStyle w:val="a8"/>
          <w:rFonts w:ascii="Arial" w:hAnsi="Arial" w:cs="Arial"/>
          <w:shd w:val="clear" w:color="auto" w:fill="FFFFFF"/>
        </w:rPr>
        <w:t>Олма</w:t>
      </w:r>
      <w:r>
        <w:rPr>
          <w:rStyle w:val="a8"/>
          <w:rFonts w:ascii="Arial" w:hAnsi="Arial" w:cs="Arial"/>
          <w:shd w:val="clear" w:color="auto" w:fill="FFFFFF"/>
        </w:rPr>
        <w:t xml:space="preserve"> </w:t>
      </w:r>
      <w:r w:rsidRPr="00A735F7">
        <w:rPr>
          <w:rStyle w:val="a8"/>
          <w:rFonts w:ascii="Arial" w:hAnsi="Arial" w:cs="Arial"/>
          <w:shd w:val="clear" w:color="auto" w:fill="FFFFFF"/>
        </w:rPr>
        <w:t>Медиа</w:t>
      </w:r>
      <w:r>
        <w:rPr>
          <w:rStyle w:val="a8"/>
          <w:rFonts w:ascii="Arial" w:hAnsi="Arial" w:cs="Arial"/>
          <w:shd w:val="clear" w:color="auto" w:fill="FFFFFF"/>
        </w:rPr>
        <w:t xml:space="preserve"> </w:t>
      </w:r>
      <w:r w:rsidRPr="00A735F7">
        <w:rPr>
          <w:rStyle w:val="a8"/>
          <w:rFonts w:ascii="Arial" w:hAnsi="Arial" w:cs="Arial"/>
          <w:shd w:val="clear" w:color="auto" w:fill="FFFFFF"/>
        </w:rPr>
        <w:t>Групп,</w:t>
      </w:r>
      <w:r>
        <w:rPr>
          <w:rStyle w:val="a8"/>
          <w:rFonts w:ascii="Arial" w:hAnsi="Arial" w:cs="Arial"/>
          <w:shd w:val="clear" w:color="auto" w:fill="FFFFFF"/>
        </w:rPr>
        <w:t xml:space="preserve"> </w:t>
      </w:r>
      <w:r w:rsidRPr="00A735F7">
        <w:rPr>
          <w:rStyle w:val="a8"/>
          <w:rFonts w:ascii="Arial" w:hAnsi="Arial" w:cs="Arial"/>
          <w:shd w:val="clear" w:color="auto" w:fill="FFFFFF"/>
        </w:rPr>
        <w:t>Профиль,</w:t>
      </w:r>
      <w:r>
        <w:rPr>
          <w:rStyle w:val="a8"/>
          <w:rFonts w:ascii="Arial" w:hAnsi="Arial" w:cs="Arial"/>
          <w:shd w:val="clear" w:color="auto" w:fill="FFFFFF"/>
        </w:rPr>
        <w:t xml:space="preserve"> </w:t>
      </w:r>
      <w:r w:rsidRPr="00A735F7">
        <w:rPr>
          <w:rStyle w:val="a8"/>
          <w:rFonts w:ascii="Arial" w:hAnsi="Arial" w:cs="Arial"/>
          <w:shd w:val="clear" w:color="auto" w:fill="FFFFFF"/>
        </w:rPr>
        <w:t>Рбк-Daily,</w:t>
      </w:r>
      <w:r>
        <w:rPr>
          <w:rStyle w:val="a8"/>
          <w:rFonts w:ascii="Arial" w:hAnsi="Arial" w:cs="Arial"/>
          <w:shd w:val="clear" w:color="auto" w:fill="FFFFFF"/>
        </w:rPr>
        <w:t xml:space="preserve"> </w:t>
      </w:r>
      <w:r w:rsidRPr="00A735F7">
        <w:rPr>
          <w:rStyle w:val="a8"/>
          <w:rFonts w:ascii="Arial" w:hAnsi="Arial" w:cs="Arial"/>
          <w:shd w:val="clear" w:color="auto" w:fill="FFFFFF"/>
        </w:rPr>
        <w:t>РДВ-Медиа-Урал,</w:t>
      </w:r>
      <w:r>
        <w:rPr>
          <w:rStyle w:val="a8"/>
          <w:rFonts w:ascii="Arial" w:hAnsi="Arial" w:cs="Arial"/>
          <w:shd w:val="clear" w:color="auto" w:fill="FFFFFF"/>
        </w:rPr>
        <w:t xml:space="preserve"> </w:t>
      </w:r>
      <w:r w:rsidRPr="00A735F7">
        <w:rPr>
          <w:rStyle w:val="a8"/>
          <w:rFonts w:ascii="Arial" w:hAnsi="Arial" w:cs="Arial"/>
          <w:shd w:val="clear" w:color="auto" w:fill="FFFFFF"/>
        </w:rPr>
        <w:t>Секрет,</w:t>
      </w:r>
      <w:r>
        <w:rPr>
          <w:rStyle w:val="a8"/>
          <w:rFonts w:ascii="Arial" w:hAnsi="Arial" w:cs="Arial"/>
          <w:shd w:val="clear" w:color="auto" w:fill="FFFFFF"/>
        </w:rPr>
        <w:t xml:space="preserve"> </w:t>
      </w:r>
      <w:r w:rsidRPr="00A735F7">
        <w:rPr>
          <w:rStyle w:val="a8"/>
          <w:rFonts w:ascii="Arial" w:hAnsi="Arial" w:cs="Arial"/>
          <w:shd w:val="clear" w:color="auto" w:fill="FFFFFF"/>
        </w:rPr>
        <w:t>Эксперт,</w:t>
      </w:r>
      <w:r>
        <w:rPr>
          <w:rStyle w:val="a8"/>
          <w:rFonts w:ascii="Arial" w:hAnsi="Arial" w:cs="Arial"/>
          <w:shd w:val="clear" w:color="auto" w:fill="FFFFFF"/>
        </w:rPr>
        <w:t xml:space="preserve"> </w:t>
      </w:r>
      <w:r w:rsidRPr="00A735F7">
        <w:rPr>
          <w:rStyle w:val="a8"/>
          <w:rFonts w:ascii="Arial" w:hAnsi="Arial" w:cs="Arial"/>
          <w:shd w:val="clear" w:color="auto" w:fill="FFFFFF"/>
        </w:rPr>
        <w:t>Build</w:t>
      </w:r>
      <w:r>
        <w:rPr>
          <w:rStyle w:val="a8"/>
          <w:rFonts w:ascii="Arial" w:hAnsi="Arial" w:cs="Arial"/>
          <w:shd w:val="clear" w:color="auto" w:fill="FFFFFF"/>
        </w:rPr>
        <w:t xml:space="preserve"> </w:t>
      </w:r>
      <w:r w:rsidRPr="00A735F7">
        <w:rPr>
          <w:rStyle w:val="a8"/>
          <w:rFonts w:ascii="Arial" w:hAnsi="Arial" w:cs="Arial"/>
          <w:shd w:val="clear" w:color="auto" w:fill="FFFFFF"/>
        </w:rPr>
        <w:t>Report,</w:t>
      </w:r>
      <w:r>
        <w:rPr>
          <w:rStyle w:val="a8"/>
          <w:rFonts w:ascii="Arial" w:hAnsi="Arial" w:cs="Arial"/>
          <w:shd w:val="clear" w:color="auto" w:fill="FFFFFF"/>
        </w:rPr>
        <w:t xml:space="preserve"> </w:t>
      </w:r>
      <w:r w:rsidRPr="00A735F7">
        <w:rPr>
          <w:rStyle w:val="a8"/>
          <w:rFonts w:ascii="Arial" w:hAnsi="Arial" w:cs="Arial"/>
          <w:shd w:val="clear" w:color="auto" w:fill="FFFFFF"/>
        </w:rPr>
        <w:t>Строительный</w:t>
      </w:r>
      <w:r>
        <w:rPr>
          <w:rStyle w:val="a8"/>
          <w:rFonts w:ascii="Arial" w:hAnsi="Arial" w:cs="Arial"/>
          <w:shd w:val="clear" w:color="auto" w:fill="FFFFFF"/>
        </w:rPr>
        <w:t xml:space="preserve"> </w:t>
      </w:r>
      <w:r w:rsidRPr="00A735F7">
        <w:rPr>
          <w:rStyle w:val="a8"/>
          <w:rFonts w:ascii="Arial" w:hAnsi="Arial" w:cs="Arial"/>
          <w:shd w:val="clear" w:color="auto" w:fill="FFFFFF"/>
        </w:rPr>
        <w:t>бизнес.</w:t>
      </w:r>
    </w:p>
    <w:p w:rsidR="00483175" w:rsidRPr="00A735F7" w:rsidRDefault="00483175" w:rsidP="00483175">
      <w:pPr>
        <w:pStyle w:val="a9"/>
        <w:spacing w:after="0" w:line="360" w:lineRule="auto"/>
        <w:ind w:firstLine="684"/>
        <w:jc w:val="both"/>
        <w:rPr>
          <w:rFonts w:ascii="Arial" w:hAnsi="Arial" w:cs="Arial"/>
        </w:rPr>
      </w:pPr>
    </w:p>
    <w:p w:rsidR="00483175" w:rsidRPr="00A735F7" w:rsidRDefault="00483175" w:rsidP="00483175">
      <w:pPr>
        <w:pStyle w:val="a9"/>
        <w:spacing w:after="0" w:line="360" w:lineRule="auto"/>
        <w:ind w:firstLine="684"/>
        <w:jc w:val="both"/>
        <w:rPr>
          <w:rFonts w:ascii="Arial" w:hAnsi="Arial" w:cs="Arial"/>
        </w:rPr>
      </w:pPr>
      <w:r w:rsidRPr="00A735F7">
        <w:rPr>
          <w:rFonts w:ascii="Arial" w:hAnsi="Arial" w:cs="Arial"/>
        </w:rPr>
        <w:t>Агентство</w:t>
      </w:r>
      <w:r>
        <w:rPr>
          <w:rFonts w:ascii="Arial" w:hAnsi="Arial" w:cs="Arial"/>
        </w:rPr>
        <w:t xml:space="preserve"> </w:t>
      </w:r>
      <w:r w:rsidRPr="00A735F7">
        <w:rPr>
          <w:rFonts w:ascii="Arial" w:hAnsi="Arial" w:cs="Arial"/>
          <w:b/>
          <w:color w:val="800000"/>
        </w:rPr>
        <w:t>DISCOVERY</w:t>
      </w:r>
      <w:r>
        <w:rPr>
          <w:rFonts w:ascii="Arial" w:hAnsi="Arial" w:cs="Arial"/>
          <w:b/>
          <w:color w:val="800000"/>
        </w:rPr>
        <w:t xml:space="preserve"> </w:t>
      </w:r>
      <w:r w:rsidRPr="00A735F7">
        <w:rPr>
          <w:rFonts w:ascii="Arial" w:hAnsi="Arial" w:cs="Arial"/>
          <w:b/>
          <w:color w:val="800000"/>
        </w:rPr>
        <w:t>Re</w:t>
      </w:r>
      <w:smartTag w:uri="urn:schemas-microsoft-com:office:smarttags" w:element="PersonName">
        <w:r w:rsidRPr="00A735F7">
          <w:rPr>
            <w:rFonts w:ascii="Arial" w:hAnsi="Arial" w:cs="Arial"/>
            <w:b/>
            <w:color w:val="800000"/>
          </w:rPr>
          <w:t>s</w:t>
        </w:r>
      </w:smartTag>
      <w:r w:rsidRPr="00A735F7">
        <w:rPr>
          <w:rFonts w:ascii="Arial" w:hAnsi="Arial" w:cs="Arial"/>
          <w:b/>
          <w:color w:val="800000"/>
        </w:rPr>
        <w:t>earch</w:t>
      </w:r>
      <w:r>
        <w:rPr>
          <w:rFonts w:ascii="Arial" w:hAnsi="Arial" w:cs="Arial"/>
          <w:b/>
          <w:color w:val="800000"/>
        </w:rPr>
        <w:t xml:space="preserve"> </w:t>
      </w:r>
      <w:r w:rsidRPr="00A735F7">
        <w:rPr>
          <w:rFonts w:ascii="Arial" w:hAnsi="Arial" w:cs="Arial"/>
          <w:b/>
          <w:color w:val="800000"/>
        </w:rPr>
        <w:t>Group</w:t>
      </w:r>
      <w:r>
        <w:rPr>
          <w:rFonts w:ascii="Arial" w:hAnsi="Arial" w:cs="Arial"/>
        </w:rPr>
        <w:t xml:space="preserve"> </w:t>
      </w:r>
      <w:r w:rsidRPr="00A735F7">
        <w:rPr>
          <w:rFonts w:ascii="Arial" w:hAnsi="Arial" w:cs="Arial"/>
        </w:rPr>
        <w:t>является</w:t>
      </w:r>
      <w:r>
        <w:rPr>
          <w:rFonts w:ascii="Arial" w:hAnsi="Arial" w:cs="Arial"/>
        </w:rPr>
        <w:t xml:space="preserve"> </w:t>
      </w:r>
      <w:r w:rsidRPr="00A735F7">
        <w:rPr>
          <w:rFonts w:ascii="Arial" w:hAnsi="Arial" w:cs="Arial"/>
        </w:rPr>
        <w:t>партнером</w:t>
      </w:r>
      <w:r>
        <w:rPr>
          <w:rFonts w:ascii="Arial" w:hAnsi="Arial" w:cs="Arial"/>
        </w:rPr>
        <w:t xml:space="preserve"> </w:t>
      </w:r>
      <w:r w:rsidRPr="00A735F7">
        <w:rPr>
          <w:rFonts w:ascii="Arial" w:hAnsi="Arial" w:cs="Arial"/>
        </w:rPr>
        <w:t>РИА</w:t>
      </w:r>
      <w:r>
        <w:rPr>
          <w:rFonts w:ascii="Arial" w:hAnsi="Arial" w:cs="Arial"/>
        </w:rPr>
        <w:t xml:space="preserve"> </w:t>
      </w:r>
      <w:r w:rsidRPr="00A735F7">
        <w:rPr>
          <w:rFonts w:ascii="Arial" w:hAnsi="Arial" w:cs="Arial"/>
        </w:rPr>
        <w:t>«РосБизнесКонсалтинг»</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многих</w:t>
      </w:r>
      <w:r>
        <w:rPr>
          <w:rFonts w:ascii="Arial" w:hAnsi="Arial" w:cs="Arial"/>
        </w:rPr>
        <w:t xml:space="preserve"> </w:t>
      </w:r>
      <w:r w:rsidRPr="00A735F7">
        <w:rPr>
          <w:rFonts w:ascii="Arial" w:hAnsi="Arial" w:cs="Arial"/>
        </w:rPr>
        <w:t>других</w:t>
      </w:r>
      <w:r>
        <w:rPr>
          <w:rFonts w:ascii="Arial" w:hAnsi="Arial" w:cs="Arial"/>
        </w:rPr>
        <w:t xml:space="preserve"> </w:t>
      </w:r>
      <w:r w:rsidRPr="00A735F7">
        <w:rPr>
          <w:rFonts w:ascii="Arial" w:hAnsi="Arial" w:cs="Arial"/>
        </w:rPr>
        <w:t>Интернет-площадок</w:t>
      </w:r>
      <w:r>
        <w:rPr>
          <w:rFonts w:ascii="Arial" w:hAnsi="Arial" w:cs="Arial"/>
        </w:rPr>
        <w:t xml:space="preserve"> </w:t>
      </w:r>
      <w:r w:rsidRPr="00A735F7">
        <w:rPr>
          <w:rFonts w:ascii="Arial" w:hAnsi="Arial" w:cs="Arial"/>
        </w:rPr>
        <w:t>по</w:t>
      </w:r>
      <w:r>
        <w:rPr>
          <w:rFonts w:ascii="Arial" w:hAnsi="Arial" w:cs="Arial"/>
        </w:rPr>
        <w:t xml:space="preserve"> </w:t>
      </w:r>
      <w:r w:rsidRPr="00A735F7">
        <w:rPr>
          <w:rFonts w:ascii="Arial" w:hAnsi="Arial" w:cs="Arial"/>
        </w:rPr>
        <w:t>продаже</w:t>
      </w:r>
      <w:r>
        <w:rPr>
          <w:rFonts w:ascii="Arial" w:hAnsi="Arial" w:cs="Arial"/>
        </w:rPr>
        <w:t xml:space="preserve"> </w:t>
      </w:r>
      <w:r w:rsidRPr="00A735F7">
        <w:rPr>
          <w:rFonts w:ascii="Arial" w:hAnsi="Arial" w:cs="Arial"/>
        </w:rPr>
        <w:t>отчетов</w:t>
      </w:r>
      <w:r>
        <w:rPr>
          <w:rFonts w:ascii="Arial" w:hAnsi="Arial" w:cs="Arial"/>
        </w:rPr>
        <w:t xml:space="preserve"> </w:t>
      </w:r>
      <w:r w:rsidRPr="00A735F7">
        <w:rPr>
          <w:rFonts w:ascii="Arial" w:hAnsi="Arial" w:cs="Arial"/>
        </w:rPr>
        <w:t>готовых</w:t>
      </w:r>
      <w:r>
        <w:rPr>
          <w:rFonts w:ascii="Arial" w:hAnsi="Arial" w:cs="Arial"/>
        </w:rPr>
        <w:t xml:space="preserve"> </w:t>
      </w:r>
      <w:r w:rsidRPr="00A735F7">
        <w:rPr>
          <w:rFonts w:ascii="Arial" w:hAnsi="Arial" w:cs="Arial"/>
        </w:rPr>
        <w:t>исследований.</w:t>
      </w:r>
    </w:p>
    <w:p w:rsidR="00483175" w:rsidRPr="00A735F7" w:rsidRDefault="00483175" w:rsidP="00483175">
      <w:pPr>
        <w:pStyle w:val="a9"/>
        <w:spacing w:after="0" w:line="360" w:lineRule="auto"/>
        <w:ind w:firstLine="684"/>
        <w:jc w:val="both"/>
      </w:pPr>
      <w:r>
        <w:t xml:space="preserve"> </w:t>
      </w:r>
    </w:p>
    <w:p w:rsidR="00483175" w:rsidRPr="00A735F7" w:rsidRDefault="00483175" w:rsidP="00483175">
      <w:pPr>
        <w:pStyle w:val="a9"/>
        <w:spacing w:after="0" w:line="360" w:lineRule="auto"/>
        <w:ind w:firstLine="684"/>
        <w:jc w:val="both"/>
        <w:rPr>
          <w:rFonts w:ascii="Arial" w:hAnsi="Arial" w:cs="Arial"/>
        </w:rPr>
      </w:pPr>
      <w:r w:rsidRPr="00A735F7">
        <w:rPr>
          <w:rFonts w:ascii="Arial" w:hAnsi="Arial" w:cs="Arial"/>
        </w:rPr>
        <w:t>Сотрудники</w:t>
      </w:r>
      <w:r>
        <w:rPr>
          <w:rFonts w:ascii="Arial" w:hAnsi="Arial" w:cs="Arial"/>
        </w:rPr>
        <w:t xml:space="preserve"> </w:t>
      </w:r>
      <w:r w:rsidRPr="00A735F7">
        <w:rPr>
          <w:rFonts w:ascii="Arial" w:hAnsi="Arial" w:cs="Arial"/>
        </w:rPr>
        <w:t>агентства</w:t>
      </w:r>
      <w:r>
        <w:rPr>
          <w:rFonts w:ascii="Arial" w:hAnsi="Arial" w:cs="Arial"/>
        </w:rPr>
        <w:t xml:space="preserve"> </w:t>
      </w:r>
      <w:r w:rsidRPr="00A735F7">
        <w:rPr>
          <w:rFonts w:ascii="Arial" w:hAnsi="Arial" w:cs="Arial"/>
          <w:b/>
          <w:bCs/>
          <w:color w:val="800000"/>
          <w:lang w:val="en-US"/>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выполняли</w:t>
      </w:r>
      <w:r>
        <w:rPr>
          <w:rFonts w:ascii="Arial" w:hAnsi="Arial" w:cs="Arial"/>
        </w:rPr>
        <w:t xml:space="preserve"> </w:t>
      </w:r>
      <w:r w:rsidRPr="00A735F7">
        <w:rPr>
          <w:rFonts w:ascii="Arial" w:hAnsi="Arial" w:cs="Arial"/>
        </w:rPr>
        <w:t>проекты</w:t>
      </w:r>
      <w:r>
        <w:rPr>
          <w:rFonts w:ascii="Arial" w:hAnsi="Arial" w:cs="Arial"/>
        </w:rPr>
        <w:t xml:space="preserve"> </w:t>
      </w:r>
      <w:r w:rsidRPr="00A735F7">
        <w:rPr>
          <w:rFonts w:ascii="Arial" w:hAnsi="Arial" w:cs="Arial"/>
        </w:rPr>
        <w:t>для</w:t>
      </w:r>
      <w:r>
        <w:rPr>
          <w:rFonts w:ascii="Arial" w:hAnsi="Arial" w:cs="Arial"/>
        </w:rPr>
        <w:t xml:space="preserve"> </w:t>
      </w:r>
      <w:r w:rsidRPr="00A735F7">
        <w:rPr>
          <w:rFonts w:ascii="Arial" w:hAnsi="Arial" w:cs="Arial"/>
        </w:rPr>
        <w:t>ведущих</w:t>
      </w:r>
      <w:r>
        <w:rPr>
          <w:rFonts w:ascii="Arial" w:hAnsi="Arial" w:cs="Arial"/>
        </w:rPr>
        <w:t xml:space="preserve"> </w:t>
      </w:r>
      <w:r w:rsidRPr="00A735F7">
        <w:rPr>
          <w:rFonts w:ascii="Arial" w:hAnsi="Arial" w:cs="Arial"/>
        </w:rPr>
        <w:t>российских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зарубежных</w:t>
      </w:r>
      <w:r>
        <w:rPr>
          <w:rFonts w:ascii="Arial" w:hAnsi="Arial" w:cs="Arial"/>
        </w:rPr>
        <w:t xml:space="preserve"> </w:t>
      </w:r>
      <w:r w:rsidRPr="00A735F7">
        <w:rPr>
          <w:rFonts w:ascii="Arial" w:hAnsi="Arial" w:cs="Arial"/>
        </w:rPr>
        <w:t>компаний,</w:t>
      </w:r>
      <w:r>
        <w:rPr>
          <w:rFonts w:ascii="Arial" w:hAnsi="Arial" w:cs="Arial"/>
        </w:rPr>
        <w:t xml:space="preserve"> </w:t>
      </w:r>
      <w:r w:rsidRPr="00A735F7">
        <w:rPr>
          <w:rFonts w:ascii="Arial" w:hAnsi="Arial" w:cs="Arial"/>
        </w:rPr>
        <w:t>среди</w:t>
      </w:r>
      <w:r>
        <w:rPr>
          <w:rFonts w:ascii="Arial" w:hAnsi="Arial" w:cs="Arial"/>
        </w:rPr>
        <w:t xml:space="preserve"> </w:t>
      </w:r>
      <w:r w:rsidRPr="00A735F7">
        <w:rPr>
          <w:rFonts w:ascii="Arial" w:hAnsi="Arial" w:cs="Arial"/>
        </w:rPr>
        <w:t>которых:</w:t>
      </w:r>
      <w:r>
        <w:rPr>
          <w:rFonts w:ascii="Arial" w:hAnsi="Arial" w:cs="Arial"/>
        </w:rPr>
        <w:t xml:space="preserve"> </w:t>
      </w:r>
    </w:p>
    <w:tbl>
      <w:tblPr>
        <w:tblW w:w="9648" w:type="dxa"/>
        <w:tblLayout w:type="fixed"/>
        <w:tblLook w:val="01E0"/>
      </w:tblPr>
      <w:tblGrid>
        <w:gridCol w:w="4428"/>
        <w:gridCol w:w="5220"/>
      </w:tblGrid>
      <w:tr w:rsidR="00483175" w:rsidRPr="00A735F7">
        <w:tc>
          <w:tcPr>
            <w:tcW w:w="4428" w:type="dxa"/>
          </w:tcPr>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lastRenderedPageBreak/>
              <w:t>Автомобили</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Baw Motor Corporation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Bmw</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Hino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Hyundai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Isuzu</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Iveco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John Deere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Man</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Mercedes Benz</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Porsche</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Scania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Setra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Toyota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Volkswagen</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Автомобили и Моторы Урала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Автоцентр Пулково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Белрусавто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Верра-Моторс Пермь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Веха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Камаз</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Пятое Колесо Менеджмент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Русские Машины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Северсталь-Авто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Сим-Авто-Плутон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Торговый Дом Уралавто</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УАЗ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rPr>
              <w:t>Автомобильные Диски</w:t>
            </w:r>
          </w:p>
          <w:p w:rsidR="00483175" w:rsidRPr="00C47B12" w:rsidRDefault="00483175" w:rsidP="006D6A1C">
            <w:pPr>
              <w:rPr>
                <w:rFonts w:ascii="Verdana" w:hAnsi="Verdana"/>
                <w:sz w:val="22"/>
                <w:szCs w:val="22"/>
              </w:rPr>
            </w:pPr>
            <w:r w:rsidRPr="00C47B12">
              <w:rPr>
                <w:rFonts w:ascii="Verdana" w:hAnsi="Verdana"/>
                <w:sz w:val="22"/>
                <w:szCs w:val="22"/>
              </w:rPr>
              <w:t>Автэра</w:t>
            </w:r>
          </w:p>
          <w:p w:rsidR="00483175" w:rsidRPr="00C47B12" w:rsidRDefault="00483175" w:rsidP="006D6A1C">
            <w:pPr>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rPr>
              <w:t>Автомобильные масла</w:t>
            </w:r>
          </w:p>
          <w:p w:rsidR="00483175" w:rsidRPr="00C47B12" w:rsidRDefault="00483175" w:rsidP="006D6A1C">
            <w:pPr>
              <w:rPr>
                <w:rFonts w:ascii="Verdana" w:hAnsi="Verdana"/>
                <w:sz w:val="22"/>
                <w:szCs w:val="22"/>
              </w:rPr>
            </w:pPr>
            <w:r w:rsidRPr="00C47B12">
              <w:rPr>
                <w:rFonts w:ascii="Verdana" w:hAnsi="Verdana"/>
                <w:sz w:val="22"/>
                <w:szCs w:val="22"/>
              </w:rPr>
              <w:t>Shell</w:t>
            </w:r>
          </w:p>
          <w:p w:rsidR="00483175" w:rsidRPr="00C47B12" w:rsidRDefault="00483175" w:rsidP="006D6A1C">
            <w:pPr>
              <w:rPr>
                <w:rFonts w:ascii="Verdana" w:hAnsi="Verdana"/>
                <w:sz w:val="22"/>
                <w:szCs w:val="22"/>
              </w:rPr>
            </w:pPr>
            <w:r w:rsidRPr="00C47B12">
              <w:rPr>
                <w:rFonts w:ascii="Verdana" w:hAnsi="Verdana"/>
                <w:sz w:val="22"/>
                <w:szCs w:val="22"/>
              </w:rPr>
              <w:t>Роснефть</w:t>
            </w:r>
          </w:p>
          <w:p w:rsidR="00483175" w:rsidRPr="00C47B12" w:rsidRDefault="00483175" w:rsidP="006D6A1C">
            <w:pPr>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Грузоперевозки / Логистика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Евротранс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Почтовая Экспедиционная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Трейд Лоджистик Компани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Фм Ложистик Восток</w:t>
            </w:r>
          </w:p>
          <w:p w:rsidR="00483175" w:rsidRPr="00C47B12" w:rsidRDefault="00483175" w:rsidP="006D6A1C">
            <w:pPr>
              <w:rPr>
                <w:rFonts w:ascii="Verdana" w:hAnsi="Verdana"/>
                <w:sz w:val="22"/>
                <w:szCs w:val="22"/>
              </w:rPr>
            </w:pPr>
          </w:p>
          <w:p w:rsidR="00483175" w:rsidRPr="00C47B12" w:rsidRDefault="00483175" w:rsidP="006D6A1C">
            <w:pPr>
              <w:rPr>
                <w:rFonts w:ascii="Verdana" w:hAnsi="Verdana"/>
                <w:sz w:val="22"/>
                <w:szCs w:val="22"/>
              </w:rPr>
            </w:pPr>
          </w:p>
          <w:p w:rsidR="00483175" w:rsidRPr="00C47B12" w:rsidRDefault="00483175" w:rsidP="006D6A1C">
            <w:pPr>
              <w:rPr>
                <w:rFonts w:ascii="Verdana" w:hAnsi="Verdana"/>
                <w:sz w:val="22"/>
                <w:szCs w:val="22"/>
              </w:rPr>
            </w:pPr>
          </w:p>
          <w:p w:rsidR="00483175" w:rsidRPr="00C47B12" w:rsidRDefault="00483175" w:rsidP="006D6A1C">
            <w:pPr>
              <w:rPr>
                <w:rFonts w:ascii="Verdana" w:hAnsi="Verdana"/>
                <w:sz w:val="22"/>
                <w:szCs w:val="22"/>
              </w:rPr>
            </w:pPr>
          </w:p>
          <w:p w:rsidR="00483175" w:rsidRPr="00C47B12" w:rsidRDefault="00483175" w:rsidP="006D6A1C">
            <w:pPr>
              <w:rPr>
                <w:rFonts w:ascii="Verdana" w:hAnsi="Verdana"/>
                <w:sz w:val="22"/>
                <w:szCs w:val="22"/>
              </w:rPr>
            </w:pPr>
          </w:p>
          <w:p w:rsidR="00483175" w:rsidRPr="00C47B12" w:rsidRDefault="00483175" w:rsidP="006D6A1C">
            <w:pPr>
              <w:rPr>
                <w:rFonts w:ascii="Verdana" w:hAnsi="Verdana" w:cs="Arial"/>
                <w:sz w:val="22"/>
                <w:szCs w:val="22"/>
              </w:rPr>
            </w:pPr>
          </w:p>
        </w:tc>
        <w:tc>
          <w:tcPr>
            <w:tcW w:w="5220" w:type="dxa"/>
          </w:tcPr>
          <w:p w:rsidR="00483175" w:rsidRPr="00C47B12" w:rsidRDefault="00483175" w:rsidP="006D6A1C">
            <w:pPr>
              <w:rPr>
                <w:rFonts w:ascii="Verdana" w:hAnsi="Verdana"/>
                <w:b/>
                <w:sz w:val="22"/>
                <w:szCs w:val="22"/>
                <w:lang w:val="en-US"/>
              </w:rPr>
            </w:pPr>
            <w:r w:rsidRPr="00C47B12">
              <w:rPr>
                <w:rFonts w:ascii="Verdana" w:hAnsi="Verdana"/>
                <w:b/>
                <w:sz w:val="22"/>
                <w:szCs w:val="22"/>
              </w:rPr>
              <w:t>Автомобильные</w:t>
            </w:r>
            <w:r w:rsidRPr="00C47B12">
              <w:rPr>
                <w:rFonts w:ascii="Verdana" w:hAnsi="Verdana"/>
                <w:b/>
                <w:sz w:val="22"/>
                <w:szCs w:val="22"/>
                <w:lang w:val="en-US"/>
              </w:rPr>
              <w:t xml:space="preserve"> </w:t>
            </w:r>
            <w:r w:rsidRPr="00C47B12">
              <w:rPr>
                <w:rFonts w:ascii="Verdana" w:hAnsi="Verdana"/>
                <w:b/>
                <w:sz w:val="22"/>
                <w:szCs w:val="22"/>
              </w:rPr>
              <w:t>шины</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Bridgestone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Continental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Goodyear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Hankook</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Pirelli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Sumitomo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smartTag w:uri="urn:schemas-microsoft-com:office:smarttags" w:element="place">
              <w:smartTag w:uri="urn:schemas-microsoft-com:office:smarttags" w:element="City">
                <w:r w:rsidRPr="00C47B12">
                  <w:rPr>
                    <w:rFonts w:ascii="Verdana" w:hAnsi="Verdana"/>
                    <w:sz w:val="22"/>
                    <w:szCs w:val="22"/>
                    <w:lang w:val="en-US"/>
                  </w:rPr>
                  <w:t>Yokohama</w:t>
                </w:r>
              </w:smartTag>
            </w:smartTag>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Алтайский</w:t>
            </w:r>
            <w:r w:rsidRPr="00C47B12">
              <w:rPr>
                <w:rFonts w:ascii="Verdana" w:hAnsi="Verdana"/>
                <w:sz w:val="22"/>
                <w:szCs w:val="22"/>
                <w:lang w:val="en-US"/>
              </w:rPr>
              <w:t xml:space="preserve"> </w:t>
            </w:r>
            <w:r w:rsidRPr="00C47B12">
              <w:rPr>
                <w:rFonts w:ascii="Verdana" w:hAnsi="Verdana"/>
                <w:sz w:val="22"/>
                <w:szCs w:val="22"/>
              </w:rPr>
              <w:t>Шинный</w:t>
            </w:r>
            <w:r w:rsidRPr="00C47B12">
              <w:rPr>
                <w:rFonts w:ascii="Verdana" w:hAnsi="Verdana"/>
                <w:sz w:val="22"/>
                <w:szCs w:val="22"/>
                <w:lang w:val="en-US"/>
              </w:rPr>
              <w:t xml:space="preserve"> </w:t>
            </w:r>
            <w:r w:rsidRPr="00C47B12">
              <w:rPr>
                <w:rFonts w:ascii="Verdana" w:hAnsi="Verdana"/>
                <w:sz w:val="22"/>
                <w:szCs w:val="22"/>
              </w:rPr>
              <w:t>Комбинат</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Востокшинторг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Днепрошина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Мво-Столица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Московский Шинный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Нижнекамскшина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Сибур Русские Шины</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Недвижимость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w:t>
            </w:r>
            <w:r w:rsidRPr="00C47B12">
              <w:rPr>
                <w:rFonts w:ascii="Verdana" w:hAnsi="Verdana"/>
                <w:sz w:val="22"/>
                <w:szCs w:val="22"/>
                <w:lang w:val="en-US"/>
              </w:rPr>
              <w:t>DI</w:t>
            </w:r>
            <w:r w:rsidRPr="00C47B12">
              <w:rPr>
                <w:rFonts w:ascii="Verdana" w:hAnsi="Verdana"/>
                <w:sz w:val="22"/>
                <w:szCs w:val="22"/>
              </w:rPr>
              <w:t xml:space="preserve"> Group</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АК Барс Девелопмент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Главстрой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Конти и 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Ренова-Стройгруп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Русская Инвестиционная Группа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Строительная Компания «Люксора»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Гостиничный бизнес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Гостиница Москва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Интурист Отель Групп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Русские Отели</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Holiday Inn</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Промышленные рынки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ABB</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Alcoa</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Basf</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Dupon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Mitsui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lastRenderedPageBreak/>
              <w:t>Schneider Electric</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Siemens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Sojitz Corporation</w:t>
            </w:r>
            <w:r w:rsidRPr="00C47B12">
              <w:rPr>
                <w:rFonts w:ascii="Verdana" w:hAnsi="Verdana"/>
                <w:sz w:val="22"/>
                <w:szCs w:val="22"/>
                <w:lang w:val="en-US"/>
              </w:rPr>
              <w:tab/>
            </w:r>
          </w:p>
          <w:p w:rsidR="00483175" w:rsidRPr="001864EA" w:rsidRDefault="00483175" w:rsidP="00C47B12">
            <w:pPr>
              <w:tabs>
                <w:tab w:val="left" w:pos="5508"/>
              </w:tabs>
              <w:rPr>
                <w:rFonts w:ascii="Verdana" w:hAnsi="Verdana"/>
                <w:sz w:val="22"/>
                <w:szCs w:val="22"/>
                <w:lang w:val="en-US"/>
              </w:rPr>
            </w:pPr>
            <w:r w:rsidRPr="00C47B12">
              <w:rPr>
                <w:rFonts w:ascii="Verdana" w:hAnsi="Verdana"/>
                <w:sz w:val="22"/>
                <w:szCs w:val="22"/>
                <w:lang w:val="en-US"/>
              </w:rPr>
              <w:t>Xerox</w:t>
            </w:r>
            <w:r w:rsidRPr="001864EA">
              <w:rPr>
                <w:rFonts w:ascii="Verdana" w:hAnsi="Verdana"/>
                <w:sz w:val="22"/>
                <w:szCs w:val="22"/>
                <w:lang w:val="en-US"/>
              </w:rPr>
              <w:tab/>
            </w:r>
          </w:p>
          <w:p w:rsidR="00483175" w:rsidRPr="001864EA" w:rsidRDefault="00483175" w:rsidP="00C47B12">
            <w:pPr>
              <w:tabs>
                <w:tab w:val="left" w:pos="5508"/>
              </w:tabs>
              <w:rPr>
                <w:rFonts w:ascii="Verdana" w:hAnsi="Verdana"/>
                <w:sz w:val="22"/>
                <w:szCs w:val="22"/>
                <w:lang w:val="en-US"/>
              </w:rPr>
            </w:pPr>
            <w:r w:rsidRPr="00C47B12">
              <w:rPr>
                <w:rFonts w:ascii="Verdana" w:hAnsi="Verdana"/>
                <w:sz w:val="22"/>
                <w:szCs w:val="22"/>
              </w:rPr>
              <w:t>Агромашхолдинг</w:t>
            </w:r>
          </w:p>
          <w:p w:rsidR="00483175" w:rsidRPr="001864EA" w:rsidRDefault="00483175" w:rsidP="00C47B12">
            <w:pPr>
              <w:tabs>
                <w:tab w:val="left" w:pos="5508"/>
              </w:tabs>
              <w:rPr>
                <w:rFonts w:ascii="Verdana" w:hAnsi="Verdana"/>
                <w:sz w:val="22"/>
                <w:szCs w:val="22"/>
                <w:lang w:val="en-US"/>
              </w:rPr>
            </w:pPr>
            <w:r w:rsidRPr="00C47B12">
              <w:rPr>
                <w:rFonts w:ascii="Verdana" w:hAnsi="Verdana"/>
                <w:sz w:val="22"/>
                <w:szCs w:val="22"/>
              </w:rPr>
              <w:t>Альта</w:t>
            </w:r>
            <w:r w:rsidRPr="001864EA">
              <w:rPr>
                <w:rFonts w:ascii="Verdana" w:hAnsi="Verdana"/>
                <w:sz w:val="22"/>
                <w:szCs w:val="22"/>
                <w:lang w:val="en-US"/>
              </w:rPr>
              <w:t xml:space="preserve"> </w:t>
            </w:r>
            <w:r w:rsidRPr="00C47B12">
              <w:rPr>
                <w:rFonts w:ascii="Verdana" w:hAnsi="Verdana"/>
                <w:sz w:val="22"/>
                <w:szCs w:val="22"/>
              </w:rPr>
              <w:t>Виста</w:t>
            </w:r>
            <w:r w:rsidRPr="001864EA">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Байкальская Лесная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Батис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Богдановичское Огнеупоры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Быт-Сервис-Регион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Волгоградский Завод Железобетонных Изделий №1</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Волжский Оргсинтез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Воткинский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 Нефть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Завод Бытовой Химии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Завод Сварочного Оборудования Искра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Илим Палп Энтерпрайз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Интерстекло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Керамир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Кубаньгрузсервис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Макслевел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Межрегиональная Трубная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Моспромстрой</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Раменская Мебельная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Лебедянский Гок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Раменский Гок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Рао Еэс России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Роснефть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Русал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Пластик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Салаватстекло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Северсталь-Групп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Содовая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Сургутнефтегаз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Татлесстрой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Трансстрой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Топкинский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Тюменская Нефтяная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Уралавтостекло</w:t>
            </w:r>
            <w:r w:rsidRPr="00C47B12">
              <w:rPr>
                <w:rFonts w:ascii="Verdana" w:hAnsi="Verdana"/>
                <w:sz w:val="22"/>
                <w:szCs w:val="22"/>
              </w:rPr>
              <w:tab/>
            </w:r>
          </w:p>
          <w:p w:rsidR="00483175" w:rsidRPr="00C47B12" w:rsidRDefault="00483175" w:rsidP="006D6A1C">
            <w:pPr>
              <w:rPr>
                <w:rFonts w:ascii="Verdana" w:hAnsi="Verdana" w:cs="Arial"/>
                <w:sz w:val="22"/>
                <w:szCs w:val="22"/>
              </w:rPr>
            </w:pPr>
            <w:r w:rsidRPr="00C47B12">
              <w:rPr>
                <w:rFonts w:ascii="Verdana" w:hAnsi="Verdana"/>
                <w:sz w:val="22"/>
                <w:szCs w:val="22"/>
              </w:rPr>
              <w:t>Уралхим, Уралхимпласт, Элопак</w:t>
            </w: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Строительные и отделочные материалы</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Caparol</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Cersanit</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Henkel (</w:t>
            </w:r>
            <w:r w:rsidRPr="00C47B12">
              <w:rPr>
                <w:rFonts w:ascii="Verdana" w:hAnsi="Verdana"/>
                <w:sz w:val="22"/>
                <w:szCs w:val="22"/>
              </w:rPr>
              <w:t>брэнды</w:t>
            </w:r>
            <w:r w:rsidRPr="00C47B12">
              <w:rPr>
                <w:rFonts w:ascii="Verdana" w:hAnsi="Verdana"/>
                <w:sz w:val="22"/>
                <w:szCs w:val="22"/>
                <w:lang w:val="en-US"/>
              </w:rPr>
              <w:t xml:space="preserve"> Makroflex, Makro</w:t>
            </w:r>
            <w:smartTag w:uri="urn:schemas-microsoft-com:office:smarttags" w:element="PersonName">
              <w:r w:rsidRPr="00C47B12">
                <w:rPr>
                  <w:rFonts w:ascii="Verdana" w:hAnsi="Verdana"/>
                  <w:sz w:val="22"/>
                  <w:szCs w:val="22"/>
                  <w:lang w:val="en-US"/>
                </w:rPr>
                <w:t>s</w:t>
              </w:r>
            </w:smartTag>
            <w:r w:rsidRPr="00C47B12">
              <w:rPr>
                <w:rFonts w:ascii="Verdana" w:hAnsi="Verdana"/>
                <w:sz w:val="22"/>
                <w:szCs w:val="22"/>
                <w:lang w:val="en-US"/>
              </w:rPr>
              <w:t>il, Makrofix)</w:t>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lastRenderedPageBreak/>
              <w:t>Ideal Standard-Vidima</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Isover</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Kleo</w:t>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Lasselsberger</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Rockwool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Saint Gobain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Swisscolor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Tarkett</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Terracco</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Tikkurila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Trale</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 xml:space="preserve">Ursa </w:t>
            </w:r>
            <w:r w:rsidRPr="00C47B12">
              <w:rPr>
                <w:rFonts w:ascii="Verdana" w:hAnsi="Verdana"/>
                <w:sz w:val="22"/>
                <w:szCs w:val="22"/>
              </w:rPr>
              <w:t>Евразия</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Wienrberger</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Ангарский Керамический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Армавирский Керамический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Бентонит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Бийский Завод Стеклопластиков</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Билд Фаст Текнолоджи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Гранит Кузнечное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Евротизол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Керама Центр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Кератон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Лср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Минвата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Оптимист</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Промстройматериалы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Ратм Цемент Холдинг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Русплит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Самарский Стройфарфор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Санитек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Сибирь-Цемент-Сервис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Старатели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Текс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Топкинский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Торговый Дом Лакокраска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Уфимский Фанерно-Плитный Комбинат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Эмпилс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Эстима Керамика (Estima)</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Юнис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Ярославские краски</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Аудит и консалтинг</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Bain</w:t>
            </w:r>
            <w:r w:rsidRPr="00C47B12">
              <w:rPr>
                <w:rFonts w:ascii="Verdana" w:hAnsi="Verdana"/>
                <w:sz w:val="22"/>
                <w:szCs w:val="22"/>
              </w:rPr>
              <w:t>&amp;</w:t>
            </w:r>
            <w:r w:rsidRPr="00C47B12">
              <w:rPr>
                <w:rFonts w:ascii="Verdana" w:hAnsi="Verdana"/>
                <w:sz w:val="22"/>
                <w:szCs w:val="22"/>
                <w:lang w:val="en-US"/>
              </w:rPr>
              <w:t>Company</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Boston Consulting Group</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Deloitte&amp;Touche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Ernst&amp;Young</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Kpmg</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Marshall Capital Partners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Pricewaterhousecoopers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lastRenderedPageBreak/>
              <w:t>Roland Berger Strategy Consultants</w:t>
            </w:r>
            <w:r w:rsidRPr="00C47B12">
              <w:rPr>
                <w:rFonts w:ascii="Verdana" w:hAnsi="Verdana"/>
                <w:sz w:val="22"/>
                <w:szCs w:val="22"/>
                <w:lang w:val="en-US"/>
              </w:rPr>
              <w:tab/>
            </w:r>
          </w:p>
          <w:p w:rsidR="00483175" w:rsidRPr="001864EA" w:rsidRDefault="00483175" w:rsidP="00C47B12">
            <w:pPr>
              <w:tabs>
                <w:tab w:val="left" w:pos="5508"/>
              </w:tabs>
              <w:rPr>
                <w:rFonts w:ascii="Verdana" w:hAnsi="Verdana"/>
                <w:sz w:val="22"/>
                <w:szCs w:val="22"/>
              </w:rPr>
            </w:pPr>
            <w:r w:rsidRPr="008C2D10">
              <w:rPr>
                <w:rFonts w:ascii="Verdana" w:hAnsi="Verdana"/>
                <w:sz w:val="22"/>
                <w:szCs w:val="22"/>
                <w:lang w:val="en-US"/>
              </w:rPr>
              <w:t>Wolk</w:t>
            </w:r>
            <w:r w:rsidRPr="001864EA">
              <w:rPr>
                <w:rFonts w:ascii="Verdana" w:hAnsi="Verdana"/>
                <w:sz w:val="22"/>
                <w:szCs w:val="22"/>
              </w:rPr>
              <w:t>&amp;</w:t>
            </w:r>
            <w:r w:rsidRPr="008C2D10">
              <w:rPr>
                <w:rFonts w:ascii="Verdana" w:hAnsi="Verdana"/>
                <w:sz w:val="22"/>
                <w:szCs w:val="22"/>
                <w:lang w:val="en-US"/>
              </w:rPr>
              <w:t>Partner</w:t>
            </w:r>
            <w:r w:rsidRPr="001864EA">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Аудиторская Компания  Развитие И Осторожность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Бдо Юникон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Интербрэнд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Косалтингстройинвест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Северо-Западный Юридический Центр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Стратегика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Фонд Центр Стратегических Разработок Северо-Запад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Экопси Консалтинг</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Страхование</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Гута-Страхование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Ингосстрах</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Наста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Ренессанс Страхование</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lang w:val="en-US"/>
              </w:rPr>
              <w:t>IT</w:t>
            </w:r>
            <w:r w:rsidRPr="00C47B12">
              <w:rPr>
                <w:rFonts w:ascii="Verdana" w:hAnsi="Verdana"/>
                <w:b/>
                <w:sz w:val="22"/>
                <w:szCs w:val="22"/>
              </w:rPr>
              <w:t xml:space="preserve"> / Телевидение</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Hewlett Packard</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Intel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Microsoft</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Sitronics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Арктел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Ассоциация Кабельного Телевидения РФ</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Группа Компаний Вид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Дальневосточная Компания Электросвязи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Зебра Телеком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Новосибирский Городской Сайт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Опытный Завод Микрон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Ренова-Медиа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Сибирьтелеком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Спутниковое Мультимедийное Вещание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Стрим-ТВ</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Центральный Телеграф</w:t>
            </w:r>
          </w:p>
          <w:p w:rsidR="00483175" w:rsidRPr="00C47B12" w:rsidRDefault="00483175" w:rsidP="00C47B12">
            <w:pPr>
              <w:tabs>
                <w:tab w:val="left" w:pos="5508"/>
              </w:tabs>
              <w:rPr>
                <w:rFonts w:ascii="Verdana" w:hAnsi="Verdana" w:cs="Arial"/>
                <w:sz w:val="22"/>
                <w:szCs w:val="22"/>
              </w:rPr>
            </w:pP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Банки и финансовые компании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Deutsche Bank</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Raiffeisen</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Raiffeisen-Лизинг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Абсолютбанк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АК-Барс 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smartTag w:uri="urn:schemas-microsoft-com:office:smarttags" w:element="PersonName">
              <w:r w:rsidRPr="00C47B12">
                <w:rPr>
                  <w:rFonts w:ascii="Verdana" w:hAnsi="Verdana"/>
                  <w:sz w:val="22"/>
                  <w:szCs w:val="22"/>
                </w:rPr>
                <w:t>Альф</w:t>
              </w:r>
            </w:smartTag>
            <w:r w:rsidRPr="00C47B12">
              <w:rPr>
                <w:rFonts w:ascii="Verdana" w:hAnsi="Verdana"/>
                <w:sz w:val="22"/>
                <w:szCs w:val="22"/>
              </w:rPr>
              <w:t>а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Банк Москвы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Банк Тураналем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ВТБ</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Дельтакредит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Еврофинанс Моснарбанк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Запсибкомбанк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Инвестиционная Компания Тройка Диалог</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ИФД КапиталЪ</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ИФК Алемар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Камчатпрофитбанк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КМБ-Банк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Левобережный</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Металлинвестбанк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Москоммерцбанк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Пробизнесбанк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Промсвязьбанк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Russia Partners Management LLC.</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Ренессанс</w:t>
            </w:r>
            <w:r w:rsidRPr="00C47B12">
              <w:rPr>
                <w:rFonts w:ascii="Verdana" w:hAnsi="Verdana"/>
                <w:sz w:val="22"/>
                <w:szCs w:val="22"/>
                <w:lang w:val="en-US"/>
              </w:rPr>
              <w:t xml:space="preserve"> </w:t>
            </w:r>
            <w:r w:rsidRPr="00C47B12">
              <w:rPr>
                <w:rFonts w:ascii="Verdana" w:hAnsi="Verdana"/>
                <w:sz w:val="22"/>
                <w:szCs w:val="22"/>
              </w:rPr>
              <w:t>Капитал</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Ренова-Финанс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Российский Банк Развития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Стандарт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Русфинанс 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Сбербанк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Славпромбанк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Солид Инвест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Финансбанк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Центральный Банк Российской Федерации (Банк России)</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t>Реклама</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News Outdoor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Video International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Агентство Массовых Коммуникаций АК.М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Арс Комьюникейшнс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Северная Медиа Группа</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Киноиндустрия</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Гемини Энтертейнмент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Инвесткинопроект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Каро Фильм</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t>Бытовая</w:t>
            </w:r>
            <w:r w:rsidRPr="00C47B12">
              <w:rPr>
                <w:rFonts w:ascii="Verdana" w:hAnsi="Verdana"/>
                <w:b/>
                <w:sz w:val="22"/>
                <w:szCs w:val="22"/>
                <w:lang w:val="en-US"/>
              </w:rPr>
              <w:t xml:space="preserve"> </w:t>
            </w:r>
            <w:r w:rsidRPr="00C47B12">
              <w:rPr>
                <w:rFonts w:ascii="Verdana" w:hAnsi="Verdana"/>
                <w:b/>
                <w:sz w:val="22"/>
                <w:szCs w:val="22"/>
              </w:rPr>
              <w:t>техника</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Borsch</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Electrolux</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Whirlpool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Атлант</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Ресторанный бизнес</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Картофельный Папа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Ресторатор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Росинтер Ресторантс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Солнце Мехико</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Розничная торговля</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Domo</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Ашан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 Видео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Евросеть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Перекресток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Эльдорадо</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Образование</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Государственная Публичная Научно-Техническая Библиотека Со Ран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ГУ Высшая Школа Экономики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Новосибирский Государственный Университет</w:t>
            </w:r>
          </w:p>
          <w:p w:rsidR="00483175" w:rsidRPr="00C47B12" w:rsidRDefault="00483175" w:rsidP="006D6A1C">
            <w:pPr>
              <w:rPr>
                <w:rFonts w:ascii="Verdana" w:hAnsi="Verdana" w:cs="Arial"/>
                <w:sz w:val="22"/>
                <w:szCs w:val="22"/>
              </w:rPr>
            </w:pP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Одежда и Обувь</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Ecco</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Savage</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Вестфалика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Глория Джинс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Диском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Обувь России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Три Толстяка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jc w:val="both"/>
              <w:rPr>
                <w:rFonts w:ascii="Verdana" w:hAnsi="Verdana"/>
                <w:b/>
                <w:sz w:val="22"/>
                <w:szCs w:val="22"/>
              </w:rPr>
            </w:pPr>
            <w:r w:rsidRPr="00C47B12">
              <w:rPr>
                <w:rFonts w:ascii="Verdana" w:hAnsi="Verdana"/>
                <w:b/>
                <w:sz w:val="22"/>
                <w:szCs w:val="22"/>
              </w:rPr>
              <w:t>Парфюмерия и косметика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Beiersdorf Ag</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Procter&amp;Gamble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Yves Rocher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Арбат</w:t>
            </w:r>
            <w:r w:rsidRPr="00C47B12">
              <w:rPr>
                <w:rFonts w:ascii="Verdana" w:hAnsi="Verdana"/>
                <w:sz w:val="22"/>
                <w:szCs w:val="22"/>
                <w:lang w:val="en-US"/>
              </w:rPr>
              <w:t xml:space="preserve"> </w:t>
            </w:r>
            <w:r w:rsidRPr="00C47B12">
              <w:rPr>
                <w:rFonts w:ascii="Verdana" w:hAnsi="Verdana"/>
                <w:sz w:val="22"/>
                <w:szCs w:val="22"/>
              </w:rPr>
              <w:t>Престиж</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 Этуаль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Невская Косметика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Мебель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Феликс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Мебельная Компания Ромул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Соло</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«8 марта»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ab/>
            </w: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Продукты питания</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Mars</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Pepsi-Cola</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Tchibo</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Tinkoff</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Айс-Фили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Волгоградские Водки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ВТО Эрконпродукт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Лебедянский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Минводыпищепродукт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Минеральные Воды Кавказа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Нижегородский Масло-Жировой Комбинат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Винный Трест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Мороженого Престиж</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Мороженое Инмарко</w:t>
            </w:r>
          </w:p>
          <w:p w:rsidR="00483175" w:rsidRPr="00C47B12" w:rsidRDefault="00483175" w:rsidP="00C47B12">
            <w:pPr>
              <w:tabs>
                <w:tab w:val="left" w:pos="5508"/>
              </w:tabs>
              <w:rPr>
                <w:rFonts w:ascii="Verdana" w:hAnsi="Verdana"/>
                <w:sz w:val="22"/>
                <w:szCs w:val="22"/>
                <w:lang w:val="en-US"/>
              </w:rPr>
            </w:pPr>
          </w:p>
          <w:p w:rsidR="00483175" w:rsidRPr="00C47B12" w:rsidRDefault="00483175" w:rsidP="006D6A1C">
            <w:pPr>
              <w:rPr>
                <w:rFonts w:ascii="Verdana" w:hAnsi="Verdana" w:cs="Arial"/>
                <w:sz w:val="22"/>
                <w:szCs w:val="22"/>
              </w:rPr>
            </w:pPr>
          </w:p>
        </w:tc>
      </w:tr>
    </w:tbl>
    <w:p w:rsidR="00483175" w:rsidRPr="00A735F7" w:rsidRDefault="00483175" w:rsidP="00483175">
      <w:pPr>
        <w:pStyle w:val="a9"/>
        <w:spacing w:after="0" w:line="360" w:lineRule="auto"/>
        <w:ind w:left="0"/>
        <w:jc w:val="both"/>
        <w:rPr>
          <w:rFonts w:ascii="Arial" w:hAnsi="Arial" w:cs="Arial"/>
        </w:rPr>
      </w:pPr>
    </w:p>
    <w:p w:rsidR="00483175" w:rsidRPr="00A735F7" w:rsidRDefault="00483175" w:rsidP="00483175">
      <w:pPr>
        <w:pStyle w:val="a9"/>
        <w:spacing w:after="0" w:line="360" w:lineRule="auto"/>
        <w:ind w:firstLine="684"/>
        <w:rPr>
          <w:rFonts w:ascii="Arial" w:hAnsi="Arial" w:cs="Arial"/>
        </w:rPr>
      </w:pPr>
    </w:p>
    <w:p w:rsidR="00483175" w:rsidRPr="00A735F7" w:rsidRDefault="00483175" w:rsidP="00483175">
      <w:pPr>
        <w:spacing w:line="360" w:lineRule="auto"/>
        <w:ind w:firstLine="720"/>
        <w:jc w:val="both"/>
        <w:rPr>
          <w:rFonts w:ascii="Arial" w:hAnsi="Arial" w:cs="Arial"/>
          <w:sz w:val="32"/>
          <w:szCs w:val="40"/>
        </w:rPr>
      </w:pPr>
    </w:p>
    <w:p w:rsidR="00483175" w:rsidRDefault="00483175" w:rsidP="00483175">
      <w:pPr>
        <w:sectPr w:rsidR="00483175" w:rsidSect="006D6A1C">
          <w:headerReference w:type="default" r:id="rId8"/>
          <w:footerReference w:type="default" r:id="rId9"/>
          <w:pgSz w:w="11906" w:h="16838"/>
          <w:pgMar w:top="1134" w:right="850" w:bottom="1134" w:left="1701" w:header="708" w:footer="708" w:gutter="0"/>
          <w:cols w:space="708"/>
          <w:titlePg/>
          <w:docGrid w:linePitch="360"/>
        </w:sectPr>
      </w:pPr>
    </w:p>
    <w:p w:rsidR="00483175" w:rsidRPr="007C2845" w:rsidRDefault="00483175" w:rsidP="00483175">
      <w:pPr>
        <w:rPr>
          <w:b/>
          <w:caps/>
          <w:sz w:val="28"/>
          <w:szCs w:val="28"/>
        </w:rPr>
      </w:pPr>
      <w:r w:rsidRPr="007C2845">
        <w:rPr>
          <w:b/>
          <w:caps/>
          <w:sz w:val="28"/>
          <w:szCs w:val="28"/>
        </w:rPr>
        <w:lastRenderedPageBreak/>
        <w:t>Оглавление</w:t>
      </w:r>
    </w:p>
    <w:p w:rsidR="00483175" w:rsidRDefault="00483175" w:rsidP="00483175"/>
    <w:bookmarkStart w:id="0" w:name="_Toc111909250"/>
    <w:bookmarkStart w:id="1" w:name="_Toc113072904"/>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r w:rsidRPr="00646F52">
        <w:rPr>
          <w:sz w:val="24"/>
          <w:szCs w:val="24"/>
        </w:rPr>
        <w:fldChar w:fldCharType="begin"/>
      </w:r>
      <w:r w:rsidR="00483175" w:rsidRPr="00A3291E">
        <w:rPr>
          <w:sz w:val="24"/>
          <w:szCs w:val="24"/>
        </w:rPr>
        <w:instrText xml:space="preserve"> TOC \o "1-3" \h \z \u </w:instrText>
      </w:r>
      <w:r w:rsidRPr="00646F52">
        <w:rPr>
          <w:sz w:val="24"/>
          <w:szCs w:val="24"/>
        </w:rPr>
        <w:fldChar w:fldCharType="separate"/>
      </w:r>
      <w:hyperlink w:anchor="_Toc293312844" w:history="1">
        <w:r w:rsidR="00B605CE" w:rsidRPr="008B4366">
          <w:rPr>
            <w:rStyle w:val="ac"/>
            <w:noProof/>
          </w:rPr>
          <w:t>СПИСОК ТАБЛИЦ И ДИАГРАММ</w:t>
        </w:r>
        <w:r w:rsidR="00B605CE">
          <w:rPr>
            <w:noProof/>
            <w:webHidden/>
          </w:rPr>
          <w:tab/>
        </w:r>
        <w:r>
          <w:rPr>
            <w:noProof/>
            <w:webHidden/>
          </w:rPr>
          <w:fldChar w:fldCharType="begin"/>
        </w:r>
        <w:r w:rsidR="00B605CE">
          <w:rPr>
            <w:noProof/>
            <w:webHidden/>
          </w:rPr>
          <w:instrText xml:space="preserve"> PAGEREF _Toc293312844 \h </w:instrText>
        </w:r>
        <w:r>
          <w:rPr>
            <w:noProof/>
            <w:webHidden/>
          </w:rPr>
        </w:r>
        <w:r>
          <w:rPr>
            <w:noProof/>
            <w:webHidden/>
          </w:rPr>
          <w:fldChar w:fldCharType="separate"/>
        </w:r>
        <w:r w:rsidR="00B605CE">
          <w:rPr>
            <w:noProof/>
            <w:webHidden/>
          </w:rPr>
          <w:t>9</w:t>
        </w:r>
        <w:r>
          <w:rPr>
            <w:noProof/>
            <w:webHidden/>
          </w:rPr>
          <w:fldChar w:fldCharType="end"/>
        </w:r>
      </w:hyperlink>
    </w:p>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hyperlink w:anchor="_Toc293312845" w:history="1">
        <w:r w:rsidR="00B605CE" w:rsidRPr="008B4366">
          <w:rPr>
            <w:rStyle w:val="ac"/>
            <w:noProof/>
          </w:rPr>
          <w:t>РЕЗЮМЕ</w:t>
        </w:r>
        <w:r w:rsidR="00B605CE">
          <w:rPr>
            <w:noProof/>
            <w:webHidden/>
          </w:rPr>
          <w:tab/>
        </w:r>
        <w:r>
          <w:rPr>
            <w:noProof/>
            <w:webHidden/>
          </w:rPr>
          <w:fldChar w:fldCharType="begin"/>
        </w:r>
        <w:r w:rsidR="00B605CE">
          <w:rPr>
            <w:noProof/>
            <w:webHidden/>
          </w:rPr>
          <w:instrText xml:space="preserve"> PAGEREF _Toc293312845 \h </w:instrText>
        </w:r>
        <w:r>
          <w:rPr>
            <w:noProof/>
            <w:webHidden/>
          </w:rPr>
        </w:r>
        <w:r>
          <w:rPr>
            <w:noProof/>
            <w:webHidden/>
          </w:rPr>
          <w:fldChar w:fldCharType="separate"/>
        </w:r>
        <w:r w:rsidR="00B605CE">
          <w:rPr>
            <w:noProof/>
            <w:webHidden/>
          </w:rPr>
          <w:t>15</w:t>
        </w:r>
        <w:r>
          <w:rPr>
            <w:noProof/>
            <w:webHidden/>
          </w:rPr>
          <w:fldChar w:fldCharType="end"/>
        </w:r>
      </w:hyperlink>
    </w:p>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hyperlink w:anchor="_Toc293312846" w:history="1">
        <w:r w:rsidR="00B605CE" w:rsidRPr="008B4366">
          <w:rPr>
            <w:rStyle w:val="ac"/>
            <w:noProof/>
          </w:rPr>
          <w:t>ГЛАВА 1. Технологические характеристики исследования</w:t>
        </w:r>
        <w:r w:rsidR="00B605CE">
          <w:rPr>
            <w:noProof/>
            <w:webHidden/>
          </w:rPr>
          <w:tab/>
        </w:r>
        <w:r>
          <w:rPr>
            <w:noProof/>
            <w:webHidden/>
          </w:rPr>
          <w:fldChar w:fldCharType="begin"/>
        </w:r>
        <w:r w:rsidR="00B605CE">
          <w:rPr>
            <w:noProof/>
            <w:webHidden/>
          </w:rPr>
          <w:instrText xml:space="preserve"> PAGEREF _Toc293312846 \h </w:instrText>
        </w:r>
        <w:r>
          <w:rPr>
            <w:noProof/>
            <w:webHidden/>
          </w:rPr>
        </w:r>
        <w:r>
          <w:rPr>
            <w:noProof/>
            <w:webHidden/>
          </w:rPr>
          <w:fldChar w:fldCharType="separate"/>
        </w:r>
        <w:r w:rsidR="00B605CE">
          <w:rPr>
            <w:noProof/>
            <w:webHidden/>
          </w:rPr>
          <w:t>17</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47" w:history="1">
        <w:r w:rsidR="00B605CE" w:rsidRPr="008B4366">
          <w:rPr>
            <w:rStyle w:val="ac"/>
            <w:noProof/>
          </w:rPr>
          <w:t>Цель исследования</w:t>
        </w:r>
        <w:r w:rsidR="00B605CE">
          <w:rPr>
            <w:noProof/>
            <w:webHidden/>
          </w:rPr>
          <w:tab/>
        </w:r>
        <w:r>
          <w:rPr>
            <w:noProof/>
            <w:webHidden/>
          </w:rPr>
          <w:fldChar w:fldCharType="begin"/>
        </w:r>
        <w:r w:rsidR="00B605CE">
          <w:rPr>
            <w:noProof/>
            <w:webHidden/>
          </w:rPr>
          <w:instrText xml:space="preserve"> PAGEREF _Toc293312847 \h </w:instrText>
        </w:r>
        <w:r>
          <w:rPr>
            <w:noProof/>
            <w:webHidden/>
          </w:rPr>
        </w:r>
        <w:r>
          <w:rPr>
            <w:noProof/>
            <w:webHidden/>
          </w:rPr>
          <w:fldChar w:fldCharType="separate"/>
        </w:r>
        <w:r w:rsidR="00B605CE">
          <w:rPr>
            <w:noProof/>
            <w:webHidden/>
          </w:rPr>
          <w:t>17</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48" w:history="1">
        <w:r w:rsidR="00B605CE" w:rsidRPr="008B4366">
          <w:rPr>
            <w:rStyle w:val="ac"/>
            <w:noProof/>
          </w:rPr>
          <w:t>Задачи исследования</w:t>
        </w:r>
        <w:r w:rsidR="00B605CE">
          <w:rPr>
            <w:noProof/>
            <w:webHidden/>
          </w:rPr>
          <w:tab/>
        </w:r>
        <w:r>
          <w:rPr>
            <w:noProof/>
            <w:webHidden/>
          </w:rPr>
          <w:fldChar w:fldCharType="begin"/>
        </w:r>
        <w:r w:rsidR="00B605CE">
          <w:rPr>
            <w:noProof/>
            <w:webHidden/>
          </w:rPr>
          <w:instrText xml:space="preserve"> PAGEREF _Toc293312848 \h </w:instrText>
        </w:r>
        <w:r>
          <w:rPr>
            <w:noProof/>
            <w:webHidden/>
          </w:rPr>
        </w:r>
        <w:r>
          <w:rPr>
            <w:noProof/>
            <w:webHidden/>
          </w:rPr>
          <w:fldChar w:fldCharType="separate"/>
        </w:r>
        <w:r w:rsidR="00B605CE">
          <w:rPr>
            <w:noProof/>
            <w:webHidden/>
          </w:rPr>
          <w:t>17</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49" w:history="1">
        <w:r w:rsidR="00B605CE" w:rsidRPr="008B4366">
          <w:rPr>
            <w:rStyle w:val="ac"/>
            <w:noProof/>
          </w:rPr>
          <w:t>Объект исследования</w:t>
        </w:r>
        <w:r w:rsidR="00B605CE">
          <w:rPr>
            <w:noProof/>
            <w:webHidden/>
          </w:rPr>
          <w:tab/>
        </w:r>
        <w:r>
          <w:rPr>
            <w:noProof/>
            <w:webHidden/>
          </w:rPr>
          <w:fldChar w:fldCharType="begin"/>
        </w:r>
        <w:r w:rsidR="00B605CE">
          <w:rPr>
            <w:noProof/>
            <w:webHidden/>
          </w:rPr>
          <w:instrText xml:space="preserve"> PAGEREF _Toc293312849 \h </w:instrText>
        </w:r>
        <w:r>
          <w:rPr>
            <w:noProof/>
            <w:webHidden/>
          </w:rPr>
        </w:r>
        <w:r>
          <w:rPr>
            <w:noProof/>
            <w:webHidden/>
          </w:rPr>
          <w:fldChar w:fldCharType="separate"/>
        </w:r>
        <w:r w:rsidR="00B605CE">
          <w:rPr>
            <w:noProof/>
            <w:webHidden/>
          </w:rPr>
          <w:t>18</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50" w:history="1">
        <w:r w:rsidR="00B605CE" w:rsidRPr="008B4366">
          <w:rPr>
            <w:rStyle w:val="ac"/>
            <w:noProof/>
          </w:rPr>
          <w:t>Метод сбора данных</w:t>
        </w:r>
        <w:r w:rsidR="00B605CE">
          <w:rPr>
            <w:noProof/>
            <w:webHidden/>
          </w:rPr>
          <w:tab/>
        </w:r>
        <w:r>
          <w:rPr>
            <w:noProof/>
            <w:webHidden/>
          </w:rPr>
          <w:fldChar w:fldCharType="begin"/>
        </w:r>
        <w:r w:rsidR="00B605CE">
          <w:rPr>
            <w:noProof/>
            <w:webHidden/>
          </w:rPr>
          <w:instrText xml:space="preserve"> PAGEREF _Toc293312850 \h </w:instrText>
        </w:r>
        <w:r>
          <w:rPr>
            <w:noProof/>
            <w:webHidden/>
          </w:rPr>
        </w:r>
        <w:r>
          <w:rPr>
            <w:noProof/>
            <w:webHidden/>
          </w:rPr>
          <w:fldChar w:fldCharType="separate"/>
        </w:r>
        <w:r w:rsidR="00B605CE">
          <w:rPr>
            <w:noProof/>
            <w:webHidden/>
          </w:rPr>
          <w:t>18</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51" w:history="1">
        <w:r w:rsidR="00B605CE" w:rsidRPr="008B4366">
          <w:rPr>
            <w:rStyle w:val="ac"/>
            <w:noProof/>
          </w:rPr>
          <w:t>Методы анализа данных</w:t>
        </w:r>
        <w:r w:rsidR="00B605CE">
          <w:rPr>
            <w:noProof/>
            <w:webHidden/>
          </w:rPr>
          <w:tab/>
        </w:r>
        <w:r>
          <w:rPr>
            <w:noProof/>
            <w:webHidden/>
          </w:rPr>
          <w:fldChar w:fldCharType="begin"/>
        </w:r>
        <w:r w:rsidR="00B605CE">
          <w:rPr>
            <w:noProof/>
            <w:webHidden/>
          </w:rPr>
          <w:instrText xml:space="preserve"> PAGEREF _Toc293312851 \h </w:instrText>
        </w:r>
        <w:r>
          <w:rPr>
            <w:noProof/>
            <w:webHidden/>
          </w:rPr>
        </w:r>
        <w:r>
          <w:rPr>
            <w:noProof/>
            <w:webHidden/>
          </w:rPr>
          <w:fldChar w:fldCharType="separate"/>
        </w:r>
        <w:r w:rsidR="00B605CE">
          <w:rPr>
            <w:noProof/>
            <w:webHidden/>
          </w:rPr>
          <w:t>18</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52" w:history="1">
        <w:r w:rsidR="00B605CE" w:rsidRPr="008B4366">
          <w:rPr>
            <w:rStyle w:val="ac"/>
            <w:noProof/>
          </w:rPr>
          <w:t>Информационная база исследования</w:t>
        </w:r>
        <w:r w:rsidR="00B605CE">
          <w:rPr>
            <w:noProof/>
            <w:webHidden/>
          </w:rPr>
          <w:tab/>
        </w:r>
        <w:r>
          <w:rPr>
            <w:noProof/>
            <w:webHidden/>
          </w:rPr>
          <w:fldChar w:fldCharType="begin"/>
        </w:r>
        <w:r w:rsidR="00B605CE">
          <w:rPr>
            <w:noProof/>
            <w:webHidden/>
          </w:rPr>
          <w:instrText xml:space="preserve"> PAGEREF _Toc293312852 \h </w:instrText>
        </w:r>
        <w:r>
          <w:rPr>
            <w:noProof/>
            <w:webHidden/>
          </w:rPr>
        </w:r>
        <w:r>
          <w:rPr>
            <w:noProof/>
            <w:webHidden/>
          </w:rPr>
          <w:fldChar w:fldCharType="separate"/>
        </w:r>
        <w:r w:rsidR="00B605CE">
          <w:rPr>
            <w:noProof/>
            <w:webHidden/>
          </w:rPr>
          <w:t>18</w:t>
        </w:r>
        <w:r>
          <w:rPr>
            <w:noProof/>
            <w:webHidden/>
          </w:rPr>
          <w:fldChar w:fldCharType="end"/>
        </w:r>
      </w:hyperlink>
    </w:p>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hyperlink w:anchor="_Toc293312853" w:history="1">
        <w:r w:rsidR="00B605CE" w:rsidRPr="008B4366">
          <w:rPr>
            <w:rStyle w:val="ac"/>
            <w:noProof/>
          </w:rPr>
          <w:t>ГЛАВА 2. Ситуация на мировом рынке сыров</w:t>
        </w:r>
        <w:r w:rsidR="00B605CE">
          <w:rPr>
            <w:noProof/>
            <w:webHidden/>
          </w:rPr>
          <w:tab/>
        </w:r>
        <w:r>
          <w:rPr>
            <w:noProof/>
            <w:webHidden/>
          </w:rPr>
          <w:fldChar w:fldCharType="begin"/>
        </w:r>
        <w:r w:rsidR="00B605CE">
          <w:rPr>
            <w:noProof/>
            <w:webHidden/>
          </w:rPr>
          <w:instrText xml:space="preserve"> PAGEREF _Toc293312853 \h </w:instrText>
        </w:r>
        <w:r>
          <w:rPr>
            <w:noProof/>
            <w:webHidden/>
          </w:rPr>
        </w:r>
        <w:r>
          <w:rPr>
            <w:noProof/>
            <w:webHidden/>
          </w:rPr>
          <w:fldChar w:fldCharType="separate"/>
        </w:r>
        <w:r w:rsidR="00B605CE">
          <w:rPr>
            <w:noProof/>
            <w:webHidden/>
          </w:rPr>
          <w:t>19</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54" w:history="1">
        <w:r w:rsidR="00B605CE" w:rsidRPr="008B4366">
          <w:rPr>
            <w:rStyle w:val="ac"/>
            <w:noProof/>
          </w:rPr>
          <w:t>§1. Основные показатели мирового рынка молочной продукции</w:t>
        </w:r>
        <w:r w:rsidR="00B605CE">
          <w:rPr>
            <w:noProof/>
            <w:webHidden/>
          </w:rPr>
          <w:tab/>
        </w:r>
        <w:r>
          <w:rPr>
            <w:noProof/>
            <w:webHidden/>
          </w:rPr>
          <w:fldChar w:fldCharType="begin"/>
        </w:r>
        <w:r w:rsidR="00B605CE">
          <w:rPr>
            <w:noProof/>
            <w:webHidden/>
          </w:rPr>
          <w:instrText xml:space="preserve"> PAGEREF _Toc293312854 \h </w:instrText>
        </w:r>
        <w:r>
          <w:rPr>
            <w:noProof/>
            <w:webHidden/>
          </w:rPr>
        </w:r>
        <w:r>
          <w:rPr>
            <w:noProof/>
            <w:webHidden/>
          </w:rPr>
          <w:fldChar w:fldCharType="separate"/>
        </w:r>
        <w:r w:rsidR="00B605CE">
          <w:rPr>
            <w:noProof/>
            <w:webHidden/>
          </w:rPr>
          <w:t>19</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55" w:history="1">
        <w:r w:rsidR="00B605CE" w:rsidRPr="008B4366">
          <w:rPr>
            <w:rStyle w:val="ac"/>
            <w:noProof/>
          </w:rPr>
          <w:t>§2. Основные показатели мирового рынка сыров</w:t>
        </w:r>
        <w:r w:rsidR="00B605CE">
          <w:rPr>
            <w:noProof/>
            <w:webHidden/>
          </w:rPr>
          <w:tab/>
        </w:r>
        <w:r>
          <w:rPr>
            <w:noProof/>
            <w:webHidden/>
          </w:rPr>
          <w:fldChar w:fldCharType="begin"/>
        </w:r>
        <w:r w:rsidR="00B605CE">
          <w:rPr>
            <w:noProof/>
            <w:webHidden/>
          </w:rPr>
          <w:instrText xml:space="preserve"> PAGEREF _Toc293312855 \h </w:instrText>
        </w:r>
        <w:r>
          <w:rPr>
            <w:noProof/>
            <w:webHidden/>
          </w:rPr>
        </w:r>
        <w:r>
          <w:rPr>
            <w:noProof/>
            <w:webHidden/>
          </w:rPr>
          <w:fldChar w:fldCharType="separate"/>
        </w:r>
        <w:r w:rsidR="00B605CE">
          <w:rPr>
            <w:noProof/>
            <w:webHidden/>
          </w:rPr>
          <w:t>22</w:t>
        </w:r>
        <w:r>
          <w:rPr>
            <w:noProof/>
            <w:webHidden/>
          </w:rPr>
          <w:fldChar w:fldCharType="end"/>
        </w:r>
      </w:hyperlink>
    </w:p>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hyperlink w:anchor="_Toc293312856" w:history="1">
        <w:r w:rsidR="00B605CE" w:rsidRPr="008B4366">
          <w:rPr>
            <w:rStyle w:val="ac"/>
            <w:noProof/>
          </w:rPr>
          <w:t>ГЛАВА 3. Тенденции и перспективы развития российского рынка сыров</w:t>
        </w:r>
        <w:r w:rsidR="00B605CE">
          <w:rPr>
            <w:noProof/>
            <w:webHidden/>
          </w:rPr>
          <w:tab/>
        </w:r>
        <w:r>
          <w:rPr>
            <w:noProof/>
            <w:webHidden/>
          </w:rPr>
          <w:fldChar w:fldCharType="begin"/>
        </w:r>
        <w:r w:rsidR="00B605CE">
          <w:rPr>
            <w:noProof/>
            <w:webHidden/>
          </w:rPr>
          <w:instrText xml:space="preserve"> PAGEREF _Toc293312856 \h </w:instrText>
        </w:r>
        <w:r>
          <w:rPr>
            <w:noProof/>
            <w:webHidden/>
          </w:rPr>
        </w:r>
        <w:r>
          <w:rPr>
            <w:noProof/>
            <w:webHidden/>
          </w:rPr>
          <w:fldChar w:fldCharType="separate"/>
        </w:r>
        <w:r w:rsidR="00B605CE">
          <w:rPr>
            <w:noProof/>
            <w:webHidden/>
          </w:rPr>
          <w:t>23</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57" w:history="1">
        <w:r w:rsidR="00B605CE" w:rsidRPr="008B4366">
          <w:rPr>
            <w:rStyle w:val="ac"/>
            <w:noProof/>
          </w:rPr>
          <w:t>§1. Тенденции и перспективы развития рынка сыров</w:t>
        </w:r>
        <w:r w:rsidR="00B605CE">
          <w:rPr>
            <w:noProof/>
            <w:webHidden/>
          </w:rPr>
          <w:tab/>
        </w:r>
        <w:r>
          <w:rPr>
            <w:noProof/>
            <w:webHidden/>
          </w:rPr>
          <w:fldChar w:fldCharType="begin"/>
        </w:r>
        <w:r w:rsidR="00B605CE">
          <w:rPr>
            <w:noProof/>
            <w:webHidden/>
          </w:rPr>
          <w:instrText xml:space="preserve"> PAGEREF _Toc293312857 \h </w:instrText>
        </w:r>
        <w:r>
          <w:rPr>
            <w:noProof/>
            <w:webHidden/>
          </w:rPr>
        </w:r>
        <w:r>
          <w:rPr>
            <w:noProof/>
            <w:webHidden/>
          </w:rPr>
          <w:fldChar w:fldCharType="separate"/>
        </w:r>
        <w:r w:rsidR="00B605CE">
          <w:rPr>
            <w:noProof/>
            <w:webHidden/>
          </w:rPr>
          <w:t>23</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58" w:history="1">
        <w:r w:rsidR="00B605CE" w:rsidRPr="008B4366">
          <w:rPr>
            <w:rStyle w:val="ac"/>
            <w:noProof/>
          </w:rPr>
          <w:t>§2. Конкурентная среда</w:t>
        </w:r>
        <w:r w:rsidR="00B605CE">
          <w:rPr>
            <w:noProof/>
            <w:webHidden/>
          </w:rPr>
          <w:tab/>
        </w:r>
        <w:r>
          <w:rPr>
            <w:noProof/>
            <w:webHidden/>
          </w:rPr>
          <w:fldChar w:fldCharType="begin"/>
        </w:r>
        <w:r w:rsidR="00B605CE">
          <w:rPr>
            <w:noProof/>
            <w:webHidden/>
          </w:rPr>
          <w:instrText xml:space="preserve"> PAGEREF _Toc293312858 \h </w:instrText>
        </w:r>
        <w:r>
          <w:rPr>
            <w:noProof/>
            <w:webHidden/>
          </w:rPr>
        </w:r>
        <w:r>
          <w:rPr>
            <w:noProof/>
            <w:webHidden/>
          </w:rPr>
          <w:fldChar w:fldCharType="separate"/>
        </w:r>
        <w:r w:rsidR="00B605CE">
          <w:rPr>
            <w:noProof/>
            <w:webHidden/>
          </w:rPr>
          <w:t>24</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59" w:history="1">
        <w:r w:rsidR="00B605CE" w:rsidRPr="008B4366">
          <w:rPr>
            <w:rStyle w:val="ac"/>
            <w:noProof/>
          </w:rPr>
          <w:t>§3. Консолидация рынка</w:t>
        </w:r>
        <w:r w:rsidR="00B605CE">
          <w:rPr>
            <w:noProof/>
            <w:webHidden/>
          </w:rPr>
          <w:tab/>
        </w:r>
        <w:r>
          <w:rPr>
            <w:noProof/>
            <w:webHidden/>
          </w:rPr>
          <w:fldChar w:fldCharType="begin"/>
        </w:r>
        <w:r w:rsidR="00B605CE">
          <w:rPr>
            <w:noProof/>
            <w:webHidden/>
          </w:rPr>
          <w:instrText xml:space="preserve"> PAGEREF _Toc293312859 \h </w:instrText>
        </w:r>
        <w:r>
          <w:rPr>
            <w:noProof/>
            <w:webHidden/>
          </w:rPr>
        </w:r>
        <w:r>
          <w:rPr>
            <w:noProof/>
            <w:webHidden/>
          </w:rPr>
          <w:fldChar w:fldCharType="separate"/>
        </w:r>
        <w:r w:rsidR="00B605CE">
          <w:rPr>
            <w:noProof/>
            <w:webHidden/>
          </w:rPr>
          <w:t>25</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60" w:history="1">
        <w:r w:rsidR="00B605CE" w:rsidRPr="008B4366">
          <w:rPr>
            <w:rStyle w:val="ac"/>
            <w:noProof/>
          </w:rPr>
          <w:t>§4. Инновации в производстве</w:t>
        </w:r>
        <w:r w:rsidR="00B605CE">
          <w:rPr>
            <w:noProof/>
            <w:webHidden/>
          </w:rPr>
          <w:tab/>
        </w:r>
        <w:r>
          <w:rPr>
            <w:noProof/>
            <w:webHidden/>
          </w:rPr>
          <w:fldChar w:fldCharType="begin"/>
        </w:r>
        <w:r w:rsidR="00B605CE">
          <w:rPr>
            <w:noProof/>
            <w:webHidden/>
          </w:rPr>
          <w:instrText xml:space="preserve"> PAGEREF _Toc293312860 \h </w:instrText>
        </w:r>
        <w:r>
          <w:rPr>
            <w:noProof/>
            <w:webHidden/>
          </w:rPr>
        </w:r>
        <w:r>
          <w:rPr>
            <w:noProof/>
            <w:webHidden/>
          </w:rPr>
          <w:fldChar w:fldCharType="separate"/>
        </w:r>
        <w:r w:rsidR="00B605CE">
          <w:rPr>
            <w:noProof/>
            <w:webHidden/>
          </w:rPr>
          <w:t>26</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61" w:history="1">
        <w:r w:rsidR="00B605CE" w:rsidRPr="008B4366">
          <w:rPr>
            <w:rStyle w:val="ac"/>
            <w:noProof/>
          </w:rPr>
          <w:t>Специфика упаковки на рынке</w:t>
        </w:r>
        <w:r w:rsidR="00B605CE">
          <w:rPr>
            <w:noProof/>
            <w:webHidden/>
          </w:rPr>
          <w:tab/>
        </w:r>
        <w:r>
          <w:rPr>
            <w:noProof/>
            <w:webHidden/>
          </w:rPr>
          <w:fldChar w:fldCharType="begin"/>
        </w:r>
        <w:r w:rsidR="00B605CE">
          <w:rPr>
            <w:noProof/>
            <w:webHidden/>
          </w:rPr>
          <w:instrText xml:space="preserve"> PAGEREF _Toc293312861 \h </w:instrText>
        </w:r>
        <w:r>
          <w:rPr>
            <w:noProof/>
            <w:webHidden/>
          </w:rPr>
        </w:r>
        <w:r>
          <w:rPr>
            <w:noProof/>
            <w:webHidden/>
          </w:rPr>
          <w:fldChar w:fldCharType="separate"/>
        </w:r>
        <w:r w:rsidR="00B605CE">
          <w:rPr>
            <w:noProof/>
            <w:webHidden/>
          </w:rPr>
          <w:t>26</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62" w:history="1">
        <w:r w:rsidR="00B605CE" w:rsidRPr="008B4366">
          <w:rPr>
            <w:rStyle w:val="ac"/>
            <w:noProof/>
          </w:rPr>
          <w:t>§5. Ситуация на сырьевом рынке</w:t>
        </w:r>
        <w:r w:rsidR="00B605CE">
          <w:rPr>
            <w:noProof/>
            <w:webHidden/>
          </w:rPr>
          <w:tab/>
        </w:r>
        <w:r>
          <w:rPr>
            <w:noProof/>
            <w:webHidden/>
          </w:rPr>
          <w:fldChar w:fldCharType="begin"/>
        </w:r>
        <w:r w:rsidR="00B605CE">
          <w:rPr>
            <w:noProof/>
            <w:webHidden/>
          </w:rPr>
          <w:instrText xml:space="preserve"> PAGEREF _Toc293312862 \h </w:instrText>
        </w:r>
        <w:r>
          <w:rPr>
            <w:noProof/>
            <w:webHidden/>
          </w:rPr>
        </w:r>
        <w:r>
          <w:rPr>
            <w:noProof/>
            <w:webHidden/>
          </w:rPr>
          <w:fldChar w:fldCharType="separate"/>
        </w:r>
        <w:r w:rsidR="00B605CE">
          <w:rPr>
            <w:noProof/>
            <w:webHidden/>
          </w:rPr>
          <w:t>28</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63" w:history="1">
        <w:r w:rsidR="00B605CE" w:rsidRPr="008B4366">
          <w:rPr>
            <w:rStyle w:val="ac"/>
            <w:noProof/>
          </w:rPr>
          <w:t>§6. Государственное регулирование</w:t>
        </w:r>
        <w:r w:rsidR="00B605CE">
          <w:rPr>
            <w:noProof/>
            <w:webHidden/>
          </w:rPr>
          <w:tab/>
        </w:r>
        <w:r>
          <w:rPr>
            <w:noProof/>
            <w:webHidden/>
          </w:rPr>
          <w:fldChar w:fldCharType="begin"/>
        </w:r>
        <w:r w:rsidR="00B605CE">
          <w:rPr>
            <w:noProof/>
            <w:webHidden/>
          </w:rPr>
          <w:instrText xml:space="preserve"> PAGEREF _Toc293312863 \h </w:instrText>
        </w:r>
        <w:r>
          <w:rPr>
            <w:noProof/>
            <w:webHidden/>
          </w:rPr>
        </w:r>
        <w:r>
          <w:rPr>
            <w:noProof/>
            <w:webHidden/>
          </w:rPr>
          <w:fldChar w:fldCharType="separate"/>
        </w:r>
        <w:r w:rsidR="00B605CE">
          <w:rPr>
            <w:noProof/>
            <w:webHidden/>
          </w:rPr>
          <w:t>30</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64" w:history="1">
        <w:r w:rsidR="00B605CE" w:rsidRPr="008B4366">
          <w:rPr>
            <w:rStyle w:val="ac"/>
            <w:noProof/>
          </w:rPr>
          <w:t>§7. Влияние экономического кризиса</w:t>
        </w:r>
        <w:r w:rsidR="00B605CE">
          <w:rPr>
            <w:noProof/>
            <w:webHidden/>
          </w:rPr>
          <w:tab/>
        </w:r>
        <w:r>
          <w:rPr>
            <w:noProof/>
            <w:webHidden/>
          </w:rPr>
          <w:fldChar w:fldCharType="begin"/>
        </w:r>
        <w:r w:rsidR="00B605CE">
          <w:rPr>
            <w:noProof/>
            <w:webHidden/>
          </w:rPr>
          <w:instrText xml:space="preserve"> PAGEREF _Toc293312864 \h </w:instrText>
        </w:r>
        <w:r>
          <w:rPr>
            <w:noProof/>
            <w:webHidden/>
          </w:rPr>
        </w:r>
        <w:r>
          <w:rPr>
            <w:noProof/>
            <w:webHidden/>
          </w:rPr>
          <w:fldChar w:fldCharType="separate"/>
        </w:r>
        <w:r w:rsidR="00B605CE">
          <w:rPr>
            <w:noProof/>
            <w:webHidden/>
          </w:rPr>
          <w:t>31</w:t>
        </w:r>
        <w:r>
          <w:rPr>
            <w:noProof/>
            <w:webHidden/>
          </w:rPr>
          <w:fldChar w:fldCharType="end"/>
        </w:r>
      </w:hyperlink>
    </w:p>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hyperlink w:anchor="_Toc293312865" w:history="1">
        <w:r w:rsidR="00B605CE" w:rsidRPr="008B4366">
          <w:rPr>
            <w:rStyle w:val="ac"/>
            <w:noProof/>
          </w:rPr>
          <w:t>ГЛАВА 4. Основные показатели российского рынка сыров</w:t>
        </w:r>
        <w:r w:rsidR="00B605CE">
          <w:rPr>
            <w:noProof/>
            <w:webHidden/>
          </w:rPr>
          <w:tab/>
        </w:r>
        <w:r>
          <w:rPr>
            <w:noProof/>
            <w:webHidden/>
          </w:rPr>
          <w:fldChar w:fldCharType="begin"/>
        </w:r>
        <w:r w:rsidR="00B605CE">
          <w:rPr>
            <w:noProof/>
            <w:webHidden/>
          </w:rPr>
          <w:instrText xml:space="preserve"> PAGEREF _Toc293312865 \h </w:instrText>
        </w:r>
        <w:r>
          <w:rPr>
            <w:noProof/>
            <w:webHidden/>
          </w:rPr>
        </w:r>
        <w:r>
          <w:rPr>
            <w:noProof/>
            <w:webHidden/>
          </w:rPr>
          <w:fldChar w:fldCharType="separate"/>
        </w:r>
        <w:r w:rsidR="00B605CE">
          <w:rPr>
            <w:noProof/>
            <w:webHidden/>
          </w:rPr>
          <w:t>32</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66" w:history="1">
        <w:r w:rsidR="00B605CE" w:rsidRPr="008B4366">
          <w:rPr>
            <w:rStyle w:val="ac"/>
            <w:noProof/>
          </w:rPr>
          <w:t>§1. Объем, темпы роста и прогноз рынка сыров</w:t>
        </w:r>
        <w:r w:rsidR="00B605CE">
          <w:rPr>
            <w:noProof/>
            <w:webHidden/>
          </w:rPr>
          <w:tab/>
        </w:r>
        <w:r>
          <w:rPr>
            <w:noProof/>
            <w:webHidden/>
          </w:rPr>
          <w:fldChar w:fldCharType="begin"/>
        </w:r>
        <w:r w:rsidR="00B605CE">
          <w:rPr>
            <w:noProof/>
            <w:webHidden/>
          </w:rPr>
          <w:instrText xml:space="preserve"> PAGEREF _Toc293312866 \h </w:instrText>
        </w:r>
        <w:r>
          <w:rPr>
            <w:noProof/>
            <w:webHidden/>
          </w:rPr>
        </w:r>
        <w:r>
          <w:rPr>
            <w:noProof/>
            <w:webHidden/>
          </w:rPr>
          <w:fldChar w:fldCharType="separate"/>
        </w:r>
        <w:r w:rsidR="00B605CE">
          <w:rPr>
            <w:noProof/>
            <w:webHidden/>
          </w:rPr>
          <w:t>32</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67" w:history="1">
        <w:r w:rsidR="00B605CE" w:rsidRPr="008B4366">
          <w:rPr>
            <w:rStyle w:val="ac"/>
            <w:noProof/>
          </w:rPr>
          <w:t>§2. Сегменты рынка сыров</w:t>
        </w:r>
        <w:r w:rsidR="00B605CE">
          <w:rPr>
            <w:noProof/>
            <w:webHidden/>
          </w:rPr>
          <w:tab/>
        </w:r>
        <w:r>
          <w:rPr>
            <w:noProof/>
            <w:webHidden/>
          </w:rPr>
          <w:fldChar w:fldCharType="begin"/>
        </w:r>
        <w:r w:rsidR="00B605CE">
          <w:rPr>
            <w:noProof/>
            <w:webHidden/>
          </w:rPr>
          <w:instrText xml:space="preserve"> PAGEREF _Toc293312867 \h </w:instrText>
        </w:r>
        <w:r>
          <w:rPr>
            <w:noProof/>
            <w:webHidden/>
          </w:rPr>
        </w:r>
        <w:r>
          <w:rPr>
            <w:noProof/>
            <w:webHidden/>
          </w:rPr>
          <w:fldChar w:fldCharType="separate"/>
        </w:r>
        <w:r w:rsidR="00B605CE">
          <w:rPr>
            <w:noProof/>
            <w:webHidden/>
          </w:rPr>
          <w:t>43</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68" w:history="1">
        <w:r w:rsidR="00B605CE" w:rsidRPr="008B4366">
          <w:rPr>
            <w:rStyle w:val="ac"/>
            <w:noProof/>
          </w:rPr>
          <w:t>Сегментация сыров по типу основного сырья</w:t>
        </w:r>
        <w:r w:rsidR="00B605CE">
          <w:rPr>
            <w:noProof/>
            <w:webHidden/>
          </w:rPr>
          <w:tab/>
        </w:r>
        <w:r>
          <w:rPr>
            <w:noProof/>
            <w:webHidden/>
          </w:rPr>
          <w:fldChar w:fldCharType="begin"/>
        </w:r>
        <w:r w:rsidR="00B605CE">
          <w:rPr>
            <w:noProof/>
            <w:webHidden/>
          </w:rPr>
          <w:instrText xml:space="preserve"> PAGEREF _Toc293312868 \h </w:instrText>
        </w:r>
        <w:r>
          <w:rPr>
            <w:noProof/>
            <w:webHidden/>
          </w:rPr>
        </w:r>
        <w:r>
          <w:rPr>
            <w:noProof/>
            <w:webHidden/>
          </w:rPr>
          <w:fldChar w:fldCharType="separate"/>
        </w:r>
        <w:r w:rsidR="00B605CE">
          <w:rPr>
            <w:noProof/>
            <w:webHidden/>
          </w:rPr>
          <w:t>45</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69" w:history="1">
        <w:r w:rsidR="00B605CE" w:rsidRPr="008B4366">
          <w:rPr>
            <w:rStyle w:val="ac"/>
            <w:noProof/>
          </w:rPr>
          <w:t>Сегментация по способу свертывания молока</w:t>
        </w:r>
        <w:r w:rsidR="00B605CE">
          <w:rPr>
            <w:noProof/>
            <w:webHidden/>
          </w:rPr>
          <w:tab/>
        </w:r>
        <w:r>
          <w:rPr>
            <w:noProof/>
            <w:webHidden/>
          </w:rPr>
          <w:fldChar w:fldCharType="begin"/>
        </w:r>
        <w:r w:rsidR="00B605CE">
          <w:rPr>
            <w:noProof/>
            <w:webHidden/>
          </w:rPr>
          <w:instrText xml:space="preserve"> PAGEREF _Toc293312869 \h </w:instrText>
        </w:r>
        <w:r>
          <w:rPr>
            <w:noProof/>
            <w:webHidden/>
          </w:rPr>
        </w:r>
        <w:r>
          <w:rPr>
            <w:noProof/>
            <w:webHidden/>
          </w:rPr>
          <w:fldChar w:fldCharType="separate"/>
        </w:r>
        <w:r w:rsidR="00B605CE">
          <w:rPr>
            <w:noProof/>
            <w:webHidden/>
          </w:rPr>
          <w:t>47</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0" w:history="1">
        <w:r w:rsidR="00B605CE" w:rsidRPr="008B4366">
          <w:rPr>
            <w:rStyle w:val="ac"/>
            <w:noProof/>
          </w:rPr>
          <w:t>Сегментация по  микрофлоре</w:t>
        </w:r>
        <w:r w:rsidR="00B605CE">
          <w:rPr>
            <w:noProof/>
            <w:webHidden/>
          </w:rPr>
          <w:tab/>
        </w:r>
        <w:r>
          <w:rPr>
            <w:noProof/>
            <w:webHidden/>
          </w:rPr>
          <w:fldChar w:fldCharType="begin"/>
        </w:r>
        <w:r w:rsidR="00B605CE">
          <w:rPr>
            <w:noProof/>
            <w:webHidden/>
          </w:rPr>
          <w:instrText xml:space="preserve"> PAGEREF _Toc293312870 \h </w:instrText>
        </w:r>
        <w:r>
          <w:rPr>
            <w:noProof/>
            <w:webHidden/>
          </w:rPr>
        </w:r>
        <w:r>
          <w:rPr>
            <w:noProof/>
            <w:webHidden/>
          </w:rPr>
          <w:fldChar w:fldCharType="separate"/>
        </w:r>
        <w:r w:rsidR="00B605CE">
          <w:rPr>
            <w:noProof/>
            <w:webHidden/>
          </w:rPr>
          <w:t>48</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1" w:history="1">
        <w:r w:rsidR="00B605CE" w:rsidRPr="008B4366">
          <w:rPr>
            <w:rStyle w:val="ac"/>
            <w:noProof/>
          </w:rPr>
          <w:t>Сегментация по содержанию влаги и жира</w:t>
        </w:r>
        <w:r w:rsidR="00B605CE">
          <w:rPr>
            <w:noProof/>
            <w:webHidden/>
          </w:rPr>
          <w:tab/>
        </w:r>
        <w:r>
          <w:rPr>
            <w:noProof/>
            <w:webHidden/>
          </w:rPr>
          <w:fldChar w:fldCharType="begin"/>
        </w:r>
        <w:r w:rsidR="00B605CE">
          <w:rPr>
            <w:noProof/>
            <w:webHidden/>
          </w:rPr>
          <w:instrText xml:space="preserve"> PAGEREF _Toc293312871 \h </w:instrText>
        </w:r>
        <w:r>
          <w:rPr>
            <w:noProof/>
            <w:webHidden/>
          </w:rPr>
        </w:r>
        <w:r>
          <w:rPr>
            <w:noProof/>
            <w:webHidden/>
          </w:rPr>
          <w:fldChar w:fldCharType="separate"/>
        </w:r>
        <w:r w:rsidR="00B605CE">
          <w:rPr>
            <w:noProof/>
            <w:webHidden/>
          </w:rPr>
          <w:t>50</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2" w:history="1">
        <w:r w:rsidR="00B605CE" w:rsidRPr="008B4366">
          <w:rPr>
            <w:rStyle w:val="ac"/>
            <w:noProof/>
          </w:rPr>
          <w:t>Сегментация по виду упаковки</w:t>
        </w:r>
        <w:r w:rsidR="00B605CE">
          <w:rPr>
            <w:noProof/>
            <w:webHidden/>
          </w:rPr>
          <w:tab/>
        </w:r>
        <w:r>
          <w:rPr>
            <w:noProof/>
            <w:webHidden/>
          </w:rPr>
          <w:fldChar w:fldCharType="begin"/>
        </w:r>
        <w:r w:rsidR="00B605CE">
          <w:rPr>
            <w:noProof/>
            <w:webHidden/>
          </w:rPr>
          <w:instrText xml:space="preserve"> PAGEREF _Toc293312872 \h </w:instrText>
        </w:r>
        <w:r>
          <w:rPr>
            <w:noProof/>
            <w:webHidden/>
          </w:rPr>
        </w:r>
        <w:r>
          <w:rPr>
            <w:noProof/>
            <w:webHidden/>
          </w:rPr>
          <w:fldChar w:fldCharType="separate"/>
        </w:r>
        <w:r w:rsidR="00B605CE">
          <w:rPr>
            <w:noProof/>
            <w:webHidden/>
          </w:rPr>
          <w:t>50</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3" w:history="1">
        <w:r w:rsidR="00B605CE" w:rsidRPr="008B4366">
          <w:rPr>
            <w:rStyle w:val="ac"/>
            <w:noProof/>
          </w:rPr>
          <w:t>Ценовая сегментация</w:t>
        </w:r>
        <w:r w:rsidR="00B605CE">
          <w:rPr>
            <w:noProof/>
            <w:webHidden/>
          </w:rPr>
          <w:tab/>
        </w:r>
        <w:r>
          <w:rPr>
            <w:noProof/>
            <w:webHidden/>
          </w:rPr>
          <w:fldChar w:fldCharType="begin"/>
        </w:r>
        <w:r w:rsidR="00B605CE">
          <w:rPr>
            <w:noProof/>
            <w:webHidden/>
          </w:rPr>
          <w:instrText xml:space="preserve"> PAGEREF _Toc293312873 \h </w:instrText>
        </w:r>
        <w:r>
          <w:rPr>
            <w:noProof/>
            <w:webHidden/>
          </w:rPr>
        </w:r>
        <w:r>
          <w:rPr>
            <w:noProof/>
            <w:webHidden/>
          </w:rPr>
          <w:fldChar w:fldCharType="separate"/>
        </w:r>
        <w:r w:rsidR="00B605CE">
          <w:rPr>
            <w:noProof/>
            <w:webHidden/>
          </w:rPr>
          <w:t>51</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74" w:history="1">
        <w:r w:rsidR="00B605CE" w:rsidRPr="008B4366">
          <w:rPr>
            <w:rStyle w:val="ac"/>
            <w:noProof/>
          </w:rPr>
          <w:t>§3. Объемы производства сыров на российском рынке</w:t>
        </w:r>
        <w:r w:rsidR="00B605CE">
          <w:rPr>
            <w:noProof/>
            <w:webHidden/>
          </w:rPr>
          <w:tab/>
        </w:r>
        <w:r>
          <w:rPr>
            <w:noProof/>
            <w:webHidden/>
          </w:rPr>
          <w:fldChar w:fldCharType="begin"/>
        </w:r>
        <w:r w:rsidR="00B605CE">
          <w:rPr>
            <w:noProof/>
            <w:webHidden/>
          </w:rPr>
          <w:instrText xml:space="preserve"> PAGEREF _Toc293312874 \h </w:instrText>
        </w:r>
        <w:r>
          <w:rPr>
            <w:noProof/>
            <w:webHidden/>
          </w:rPr>
        </w:r>
        <w:r>
          <w:rPr>
            <w:noProof/>
            <w:webHidden/>
          </w:rPr>
          <w:fldChar w:fldCharType="separate"/>
        </w:r>
        <w:r w:rsidR="00B605CE">
          <w:rPr>
            <w:noProof/>
            <w:webHidden/>
          </w:rPr>
          <w:t>52</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5" w:history="1">
        <w:r w:rsidR="00B605CE" w:rsidRPr="008B4366">
          <w:rPr>
            <w:rStyle w:val="ac"/>
            <w:noProof/>
          </w:rPr>
          <w:t>Сыры и продукты сырные</w:t>
        </w:r>
        <w:r w:rsidR="00B605CE">
          <w:rPr>
            <w:noProof/>
            <w:webHidden/>
          </w:rPr>
          <w:tab/>
        </w:r>
        <w:r>
          <w:rPr>
            <w:noProof/>
            <w:webHidden/>
          </w:rPr>
          <w:fldChar w:fldCharType="begin"/>
        </w:r>
        <w:r w:rsidR="00B605CE">
          <w:rPr>
            <w:noProof/>
            <w:webHidden/>
          </w:rPr>
          <w:instrText xml:space="preserve"> PAGEREF _Toc293312875 \h </w:instrText>
        </w:r>
        <w:r>
          <w:rPr>
            <w:noProof/>
            <w:webHidden/>
          </w:rPr>
        </w:r>
        <w:r>
          <w:rPr>
            <w:noProof/>
            <w:webHidden/>
          </w:rPr>
          <w:fldChar w:fldCharType="separate"/>
        </w:r>
        <w:r w:rsidR="00B605CE">
          <w:rPr>
            <w:noProof/>
            <w:webHidden/>
          </w:rPr>
          <w:t>52</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6" w:history="1">
        <w:r w:rsidR="00B605CE" w:rsidRPr="008B4366">
          <w:rPr>
            <w:rStyle w:val="ac"/>
            <w:noProof/>
          </w:rPr>
          <w:t>Сыры мягкие</w:t>
        </w:r>
        <w:r w:rsidR="00B605CE">
          <w:rPr>
            <w:noProof/>
            <w:webHidden/>
          </w:rPr>
          <w:tab/>
        </w:r>
        <w:r>
          <w:rPr>
            <w:noProof/>
            <w:webHidden/>
          </w:rPr>
          <w:fldChar w:fldCharType="begin"/>
        </w:r>
        <w:r w:rsidR="00B605CE">
          <w:rPr>
            <w:noProof/>
            <w:webHidden/>
          </w:rPr>
          <w:instrText xml:space="preserve"> PAGEREF _Toc293312876 \h </w:instrText>
        </w:r>
        <w:r>
          <w:rPr>
            <w:noProof/>
            <w:webHidden/>
          </w:rPr>
        </w:r>
        <w:r>
          <w:rPr>
            <w:noProof/>
            <w:webHidden/>
          </w:rPr>
          <w:fldChar w:fldCharType="separate"/>
        </w:r>
        <w:r w:rsidR="00B605CE">
          <w:rPr>
            <w:noProof/>
            <w:webHidden/>
          </w:rPr>
          <w:t>55</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7" w:history="1">
        <w:r w:rsidR="00B605CE" w:rsidRPr="008B4366">
          <w:rPr>
            <w:rStyle w:val="ac"/>
            <w:noProof/>
          </w:rPr>
          <w:t>Сыры полутвердые</w:t>
        </w:r>
        <w:r w:rsidR="00B605CE">
          <w:rPr>
            <w:noProof/>
            <w:webHidden/>
          </w:rPr>
          <w:tab/>
        </w:r>
        <w:r>
          <w:rPr>
            <w:noProof/>
            <w:webHidden/>
          </w:rPr>
          <w:fldChar w:fldCharType="begin"/>
        </w:r>
        <w:r w:rsidR="00B605CE">
          <w:rPr>
            <w:noProof/>
            <w:webHidden/>
          </w:rPr>
          <w:instrText xml:space="preserve"> PAGEREF _Toc293312877 \h </w:instrText>
        </w:r>
        <w:r>
          <w:rPr>
            <w:noProof/>
            <w:webHidden/>
          </w:rPr>
        </w:r>
        <w:r>
          <w:rPr>
            <w:noProof/>
            <w:webHidden/>
          </w:rPr>
          <w:fldChar w:fldCharType="separate"/>
        </w:r>
        <w:r w:rsidR="00B605CE">
          <w:rPr>
            <w:noProof/>
            <w:webHidden/>
          </w:rPr>
          <w:t>57</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8" w:history="1">
        <w:r w:rsidR="00B605CE" w:rsidRPr="008B4366">
          <w:rPr>
            <w:rStyle w:val="ac"/>
            <w:noProof/>
          </w:rPr>
          <w:t>Сыры твердые</w:t>
        </w:r>
        <w:r w:rsidR="00B605CE">
          <w:rPr>
            <w:noProof/>
            <w:webHidden/>
          </w:rPr>
          <w:tab/>
        </w:r>
        <w:r>
          <w:rPr>
            <w:noProof/>
            <w:webHidden/>
          </w:rPr>
          <w:fldChar w:fldCharType="begin"/>
        </w:r>
        <w:r w:rsidR="00B605CE">
          <w:rPr>
            <w:noProof/>
            <w:webHidden/>
          </w:rPr>
          <w:instrText xml:space="preserve"> PAGEREF _Toc293312878 \h </w:instrText>
        </w:r>
        <w:r>
          <w:rPr>
            <w:noProof/>
            <w:webHidden/>
          </w:rPr>
        </w:r>
        <w:r>
          <w:rPr>
            <w:noProof/>
            <w:webHidden/>
          </w:rPr>
          <w:fldChar w:fldCharType="separate"/>
        </w:r>
        <w:r w:rsidR="00B605CE">
          <w:rPr>
            <w:noProof/>
            <w:webHidden/>
          </w:rPr>
          <w:t>60</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79" w:history="1">
        <w:r w:rsidR="00B605CE" w:rsidRPr="008B4366">
          <w:rPr>
            <w:rStyle w:val="ac"/>
            <w:noProof/>
          </w:rPr>
          <w:t>Сыры свежие</w:t>
        </w:r>
        <w:r w:rsidR="00B605CE">
          <w:rPr>
            <w:noProof/>
            <w:webHidden/>
          </w:rPr>
          <w:tab/>
        </w:r>
        <w:r>
          <w:rPr>
            <w:noProof/>
            <w:webHidden/>
          </w:rPr>
          <w:fldChar w:fldCharType="begin"/>
        </w:r>
        <w:r w:rsidR="00B605CE">
          <w:rPr>
            <w:noProof/>
            <w:webHidden/>
          </w:rPr>
          <w:instrText xml:space="preserve"> PAGEREF _Toc293312879 \h </w:instrText>
        </w:r>
        <w:r>
          <w:rPr>
            <w:noProof/>
            <w:webHidden/>
          </w:rPr>
        </w:r>
        <w:r>
          <w:rPr>
            <w:noProof/>
            <w:webHidden/>
          </w:rPr>
          <w:fldChar w:fldCharType="separate"/>
        </w:r>
        <w:r w:rsidR="00B605CE">
          <w:rPr>
            <w:noProof/>
            <w:webHidden/>
          </w:rPr>
          <w:t>63</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80" w:history="1">
        <w:r w:rsidR="00B605CE" w:rsidRPr="008B4366">
          <w:rPr>
            <w:rStyle w:val="ac"/>
            <w:noProof/>
          </w:rPr>
          <w:t>Сыры зрелые</w:t>
        </w:r>
        <w:r w:rsidR="00B605CE">
          <w:rPr>
            <w:noProof/>
            <w:webHidden/>
          </w:rPr>
          <w:tab/>
        </w:r>
        <w:r>
          <w:rPr>
            <w:noProof/>
            <w:webHidden/>
          </w:rPr>
          <w:fldChar w:fldCharType="begin"/>
        </w:r>
        <w:r w:rsidR="00B605CE">
          <w:rPr>
            <w:noProof/>
            <w:webHidden/>
          </w:rPr>
          <w:instrText xml:space="preserve"> PAGEREF _Toc293312880 \h </w:instrText>
        </w:r>
        <w:r>
          <w:rPr>
            <w:noProof/>
            <w:webHidden/>
          </w:rPr>
        </w:r>
        <w:r>
          <w:rPr>
            <w:noProof/>
            <w:webHidden/>
          </w:rPr>
          <w:fldChar w:fldCharType="separate"/>
        </w:r>
        <w:r w:rsidR="00B605CE">
          <w:rPr>
            <w:noProof/>
            <w:webHidden/>
          </w:rPr>
          <w:t>65</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81" w:history="1">
        <w:r w:rsidR="00B605CE" w:rsidRPr="008B4366">
          <w:rPr>
            <w:rStyle w:val="ac"/>
            <w:noProof/>
          </w:rPr>
          <w:t>Сыры рассольные</w:t>
        </w:r>
        <w:r w:rsidR="00B605CE">
          <w:rPr>
            <w:noProof/>
            <w:webHidden/>
          </w:rPr>
          <w:tab/>
        </w:r>
        <w:r>
          <w:rPr>
            <w:noProof/>
            <w:webHidden/>
          </w:rPr>
          <w:fldChar w:fldCharType="begin"/>
        </w:r>
        <w:r w:rsidR="00B605CE">
          <w:rPr>
            <w:noProof/>
            <w:webHidden/>
          </w:rPr>
          <w:instrText xml:space="preserve"> PAGEREF _Toc293312881 \h </w:instrText>
        </w:r>
        <w:r>
          <w:rPr>
            <w:noProof/>
            <w:webHidden/>
          </w:rPr>
        </w:r>
        <w:r>
          <w:rPr>
            <w:noProof/>
            <w:webHidden/>
          </w:rPr>
          <w:fldChar w:fldCharType="separate"/>
        </w:r>
        <w:r w:rsidR="00B605CE">
          <w:rPr>
            <w:noProof/>
            <w:webHidden/>
          </w:rPr>
          <w:t>67</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82" w:history="1">
        <w:r w:rsidR="00B605CE" w:rsidRPr="008B4366">
          <w:rPr>
            <w:rStyle w:val="ac"/>
            <w:noProof/>
          </w:rPr>
          <w:t>Сыры плавленые</w:t>
        </w:r>
        <w:r w:rsidR="00B605CE">
          <w:rPr>
            <w:noProof/>
            <w:webHidden/>
          </w:rPr>
          <w:tab/>
        </w:r>
        <w:r>
          <w:rPr>
            <w:noProof/>
            <w:webHidden/>
          </w:rPr>
          <w:fldChar w:fldCharType="begin"/>
        </w:r>
        <w:r w:rsidR="00B605CE">
          <w:rPr>
            <w:noProof/>
            <w:webHidden/>
          </w:rPr>
          <w:instrText xml:space="preserve"> PAGEREF _Toc293312882 \h </w:instrText>
        </w:r>
        <w:r>
          <w:rPr>
            <w:noProof/>
            <w:webHidden/>
          </w:rPr>
        </w:r>
        <w:r>
          <w:rPr>
            <w:noProof/>
            <w:webHidden/>
          </w:rPr>
          <w:fldChar w:fldCharType="separate"/>
        </w:r>
        <w:r w:rsidR="00B605CE">
          <w:rPr>
            <w:noProof/>
            <w:webHidden/>
          </w:rPr>
          <w:t>70</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83" w:history="1">
        <w:r w:rsidR="00B605CE" w:rsidRPr="008B4366">
          <w:rPr>
            <w:rStyle w:val="ac"/>
            <w:noProof/>
          </w:rPr>
          <w:t>Сыры копченые</w:t>
        </w:r>
        <w:r w:rsidR="00B605CE">
          <w:rPr>
            <w:noProof/>
            <w:webHidden/>
          </w:rPr>
          <w:tab/>
        </w:r>
        <w:r>
          <w:rPr>
            <w:noProof/>
            <w:webHidden/>
          </w:rPr>
          <w:fldChar w:fldCharType="begin"/>
        </w:r>
        <w:r w:rsidR="00B605CE">
          <w:rPr>
            <w:noProof/>
            <w:webHidden/>
          </w:rPr>
          <w:instrText xml:space="preserve"> PAGEREF _Toc293312883 \h </w:instrText>
        </w:r>
        <w:r>
          <w:rPr>
            <w:noProof/>
            <w:webHidden/>
          </w:rPr>
        </w:r>
        <w:r>
          <w:rPr>
            <w:noProof/>
            <w:webHidden/>
          </w:rPr>
          <w:fldChar w:fldCharType="separate"/>
        </w:r>
        <w:r w:rsidR="00B605CE">
          <w:rPr>
            <w:noProof/>
            <w:webHidden/>
          </w:rPr>
          <w:t>73</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84" w:history="1">
        <w:r w:rsidR="00B605CE" w:rsidRPr="008B4366">
          <w:rPr>
            <w:rStyle w:val="ac"/>
            <w:noProof/>
          </w:rPr>
          <w:t>Сыры прочие</w:t>
        </w:r>
        <w:r w:rsidR="00B605CE">
          <w:rPr>
            <w:noProof/>
            <w:webHidden/>
          </w:rPr>
          <w:tab/>
        </w:r>
        <w:r>
          <w:rPr>
            <w:noProof/>
            <w:webHidden/>
          </w:rPr>
          <w:fldChar w:fldCharType="begin"/>
        </w:r>
        <w:r w:rsidR="00B605CE">
          <w:rPr>
            <w:noProof/>
            <w:webHidden/>
          </w:rPr>
          <w:instrText xml:space="preserve"> PAGEREF _Toc293312884 \h </w:instrText>
        </w:r>
        <w:r>
          <w:rPr>
            <w:noProof/>
            <w:webHidden/>
          </w:rPr>
        </w:r>
        <w:r>
          <w:rPr>
            <w:noProof/>
            <w:webHidden/>
          </w:rPr>
          <w:fldChar w:fldCharType="separate"/>
        </w:r>
        <w:r w:rsidR="00B605CE">
          <w:rPr>
            <w:noProof/>
            <w:webHidden/>
          </w:rPr>
          <w:t>75</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85" w:history="1">
        <w:r w:rsidR="00B605CE" w:rsidRPr="008B4366">
          <w:rPr>
            <w:rStyle w:val="ac"/>
            <w:noProof/>
          </w:rPr>
          <w:t>Продукты сырные</w:t>
        </w:r>
        <w:r w:rsidR="00B605CE">
          <w:rPr>
            <w:noProof/>
            <w:webHidden/>
          </w:rPr>
          <w:tab/>
        </w:r>
        <w:r>
          <w:rPr>
            <w:noProof/>
            <w:webHidden/>
          </w:rPr>
          <w:fldChar w:fldCharType="begin"/>
        </w:r>
        <w:r w:rsidR="00B605CE">
          <w:rPr>
            <w:noProof/>
            <w:webHidden/>
          </w:rPr>
          <w:instrText xml:space="preserve"> PAGEREF _Toc293312885 \h </w:instrText>
        </w:r>
        <w:r>
          <w:rPr>
            <w:noProof/>
            <w:webHidden/>
          </w:rPr>
        </w:r>
        <w:r>
          <w:rPr>
            <w:noProof/>
            <w:webHidden/>
          </w:rPr>
          <w:fldChar w:fldCharType="separate"/>
        </w:r>
        <w:r w:rsidR="00B605CE">
          <w:rPr>
            <w:noProof/>
            <w:webHidden/>
          </w:rPr>
          <w:t>77</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86" w:history="1">
        <w:r w:rsidR="00B605CE" w:rsidRPr="008B4366">
          <w:rPr>
            <w:rStyle w:val="ac"/>
            <w:noProof/>
          </w:rPr>
          <w:t>§4. Уровень потребительских цен на рынке сыров</w:t>
        </w:r>
        <w:r w:rsidR="00B605CE">
          <w:rPr>
            <w:noProof/>
            <w:webHidden/>
          </w:rPr>
          <w:tab/>
        </w:r>
        <w:r>
          <w:rPr>
            <w:noProof/>
            <w:webHidden/>
          </w:rPr>
          <w:fldChar w:fldCharType="begin"/>
        </w:r>
        <w:r w:rsidR="00B605CE">
          <w:rPr>
            <w:noProof/>
            <w:webHidden/>
          </w:rPr>
          <w:instrText xml:space="preserve"> PAGEREF _Toc293312886 \h </w:instrText>
        </w:r>
        <w:r>
          <w:rPr>
            <w:noProof/>
            <w:webHidden/>
          </w:rPr>
        </w:r>
        <w:r>
          <w:rPr>
            <w:noProof/>
            <w:webHidden/>
          </w:rPr>
          <w:fldChar w:fldCharType="separate"/>
        </w:r>
        <w:r w:rsidR="00B605CE">
          <w:rPr>
            <w:noProof/>
            <w:webHidden/>
          </w:rPr>
          <w:t>80</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87" w:history="1">
        <w:r w:rsidR="00B605CE" w:rsidRPr="008B4366">
          <w:rPr>
            <w:rStyle w:val="ac"/>
            <w:noProof/>
          </w:rPr>
          <w:t>§5. Доли основных производителей на рынке сыров</w:t>
        </w:r>
        <w:r w:rsidR="00B605CE">
          <w:rPr>
            <w:noProof/>
            <w:webHidden/>
          </w:rPr>
          <w:tab/>
        </w:r>
        <w:r>
          <w:rPr>
            <w:noProof/>
            <w:webHidden/>
          </w:rPr>
          <w:fldChar w:fldCharType="begin"/>
        </w:r>
        <w:r w:rsidR="00B605CE">
          <w:rPr>
            <w:noProof/>
            <w:webHidden/>
          </w:rPr>
          <w:instrText xml:space="preserve"> PAGEREF _Toc293312887 \h </w:instrText>
        </w:r>
        <w:r>
          <w:rPr>
            <w:noProof/>
            <w:webHidden/>
          </w:rPr>
        </w:r>
        <w:r>
          <w:rPr>
            <w:noProof/>
            <w:webHidden/>
          </w:rPr>
          <w:fldChar w:fldCharType="separate"/>
        </w:r>
        <w:r w:rsidR="00B605CE">
          <w:rPr>
            <w:noProof/>
            <w:webHidden/>
          </w:rPr>
          <w:t>83</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88" w:history="1">
        <w:r w:rsidR="00B605CE" w:rsidRPr="008B4366">
          <w:rPr>
            <w:rStyle w:val="ac"/>
            <w:noProof/>
          </w:rPr>
          <w:t>§6. Характеристика крупнейших производителей на рынке сыров</w:t>
        </w:r>
        <w:r w:rsidR="00B605CE">
          <w:rPr>
            <w:noProof/>
            <w:webHidden/>
          </w:rPr>
          <w:tab/>
        </w:r>
        <w:r>
          <w:rPr>
            <w:noProof/>
            <w:webHidden/>
          </w:rPr>
          <w:fldChar w:fldCharType="begin"/>
        </w:r>
        <w:r w:rsidR="00B605CE">
          <w:rPr>
            <w:noProof/>
            <w:webHidden/>
          </w:rPr>
          <w:instrText xml:space="preserve"> PAGEREF _Toc293312888 \h </w:instrText>
        </w:r>
        <w:r>
          <w:rPr>
            <w:noProof/>
            <w:webHidden/>
          </w:rPr>
        </w:r>
        <w:r>
          <w:rPr>
            <w:noProof/>
            <w:webHidden/>
          </w:rPr>
          <w:fldChar w:fldCharType="separate"/>
        </w:r>
        <w:r w:rsidR="00B605CE">
          <w:rPr>
            <w:noProof/>
            <w:webHidden/>
          </w:rPr>
          <w:t>91</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89" w:history="1">
        <w:r w:rsidR="00B605CE" w:rsidRPr="008B4366">
          <w:rPr>
            <w:rStyle w:val="ac"/>
            <w:noProof/>
          </w:rPr>
          <w:t>ЗАО «Карат»</w:t>
        </w:r>
        <w:r w:rsidR="00B605CE">
          <w:rPr>
            <w:noProof/>
            <w:webHidden/>
          </w:rPr>
          <w:tab/>
        </w:r>
        <w:r>
          <w:rPr>
            <w:noProof/>
            <w:webHidden/>
          </w:rPr>
          <w:fldChar w:fldCharType="begin"/>
        </w:r>
        <w:r w:rsidR="00B605CE">
          <w:rPr>
            <w:noProof/>
            <w:webHidden/>
          </w:rPr>
          <w:instrText xml:space="preserve"> PAGEREF _Toc293312889 \h </w:instrText>
        </w:r>
        <w:r>
          <w:rPr>
            <w:noProof/>
            <w:webHidden/>
          </w:rPr>
        </w:r>
        <w:r>
          <w:rPr>
            <w:noProof/>
            <w:webHidden/>
          </w:rPr>
          <w:fldChar w:fldCharType="separate"/>
        </w:r>
        <w:r w:rsidR="00B605CE">
          <w:rPr>
            <w:noProof/>
            <w:webHidden/>
          </w:rPr>
          <w:t>91</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0" w:history="1">
        <w:r w:rsidR="00B605CE" w:rsidRPr="008B4366">
          <w:rPr>
            <w:rStyle w:val="ac"/>
            <w:noProof/>
          </w:rPr>
          <w:t>ЗАО «Валио Санкт-Петербург»</w:t>
        </w:r>
        <w:r w:rsidR="00B605CE">
          <w:rPr>
            <w:noProof/>
            <w:webHidden/>
          </w:rPr>
          <w:tab/>
        </w:r>
        <w:r>
          <w:rPr>
            <w:noProof/>
            <w:webHidden/>
          </w:rPr>
          <w:fldChar w:fldCharType="begin"/>
        </w:r>
        <w:r w:rsidR="00B605CE">
          <w:rPr>
            <w:noProof/>
            <w:webHidden/>
          </w:rPr>
          <w:instrText xml:space="preserve"> PAGEREF _Toc293312890 \h </w:instrText>
        </w:r>
        <w:r>
          <w:rPr>
            <w:noProof/>
            <w:webHidden/>
          </w:rPr>
        </w:r>
        <w:r>
          <w:rPr>
            <w:noProof/>
            <w:webHidden/>
          </w:rPr>
          <w:fldChar w:fldCharType="separate"/>
        </w:r>
        <w:r w:rsidR="00B605CE">
          <w:rPr>
            <w:noProof/>
            <w:webHidden/>
          </w:rPr>
          <w:t>92</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1" w:history="1">
        <w:r w:rsidR="00B605CE" w:rsidRPr="008B4366">
          <w:rPr>
            <w:rStyle w:val="ac"/>
            <w:noProof/>
          </w:rPr>
          <w:t>ООО «Хохланд Русланд»</w:t>
        </w:r>
        <w:r w:rsidR="00B605CE">
          <w:rPr>
            <w:noProof/>
            <w:webHidden/>
          </w:rPr>
          <w:tab/>
        </w:r>
        <w:r>
          <w:rPr>
            <w:noProof/>
            <w:webHidden/>
          </w:rPr>
          <w:fldChar w:fldCharType="begin"/>
        </w:r>
        <w:r w:rsidR="00B605CE">
          <w:rPr>
            <w:noProof/>
            <w:webHidden/>
          </w:rPr>
          <w:instrText xml:space="preserve"> PAGEREF _Toc293312891 \h </w:instrText>
        </w:r>
        <w:r>
          <w:rPr>
            <w:noProof/>
            <w:webHidden/>
          </w:rPr>
        </w:r>
        <w:r>
          <w:rPr>
            <w:noProof/>
            <w:webHidden/>
          </w:rPr>
          <w:fldChar w:fldCharType="separate"/>
        </w:r>
        <w:r w:rsidR="00B605CE">
          <w:rPr>
            <w:noProof/>
            <w:webHidden/>
          </w:rPr>
          <w:t>94</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2" w:history="1">
        <w:r w:rsidR="00B605CE" w:rsidRPr="008B4366">
          <w:rPr>
            <w:rStyle w:val="ac"/>
            <w:noProof/>
            <w:lang w:val="en-US"/>
          </w:rPr>
          <w:t>«Käserei Champignon Hofmeister KG»</w:t>
        </w:r>
        <w:r w:rsidR="00B605CE">
          <w:rPr>
            <w:noProof/>
            <w:webHidden/>
          </w:rPr>
          <w:tab/>
        </w:r>
        <w:r>
          <w:rPr>
            <w:noProof/>
            <w:webHidden/>
          </w:rPr>
          <w:fldChar w:fldCharType="begin"/>
        </w:r>
        <w:r w:rsidR="00B605CE">
          <w:rPr>
            <w:noProof/>
            <w:webHidden/>
          </w:rPr>
          <w:instrText xml:space="preserve"> PAGEREF _Toc293312892 \h </w:instrText>
        </w:r>
        <w:r>
          <w:rPr>
            <w:noProof/>
            <w:webHidden/>
          </w:rPr>
        </w:r>
        <w:r>
          <w:rPr>
            <w:noProof/>
            <w:webHidden/>
          </w:rPr>
          <w:fldChar w:fldCharType="separate"/>
        </w:r>
        <w:r w:rsidR="00B605CE">
          <w:rPr>
            <w:noProof/>
            <w:webHidden/>
          </w:rPr>
          <w:t>100</w:t>
        </w:r>
        <w:r>
          <w:rPr>
            <w:noProof/>
            <w:webHidden/>
          </w:rPr>
          <w:fldChar w:fldCharType="end"/>
        </w:r>
      </w:hyperlink>
    </w:p>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hyperlink w:anchor="_Toc293312893" w:history="1">
        <w:r w:rsidR="00B605CE" w:rsidRPr="008B4366">
          <w:rPr>
            <w:rStyle w:val="ac"/>
            <w:noProof/>
            <w:lang w:eastAsia="en-US"/>
          </w:rPr>
          <w:t>ГЛАВА 5. Каналы сбыта</w:t>
        </w:r>
        <w:r w:rsidR="00B605CE">
          <w:rPr>
            <w:noProof/>
            <w:webHidden/>
          </w:rPr>
          <w:tab/>
        </w:r>
        <w:r>
          <w:rPr>
            <w:noProof/>
            <w:webHidden/>
          </w:rPr>
          <w:fldChar w:fldCharType="begin"/>
        </w:r>
        <w:r w:rsidR="00B605CE">
          <w:rPr>
            <w:noProof/>
            <w:webHidden/>
          </w:rPr>
          <w:instrText xml:space="preserve"> PAGEREF _Toc293312893 \h </w:instrText>
        </w:r>
        <w:r>
          <w:rPr>
            <w:noProof/>
            <w:webHidden/>
          </w:rPr>
        </w:r>
        <w:r>
          <w:rPr>
            <w:noProof/>
            <w:webHidden/>
          </w:rPr>
          <w:fldChar w:fldCharType="separate"/>
        </w:r>
        <w:r w:rsidR="00B605CE">
          <w:rPr>
            <w:noProof/>
            <w:webHidden/>
          </w:rPr>
          <w:t>102</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894" w:history="1">
        <w:r w:rsidR="00B605CE" w:rsidRPr="008B4366">
          <w:rPr>
            <w:rStyle w:val="ac"/>
            <w:noProof/>
          </w:rPr>
          <w:t>§1. Основные сетевые розничные компании</w:t>
        </w:r>
        <w:r w:rsidR="00B605CE">
          <w:rPr>
            <w:noProof/>
            <w:webHidden/>
          </w:rPr>
          <w:tab/>
        </w:r>
        <w:r>
          <w:rPr>
            <w:noProof/>
            <w:webHidden/>
          </w:rPr>
          <w:fldChar w:fldCharType="begin"/>
        </w:r>
        <w:r w:rsidR="00B605CE">
          <w:rPr>
            <w:noProof/>
            <w:webHidden/>
          </w:rPr>
          <w:instrText xml:space="preserve"> PAGEREF _Toc293312894 \h </w:instrText>
        </w:r>
        <w:r>
          <w:rPr>
            <w:noProof/>
            <w:webHidden/>
          </w:rPr>
        </w:r>
        <w:r>
          <w:rPr>
            <w:noProof/>
            <w:webHidden/>
          </w:rPr>
          <w:fldChar w:fldCharType="separate"/>
        </w:r>
        <w:r w:rsidR="00B605CE">
          <w:rPr>
            <w:noProof/>
            <w:webHidden/>
          </w:rPr>
          <w:t>102</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5" w:history="1">
        <w:r w:rsidR="00B605CE" w:rsidRPr="008B4366">
          <w:rPr>
            <w:rStyle w:val="ac"/>
            <w:noProof/>
          </w:rPr>
          <w:t>X5 Retail Group</w:t>
        </w:r>
        <w:r w:rsidR="00B605CE">
          <w:rPr>
            <w:noProof/>
            <w:webHidden/>
          </w:rPr>
          <w:tab/>
        </w:r>
        <w:r>
          <w:rPr>
            <w:noProof/>
            <w:webHidden/>
          </w:rPr>
          <w:fldChar w:fldCharType="begin"/>
        </w:r>
        <w:r w:rsidR="00B605CE">
          <w:rPr>
            <w:noProof/>
            <w:webHidden/>
          </w:rPr>
          <w:instrText xml:space="preserve"> PAGEREF _Toc293312895 \h </w:instrText>
        </w:r>
        <w:r>
          <w:rPr>
            <w:noProof/>
            <w:webHidden/>
          </w:rPr>
        </w:r>
        <w:r>
          <w:rPr>
            <w:noProof/>
            <w:webHidden/>
          </w:rPr>
          <w:fldChar w:fldCharType="separate"/>
        </w:r>
        <w:r w:rsidR="00B605CE">
          <w:rPr>
            <w:noProof/>
            <w:webHidden/>
          </w:rPr>
          <w:t>103</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6" w:history="1">
        <w:r w:rsidR="00B605CE" w:rsidRPr="008B4366">
          <w:rPr>
            <w:rStyle w:val="ac"/>
            <w:noProof/>
          </w:rPr>
          <w:t>ООО «Ашан»</w:t>
        </w:r>
        <w:r w:rsidR="00B605CE">
          <w:rPr>
            <w:noProof/>
            <w:webHidden/>
          </w:rPr>
          <w:tab/>
        </w:r>
        <w:r>
          <w:rPr>
            <w:noProof/>
            <w:webHidden/>
          </w:rPr>
          <w:fldChar w:fldCharType="begin"/>
        </w:r>
        <w:r w:rsidR="00B605CE">
          <w:rPr>
            <w:noProof/>
            <w:webHidden/>
          </w:rPr>
          <w:instrText xml:space="preserve"> PAGEREF _Toc293312896 \h </w:instrText>
        </w:r>
        <w:r>
          <w:rPr>
            <w:noProof/>
            <w:webHidden/>
          </w:rPr>
        </w:r>
        <w:r>
          <w:rPr>
            <w:noProof/>
            <w:webHidden/>
          </w:rPr>
          <w:fldChar w:fldCharType="separate"/>
        </w:r>
        <w:r w:rsidR="00B605CE">
          <w:rPr>
            <w:noProof/>
            <w:webHidden/>
          </w:rPr>
          <w:t>104</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7" w:history="1">
        <w:r w:rsidR="00B605CE" w:rsidRPr="008B4366">
          <w:rPr>
            <w:rStyle w:val="ac"/>
            <w:noProof/>
          </w:rPr>
          <w:t>ОАО «ТД «Копейка»</w:t>
        </w:r>
        <w:r w:rsidR="00B605CE">
          <w:rPr>
            <w:noProof/>
            <w:webHidden/>
          </w:rPr>
          <w:tab/>
        </w:r>
        <w:r>
          <w:rPr>
            <w:noProof/>
            <w:webHidden/>
          </w:rPr>
          <w:fldChar w:fldCharType="begin"/>
        </w:r>
        <w:r w:rsidR="00B605CE">
          <w:rPr>
            <w:noProof/>
            <w:webHidden/>
          </w:rPr>
          <w:instrText xml:space="preserve"> PAGEREF _Toc293312897 \h </w:instrText>
        </w:r>
        <w:r>
          <w:rPr>
            <w:noProof/>
            <w:webHidden/>
          </w:rPr>
        </w:r>
        <w:r>
          <w:rPr>
            <w:noProof/>
            <w:webHidden/>
          </w:rPr>
          <w:fldChar w:fldCharType="separate"/>
        </w:r>
        <w:r w:rsidR="00B605CE">
          <w:rPr>
            <w:noProof/>
            <w:webHidden/>
          </w:rPr>
          <w:t>105</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8" w:history="1">
        <w:r w:rsidR="00B605CE" w:rsidRPr="008B4366">
          <w:rPr>
            <w:rStyle w:val="ac"/>
            <w:smallCaps/>
            <w:noProof/>
          </w:rPr>
          <w:t>ОАО «Седьмой континент»</w:t>
        </w:r>
        <w:r w:rsidR="00B605CE">
          <w:rPr>
            <w:noProof/>
            <w:webHidden/>
          </w:rPr>
          <w:tab/>
        </w:r>
        <w:r>
          <w:rPr>
            <w:noProof/>
            <w:webHidden/>
          </w:rPr>
          <w:fldChar w:fldCharType="begin"/>
        </w:r>
        <w:r w:rsidR="00B605CE">
          <w:rPr>
            <w:noProof/>
            <w:webHidden/>
          </w:rPr>
          <w:instrText xml:space="preserve"> PAGEREF _Toc293312898 \h </w:instrText>
        </w:r>
        <w:r>
          <w:rPr>
            <w:noProof/>
            <w:webHidden/>
          </w:rPr>
        </w:r>
        <w:r>
          <w:rPr>
            <w:noProof/>
            <w:webHidden/>
          </w:rPr>
          <w:fldChar w:fldCharType="separate"/>
        </w:r>
        <w:r w:rsidR="00B605CE">
          <w:rPr>
            <w:noProof/>
            <w:webHidden/>
          </w:rPr>
          <w:t>105</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899" w:history="1">
        <w:r w:rsidR="00B605CE" w:rsidRPr="008B4366">
          <w:rPr>
            <w:rStyle w:val="ac"/>
            <w:smallCaps/>
            <w:noProof/>
          </w:rPr>
          <w:t>ОАО «ГК «Виктория»</w:t>
        </w:r>
        <w:r w:rsidR="00B605CE">
          <w:rPr>
            <w:noProof/>
            <w:webHidden/>
          </w:rPr>
          <w:tab/>
        </w:r>
        <w:r>
          <w:rPr>
            <w:noProof/>
            <w:webHidden/>
          </w:rPr>
          <w:fldChar w:fldCharType="begin"/>
        </w:r>
        <w:r w:rsidR="00B605CE">
          <w:rPr>
            <w:noProof/>
            <w:webHidden/>
          </w:rPr>
          <w:instrText xml:space="preserve"> PAGEREF _Toc293312899 \h </w:instrText>
        </w:r>
        <w:r>
          <w:rPr>
            <w:noProof/>
            <w:webHidden/>
          </w:rPr>
        </w:r>
        <w:r>
          <w:rPr>
            <w:noProof/>
            <w:webHidden/>
          </w:rPr>
          <w:fldChar w:fldCharType="separate"/>
        </w:r>
        <w:r w:rsidR="00B605CE">
          <w:rPr>
            <w:noProof/>
            <w:webHidden/>
          </w:rPr>
          <w:t>107</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00" w:history="1">
        <w:r w:rsidR="00B605CE" w:rsidRPr="008B4366">
          <w:rPr>
            <w:rStyle w:val="ac"/>
            <w:smallCaps/>
            <w:noProof/>
          </w:rPr>
          <w:t>Metro Group</w:t>
        </w:r>
        <w:r w:rsidR="00B605CE">
          <w:rPr>
            <w:noProof/>
            <w:webHidden/>
          </w:rPr>
          <w:tab/>
        </w:r>
        <w:r>
          <w:rPr>
            <w:noProof/>
            <w:webHidden/>
          </w:rPr>
          <w:fldChar w:fldCharType="begin"/>
        </w:r>
        <w:r w:rsidR="00B605CE">
          <w:rPr>
            <w:noProof/>
            <w:webHidden/>
          </w:rPr>
          <w:instrText xml:space="preserve"> PAGEREF _Toc293312900 \h </w:instrText>
        </w:r>
        <w:r>
          <w:rPr>
            <w:noProof/>
            <w:webHidden/>
          </w:rPr>
        </w:r>
        <w:r>
          <w:rPr>
            <w:noProof/>
            <w:webHidden/>
          </w:rPr>
          <w:fldChar w:fldCharType="separate"/>
        </w:r>
        <w:r w:rsidR="00B605CE">
          <w:rPr>
            <w:noProof/>
            <w:webHidden/>
          </w:rPr>
          <w:t>108</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01" w:history="1">
        <w:r w:rsidR="00B605CE" w:rsidRPr="008B4366">
          <w:rPr>
            <w:rStyle w:val="ac"/>
            <w:smallCaps/>
            <w:noProof/>
          </w:rPr>
          <w:t>ООО «О’КЕЙ»</w:t>
        </w:r>
        <w:r w:rsidR="00B605CE">
          <w:rPr>
            <w:noProof/>
            <w:webHidden/>
          </w:rPr>
          <w:tab/>
        </w:r>
        <w:r>
          <w:rPr>
            <w:noProof/>
            <w:webHidden/>
          </w:rPr>
          <w:fldChar w:fldCharType="begin"/>
        </w:r>
        <w:r w:rsidR="00B605CE">
          <w:rPr>
            <w:noProof/>
            <w:webHidden/>
          </w:rPr>
          <w:instrText xml:space="preserve"> PAGEREF _Toc293312901 \h </w:instrText>
        </w:r>
        <w:r>
          <w:rPr>
            <w:noProof/>
            <w:webHidden/>
          </w:rPr>
        </w:r>
        <w:r>
          <w:rPr>
            <w:noProof/>
            <w:webHidden/>
          </w:rPr>
          <w:fldChar w:fldCharType="separate"/>
        </w:r>
        <w:r w:rsidR="00B605CE">
          <w:rPr>
            <w:noProof/>
            <w:webHidden/>
          </w:rPr>
          <w:t>109</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02" w:history="1">
        <w:r w:rsidR="00B605CE" w:rsidRPr="008B4366">
          <w:rPr>
            <w:rStyle w:val="ac"/>
            <w:smallCaps/>
            <w:noProof/>
          </w:rPr>
          <w:t>ООО «Лента»</w:t>
        </w:r>
        <w:r w:rsidR="00B605CE">
          <w:rPr>
            <w:noProof/>
            <w:webHidden/>
          </w:rPr>
          <w:tab/>
        </w:r>
        <w:r>
          <w:rPr>
            <w:noProof/>
            <w:webHidden/>
          </w:rPr>
          <w:fldChar w:fldCharType="begin"/>
        </w:r>
        <w:r w:rsidR="00B605CE">
          <w:rPr>
            <w:noProof/>
            <w:webHidden/>
          </w:rPr>
          <w:instrText xml:space="preserve"> PAGEREF _Toc293312902 \h </w:instrText>
        </w:r>
        <w:r>
          <w:rPr>
            <w:noProof/>
            <w:webHidden/>
          </w:rPr>
        </w:r>
        <w:r>
          <w:rPr>
            <w:noProof/>
            <w:webHidden/>
          </w:rPr>
          <w:fldChar w:fldCharType="separate"/>
        </w:r>
        <w:r w:rsidR="00B605CE">
          <w:rPr>
            <w:noProof/>
            <w:webHidden/>
          </w:rPr>
          <w:t>109</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03" w:history="1">
        <w:r w:rsidR="00B605CE" w:rsidRPr="008B4366">
          <w:rPr>
            <w:rStyle w:val="ac"/>
            <w:smallCaps/>
            <w:noProof/>
          </w:rPr>
          <w:t>ОАО «ДИКСИ Групп»</w:t>
        </w:r>
        <w:r w:rsidR="00B605CE">
          <w:rPr>
            <w:noProof/>
            <w:webHidden/>
          </w:rPr>
          <w:tab/>
        </w:r>
        <w:r>
          <w:rPr>
            <w:noProof/>
            <w:webHidden/>
          </w:rPr>
          <w:fldChar w:fldCharType="begin"/>
        </w:r>
        <w:r w:rsidR="00B605CE">
          <w:rPr>
            <w:noProof/>
            <w:webHidden/>
          </w:rPr>
          <w:instrText xml:space="preserve"> PAGEREF _Toc293312903 \h </w:instrText>
        </w:r>
        <w:r>
          <w:rPr>
            <w:noProof/>
            <w:webHidden/>
          </w:rPr>
        </w:r>
        <w:r>
          <w:rPr>
            <w:noProof/>
            <w:webHidden/>
          </w:rPr>
          <w:fldChar w:fldCharType="separate"/>
        </w:r>
        <w:r w:rsidR="00B605CE">
          <w:rPr>
            <w:noProof/>
            <w:webHidden/>
          </w:rPr>
          <w:t>109</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04" w:history="1">
        <w:r w:rsidR="00B605CE" w:rsidRPr="008B4366">
          <w:rPr>
            <w:rStyle w:val="ac"/>
            <w:smallCaps/>
            <w:noProof/>
          </w:rPr>
          <w:t>ОАО «Магнит»</w:t>
        </w:r>
        <w:r w:rsidR="00B605CE">
          <w:rPr>
            <w:noProof/>
            <w:webHidden/>
          </w:rPr>
          <w:tab/>
        </w:r>
        <w:r>
          <w:rPr>
            <w:noProof/>
            <w:webHidden/>
          </w:rPr>
          <w:fldChar w:fldCharType="begin"/>
        </w:r>
        <w:r w:rsidR="00B605CE">
          <w:rPr>
            <w:noProof/>
            <w:webHidden/>
          </w:rPr>
          <w:instrText xml:space="preserve"> PAGEREF _Toc293312904 \h </w:instrText>
        </w:r>
        <w:r>
          <w:rPr>
            <w:noProof/>
            <w:webHidden/>
          </w:rPr>
        </w:r>
        <w:r>
          <w:rPr>
            <w:noProof/>
            <w:webHidden/>
          </w:rPr>
          <w:fldChar w:fldCharType="separate"/>
        </w:r>
        <w:r w:rsidR="00B605CE">
          <w:rPr>
            <w:noProof/>
            <w:webHidden/>
          </w:rPr>
          <w:t>110</w:t>
        </w:r>
        <w:r>
          <w:rPr>
            <w:noProof/>
            <w:webHidden/>
          </w:rPr>
          <w:fldChar w:fldCharType="end"/>
        </w:r>
      </w:hyperlink>
    </w:p>
    <w:p w:rsidR="00B605CE" w:rsidRDefault="00646F52">
      <w:pPr>
        <w:pStyle w:val="11"/>
        <w:tabs>
          <w:tab w:val="right" w:leader="dot" w:pos="9344"/>
        </w:tabs>
        <w:rPr>
          <w:rFonts w:asciiTheme="minorHAnsi" w:eastAsiaTheme="minorEastAsia" w:hAnsiTheme="minorHAnsi" w:cstheme="minorBidi"/>
          <w:b w:val="0"/>
          <w:bCs w:val="0"/>
          <w:caps w:val="0"/>
          <w:noProof/>
          <w:sz w:val="22"/>
          <w:szCs w:val="22"/>
        </w:rPr>
      </w:pPr>
      <w:hyperlink w:anchor="_Toc293312905" w:history="1">
        <w:r w:rsidR="00B605CE" w:rsidRPr="008B4366">
          <w:rPr>
            <w:rStyle w:val="ac"/>
            <w:noProof/>
          </w:rPr>
          <w:t>ГЛАВА 6. Внешнеторговые операции на рынке сыров</w:t>
        </w:r>
        <w:r w:rsidR="00B605CE">
          <w:rPr>
            <w:noProof/>
            <w:webHidden/>
          </w:rPr>
          <w:tab/>
        </w:r>
        <w:r>
          <w:rPr>
            <w:noProof/>
            <w:webHidden/>
          </w:rPr>
          <w:fldChar w:fldCharType="begin"/>
        </w:r>
        <w:r w:rsidR="00B605CE">
          <w:rPr>
            <w:noProof/>
            <w:webHidden/>
          </w:rPr>
          <w:instrText xml:space="preserve"> PAGEREF _Toc293312905 \h </w:instrText>
        </w:r>
        <w:r>
          <w:rPr>
            <w:noProof/>
            <w:webHidden/>
          </w:rPr>
        </w:r>
        <w:r>
          <w:rPr>
            <w:noProof/>
            <w:webHidden/>
          </w:rPr>
          <w:fldChar w:fldCharType="separate"/>
        </w:r>
        <w:r w:rsidR="00B605CE">
          <w:rPr>
            <w:noProof/>
            <w:webHidden/>
          </w:rPr>
          <w:t>112</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906" w:history="1">
        <w:r w:rsidR="00B605CE" w:rsidRPr="008B4366">
          <w:rPr>
            <w:rStyle w:val="ac"/>
            <w:noProof/>
          </w:rPr>
          <w:t>§1. Импорт</w:t>
        </w:r>
        <w:r w:rsidR="00B605CE">
          <w:rPr>
            <w:noProof/>
            <w:webHidden/>
          </w:rPr>
          <w:tab/>
        </w:r>
        <w:r>
          <w:rPr>
            <w:noProof/>
            <w:webHidden/>
          </w:rPr>
          <w:fldChar w:fldCharType="begin"/>
        </w:r>
        <w:r w:rsidR="00B605CE">
          <w:rPr>
            <w:noProof/>
            <w:webHidden/>
          </w:rPr>
          <w:instrText xml:space="preserve"> PAGEREF _Toc293312906 \h </w:instrText>
        </w:r>
        <w:r>
          <w:rPr>
            <w:noProof/>
            <w:webHidden/>
          </w:rPr>
        </w:r>
        <w:r>
          <w:rPr>
            <w:noProof/>
            <w:webHidden/>
          </w:rPr>
          <w:fldChar w:fldCharType="separate"/>
        </w:r>
        <w:r w:rsidR="00B605CE">
          <w:rPr>
            <w:noProof/>
            <w:webHidden/>
          </w:rPr>
          <w:t>112</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07" w:history="1">
        <w:r w:rsidR="00B605CE" w:rsidRPr="008B4366">
          <w:rPr>
            <w:rStyle w:val="ac"/>
            <w:noProof/>
          </w:rPr>
          <w:t>Объем импорта по товарным группам</w:t>
        </w:r>
        <w:r w:rsidR="00B605CE">
          <w:rPr>
            <w:noProof/>
            <w:webHidden/>
          </w:rPr>
          <w:tab/>
        </w:r>
        <w:r>
          <w:rPr>
            <w:noProof/>
            <w:webHidden/>
          </w:rPr>
          <w:fldChar w:fldCharType="begin"/>
        </w:r>
        <w:r w:rsidR="00B605CE">
          <w:rPr>
            <w:noProof/>
            <w:webHidden/>
          </w:rPr>
          <w:instrText xml:space="preserve"> PAGEREF _Toc293312907 \h </w:instrText>
        </w:r>
        <w:r>
          <w:rPr>
            <w:noProof/>
            <w:webHidden/>
          </w:rPr>
        </w:r>
        <w:r>
          <w:rPr>
            <w:noProof/>
            <w:webHidden/>
          </w:rPr>
          <w:fldChar w:fldCharType="separate"/>
        </w:r>
        <w:r w:rsidR="00B605CE">
          <w:rPr>
            <w:noProof/>
            <w:webHidden/>
          </w:rPr>
          <w:t>115</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08" w:history="1">
        <w:r w:rsidR="00B605CE" w:rsidRPr="008B4366">
          <w:rPr>
            <w:rStyle w:val="ac"/>
            <w:noProof/>
          </w:rPr>
          <w:t>Объем импорта по производителям</w:t>
        </w:r>
        <w:r w:rsidR="00B605CE">
          <w:rPr>
            <w:noProof/>
            <w:webHidden/>
          </w:rPr>
          <w:tab/>
        </w:r>
        <w:r>
          <w:rPr>
            <w:noProof/>
            <w:webHidden/>
          </w:rPr>
          <w:fldChar w:fldCharType="begin"/>
        </w:r>
        <w:r w:rsidR="00B605CE">
          <w:rPr>
            <w:noProof/>
            <w:webHidden/>
          </w:rPr>
          <w:instrText xml:space="preserve"> PAGEREF _Toc293312908 \h </w:instrText>
        </w:r>
        <w:r>
          <w:rPr>
            <w:noProof/>
            <w:webHidden/>
          </w:rPr>
        </w:r>
        <w:r>
          <w:rPr>
            <w:noProof/>
            <w:webHidden/>
          </w:rPr>
          <w:fldChar w:fldCharType="separate"/>
        </w:r>
        <w:r w:rsidR="00B605CE">
          <w:rPr>
            <w:noProof/>
            <w:webHidden/>
          </w:rPr>
          <w:t>118</w:t>
        </w:r>
        <w:r>
          <w:rPr>
            <w:noProof/>
            <w:webHidden/>
          </w:rPr>
          <w:fldChar w:fldCharType="end"/>
        </w:r>
      </w:hyperlink>
    </w:p>
    <w:p w:rsidR="00B605CE" w:rsidRDefault="00646F52">
      <w:pPr>
        <w:pStyle w:val="21"/>
        <w:tabs>
          <w:tab w:val="right" w:leader="dot" w:pos="9344"/>
        </w:tabs>
        <w:rPr>
          <w:rFonts w:asciiTheme="minorHAnsi" w:eastAsiaTheme="minorEastAsia" w:hAnsiTheme="minorHAnsi" w:cstheme="minorBidi"/>
          <w:smallCaps w:val="0"/>
          <w:noProof/>
          <w:sz w:val="22"/>
          <w:szCs w:val="22"/>
        </w:rPr>
      </w:pPr>
      <w:hyperlink w:anchor="_Toc293312909" w:history="1">
        <w:r w:rsidR="00B605CE" w:rsidRPr="008B4366">
          <w:rPr>
            <w:rStyle w:val="ac"/>
            <w:noProof/>
          </w:rPr>
          <w:t>§2. Экспорт</w:t>
        </w:r>
        <w:r w:rsidR="00B605CE">
          <w:rPr>
            <w:noProof/>
            <w:webHidden/>
          </w:rPr>
          <w:tab/>
        </w:r>
        <w:r>
          <w:rPr>
            <w:noProof/>
            <w:webHidden/>
          </w:rPr>
          <w:fldChar w:fldCharType="begin"/>
        </w:r>
        <w:r w:rsidR="00B605CE">
          <w:rPr>
            <w:noProof/>
            <w:webHidden/>
          </w:rPr>
          <w:instrText xml:space="preserve"> PAGEREF _Toc293312909 \h </w:instrText>
        </w:r>
        <w:r>
          <w:rPr>
            <w:noProof/>
            <w:webHidden/>
          </w:rPr>
        </w:r>
        <w:r>
          <w:rPr>
            <w:noProof/>
            <w:webHidden/>
          </w:rPr>
          <w:fldChar w:fldCharType="separate"/>
        </w:r>
        <w:r w:rsidR="00B605CE">
          <w:rPr>
            <w:noProof/>
            <w:webHidden/>
          </w:rPr>
          <w:t>149</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10" w:history="1">
        <w:r w:rsidR="00B605CE" w:rsidRPr="008B4366">
          <w:rPr>
            <w:rStyle w:val="ac"/>
            <w:noProof/>
          </w:rPr>
          <w:t>Объем экспорта по товарным группам</w:t>
        </w:r>
        <w:r w:rsidR="00B605CE">
          <w:rPr>
            <w:noProof/>
            <w:webHidden/>
          </w:rPr>
          <w:tab/>
        </w:r>
        <w:r>
          <w:rPr>
            <w:noProof/>
            <w:webHidden/>
          </w:rPr>
          <w:fldChar w:fldCharType="begin"/>
        </w:r>
        <w:r w:rsidR="00B605CE">
          <w:rPr>
            <w:noProof/>
            <w:webHidden/>
          </w:rPr>
          <w:instrText xml:space="preserve"> PAGEREF _Toc293312910 \h </w:instrText>
        </w:r>
        <w:r>
          <w:rPr>
            <w:noProof/>
            <w:webHidden/>
          </w:rPr>
        </w:r>
        <w:r>
          <w:rPr>
            <w:noProof/>
            <w:webHidden/>
          </w:rPr>
          <w:fldChar w:fldCharType="separate"/>
        </w:r>
        <w:r w:rsidR="00B605CE">
          <w:rPr>
            <w:noProof/>
            <w:webHidden/>
          </w:rPr>
          <w:t>152</w:t>
        </w:r>
        <w:r>
          <w:rPr>
            <w:noProof/>
            <w:webHidden/>
          </w:rPr>
          <w:fldChar w:fldCharType="end"/>
        </w:r>
      </w:hyperlink>
    </w:p>
    <w:p w:rsidR="00B605CE" w:rsidRDefault="00646F52">
      <w:pPr>
        <w:pStyle w:val="31"/>
        <w:tabs>
          <w:tab w:val="right" w:leader="dot" w:pos="9344"/>
        </w:tabs>
        <w:rPr>
          <w:rFonts w:asciiTheme="minorHAnsi" w:eastAsiaTheme="minorEastAsia" w:hAnsiTheme="minorHAnsi" w:cstheme="minorBidi"/>
          <w:i w:val="0"/>
          <w:iCs w:val="0"/>
          <w:noProof/>
          <w:sz w:val="22"/>
          <w:szCs w:val="22"/>
        </w:rPr>
      </w:pPr>
      <w:hyperlink w:anchor="_Toc293312911" w:history="1">
        <w:r w:rsidR="00B605CE" w:rsidRPr="008B4366">
          <w:rPr>
            <w:rStyle w:val="ac"/>
            <w:noProof/>
          </w:rPr>
          <w:t>Объем экспорта по производителям</w:t>
        </w:r>
        <w:r w:rsidR="00B605CE">
          <w:rPr>
            <w:noProof/>
            <w:webHidden/>
          </w:rPr>
          <w:tab/>
        </w:r>
        <w:r>
          <w:rPr>
            <w:noProof/>
            <w:webHidden/>
          </w:rPr>
          <w:fldChar w:fldCharType="begin"/>
        </w:r>
        <w:r w:rsidR="00B605CE">
          <w:rPr>
            <w:noProof/>
            <w:webHidden/>
          </w:rPr>
          <w:instrText xml:space="preserve"> PAGEREF _Toc293312911 \h </w:instrText>
        </w:r>
        <w:r>
          <w:rPr>
            <w:noProof/>
            <w:webHidden/>
          </w:rPr>
        </w:r>
        <w:r>
          <w:rPr>
            <w:noProof/>
            <w:webHidden/>
          </w:rPr>
          <w:fldChar w:fldCharType="separate"/>
        </w:r>
        <w:r w:rsidR="00B605CE">
          <w:rPr>
            <w:noProof/>
            <w:webHidden/>
          </w:rPr>
          <w:t>154</w:t>
        </w:r>
        <w:r>
          <w:rPr>
            <w:noProof/>
            <w:webHidden/>
          </w:rPr>
          <w:fldChar w:fldCharType="end"/>
        </w:r>
      </w:hyperlink>
    </w:p>
    <w:p w:rsidR="00483175" w:rsidRPr="00A3291E" w:rsidRDefault="00646F52" w:rsidP="00483175">
      <w:pPr>
        <w:pStyle w:val="a6"/>
        <w:sectPr w:rsidR="00483175" w:rsidRPr="00A3291E" w:rsidSect="006D6A1C">
          <w:headerReference w:type="even" r:id="rId10"/>
          <w:footerReference w:type="even" r:id="rId11"/>
          <w:footerReference w:type="default" r:id="rId12"/>
          <w:footerReference w:type="first" r:id="rId13"/>
          <w:pgSz w:w="11906" w:h="16838" w:code="9"/>
          <w:pgMar w:top="1701" w:right="851" w:bottom="1418" w:left="1701" w:header="284" w:footer="284" w:gutter="0"/>
          <w:cols w:space="708"/>
          <w:titlePg/>
          <w:docGrid w:linePitch="360"/>
        </w:sectPr>
      </w:pPr>
      <w:r w:rsidRPr="00A3291E">
        <w:fldChar w:fldCharType="end"/>
      </w:r>
    </w:p>
    <w:p w:rsidR="00483175" w:rsidRPr="00BA10E5" w:rsidRDefault="00483175" w:rsidP="00483175">
      <w:pPr>
        <w:pStyle w:val="1"/>
      </w:pPr>
      <w:bookmarkStart w:id="2" w:name="_Toc277558054"/>
      <w:bookmarkStart w:id="3" w:name="_Toc293312844"/>
      <w:bookmarkEnd w:id="0"/>
      <w:bookmarkEnd w:id="1"/>
      <w:r w:rsidRPr="001864EA">
        <w:lastRenderedPageBreak/>
        <w:t>СПИСОК ТАБЛИЦ И ДИАГРАММ</w:t>
      </w:r>
      <w:bookmarkEnd w:id="2"/>
      <w:bookmarkEnd w:id="3"/>
    </w:p>
    <w:p w:rsidR="001864EA" w:rsidRDefault="001864EA" w:rsidP="00483175">
      <w:pPr>
        <w:spacing w:line="360" w:lineRule="auto"/>
        <w:jc w:val="both"/>
      </w:pPr>
    </w:p>
    <w:p w:rsidR="00483175" w:rsidRPr="00783E33" w:rsidRDefault="00483175" w:rsidP="00483175">
      <w:pPr>
        <w:spacing w:line="360" w:lineRule="auto"/>
        <w:jc w:val="both"/>
      </w:pPr>
      <w:r w:rsidRPr="00783E33">
        <w:t>В</w:t>
      </w:r>
      <w:r>
        <w:t xml:space="preserve"> </w:t>
      </w:r>
      <w:r w:rsidRPr="00783E33">
        <w:t>от</w:t>
      </w:r>
      <w:r w:rsidR="00DA3D4A">
        <w:t>чете содержа</w:t>
      </w:r>
      <w:r w:rsidR="0032469A">
        <w:t xml:space="preserve">тся </w:t>
      </w:r>
      <w:r w:rsidR="001864EA">
        <w:t>50</w:t>
      </w:r>
      <w:r w:rsidR="00571C0C">
        <w:t xml:space="preserve"> </w:t>
      </w:r>
      <w:r w:rsidR="0032469A">
        <w:t>таблиц и</w:t>
      </w:r>
      <w:r w:rsidR="00571C0C">
        <w:t xml:space="preserve"> </w:t>
      </w:r>
      <w:r w:rsidR="00B605CE">
        <w:t>104</w:t>
      </w:r>
      <w:r w:rsidR="0032469A">
        <w:t xml:space="preserve"> </w:t>
      </w:r>
      <w:r w:rsidR="001864EA">
        <w:t>диаграмм</w:t>
      </w:r>
      <w:r w:rsidR="00B605CE">
        <w:t>ы</w:t>
      </w:r>
      <w:r>
        <w:t>.</w:t>
      </w:r>
    </w:p>
    <w:p w:rsidR="00483175" w:rsidRDefault="00483175" w:rsidP="00483175">
      <w:pPr>
        <w:spacing w:line="360" w:lineRule="auto"/>
        <w:jc w:val="both"/>
        <w:rPr>
          <w:b/>
        </w:rPr>
      </w:pPr>
      <w:r w:rsidRPr="00002C8C">
        <w:rPr>
          <w:b/>
        </w:rPr>
        <w:t>Таблицы:</w:t>
      </w:r>
    </w:p>
    <w:p w:rsidR="00776CBF" w:rsidRDefault="00646F52">
      <w:pPr>
        <w:pStyle w:val="af4"/>
        <w:tabs>
          <w:tab w:val="right" w:leader="dot" w:pos="9345"/>
        </w:tabs>
        <w:rPr>
          <w:rFonts w:asciiTheme="minorHAnsi" w:eastAsiaTheme="minorEastAsia" w:hAnsiTheme="minorHAnsi" w:cstheme="minorBidi"/>
          <w:noProof/>
          <w:sz w:val="22"/>
          <w:szCs w:val="22"/>
        </w:rPr>
      </w:pPr>
      <w:r>
        <w:rPr>
          <w:b/>
        </w:rPr>
        <w:fldChar w:fldCharType="begin"/>
      </w:r>
      <w:r w:rsidR="001864EA">
        <w:rPr>
          <w:b/>
        </w:rPr>
        <w:instrText xml:space="preserve"> TOC \c "Таблица" </w:instrText>
      </w:r>
      <w:r>
        <w:rPr>
          <w:b/>
        </w:rPr>
        <w:fldChar w:fldCharType="separate"/>
      </w:r>
      <w:r w:rsidR="00776CBF">
        <w:rPr>
          <w:noProof/>
        </w:rPr>
        <w:t>Таблица 1. Объем розничных продаж сыров в России в натуральном выражении в 2005-2010 гг., тыс. тонн</w:t>
      </w:r>
      <w:r w:rsidR="00776CBF">
        <w:rPr>
          <w:noProof/>
        </w:rPr>
        <w:tab/>
      </w:r>
      <w:r>
        <w:rPr>
          <w:noProof/>
        </w:rPr>
        <w:fldChar w:fldCharType="begin"/>
      </w:r>
      <w:r w:rsidR="00776CBF">
        <w:rPr>
          <w:noProof/>
        </w:rPr>
        <w:instrText xml:space="preserve"> PAGEREF _Toc293311241 \h </w:instrText>
      </w:r>
      <w:r>
        <w:rPr>
          <w:noProof/>
        </w:rPr>
      </w:r>
      <w:r>
        <w:rPr>
          <w:noProof/>
        </w:rPr>
        <w:fldChar w:fldCharType="separate"/>
      </w:r>
      <w:r w:rsidR="00776CBF">
        <w:rPr>
          <w:noProof/>
        </w:rPr>
        <w:t>33</w:t>
      </w:r>
      <w:r>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 Объем розничных продаж сыров в России в денежном выражении в 2005-2010 гг., млн. руб.</w:t>
      </w:r>
      <w:r>
        <w:rPr>
          <w:noProof/>
        </w:rPr>
        <w:tab/>
      </w:r>
      <w:r w:rsidR="00646F52">
        <w:rPr>
          <w:noProof/>
        </w:rPr>
        <w:fldChar w:fldCharType="begin"/>
      </w:r>
      <w:r>
        <w:rPr>
          <w:noProof/>
        </w:rPr>
        <w:instrText xml:space="preserve"> PAGEREF _Toc293311242 \h </w:instrText>
      </w:r>
      <w:r w:rsidR="00646F52">
        <w:rPr>
          <w:noProof/>
        </w:rPr>
      </w:r>
      <w:r w:rsidR="00646F52">
        <w:rPr>
          <w:noProof/>
        </w:rPr>
        <w:fldChar w:fldCharType="separate"/>
      </w:r>
      <w:r>
        <w:rPr>
          <w:noProof/>
        </w:rPr>
        <w:t>36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 Объем розничных продаж сыров в России в натуральном выражении прогноз на 2010-2015 гг., тыс. тонн</w:t>
      </w:r>
      <w:r>
        <w:rPr>
          <w:noProof/>
        </w:rPr>
        <w:tab/>
      </w:r>
      <w:r w:rsidR="00646F52">
        <w:rPr>
          <w:noProof/>
        </w:rPr>
        <w:fldChar w:fldCharType="begin"/>
      </w:r>
      <w:r>
        <w:rPr>
          <w:noProof/>
        </w:rPr>
        <w:instrText xml:space="preserve"> PAGEREF _Toc293311243 \h </w:instrText>
      </w:r>
      <w:r w:rsidR="00646F52">
        <w:rPr>
          <w:noProof/>
        </w:rPr>
      </w:r>
      <w:r w:rsidR="00646F52">
        <w:rPr>
          <w:noProof/>
        </w:rPr>
        <w:fldChar w:fldCharType="separate"/>
      </w:r>
      <w:r>
        <w:rPr>
          <w:noProof/>
        </w:rPr>
        <w:t>40</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 Объем розничных продаж сыров в России в денежном выражении прогноз на 2010-2015 гг., млн. руб.</w:t>
      </w:r>
      <w:r>
        <w:rPr>
          <w:noProof/>
        </w:rPr>
        <w:tab/>
      </w:r>
      <w:r w:rsidR="00646F52">
        <w:rPr>
          <w:noProof/>
        </w:rPr>
        <w:fldChar w:fldCharType="begin"/>
      </w:r>
      <w:r>
        <w:rPr>
          <w:noProof/>
        </w:rPr>
        <w:instrText xml:space="preserve"> PAGEREF _Toc293311244 \h </w:instrText>
      </w:r>
      <w:r w:rsidR="00646F52">
        <w:rPr>
          <w:noProof/>
        </w:rPr>
      </w:r>
      <w:r w:rsidR="00646F52">
        <w:rPr>
          <w:noProof/>
        </w:rPr>
        <w:fldChar w:fldCharType="separate"/>
      </w:r>
      <w:r>
        <w:rPr>
          <w:noProof/>
        </w:rPr>
        <w:t>41</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5. Сравнительный анализ французской и российской классификаций марок сыра</w:t>
      </w:r>
      <w:r>
        <w:rPr>
          <w:noProof/>
        </w:rPr>
        <w:tab/>
      </w:r>
      <w:r w:rsidR="00646F52">
        <w:rPr>
          <w:noProof/>
        </w:rPr>
        <w:fldChar w:fldCharType="begin"/>
      </w:r>
      <w:r>
        <w:rPr>
          <w:noProof/>
        </w:rPr>
        <w:instrText xml:space="preserve"> PAGEREF _Toc293311245 \h </w:instrText>
      </w:r>
      <w:r w:rsidR="00646F52">
        <w:rPr>
          <w:noProof/>
        </w:rPr>
      </w:r>
      <w:r w:rsidR="00646F52">
        <w:rPr>
          <w:noProof/>
        </w:rPr>
        <w:fldChar w:fldCharType="separate"/>
      </w:r>
      <w:r>
        <w:rPr>
          <w:noProof/>
        </w:rPr>
        <w:t>45</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6. Объем производства сыров и продуктов сырных регионов РФ в 2010 г., тонн</w:t>
      </w:r>
      <w:r>
        <w:rPr>
          <w:noProof/>
        </w:rPr>
        <w:tab/>
      </w:r>
      <w:r w:rsidR="00646F52">
        <w:rPr>
          <w:noProof/>
        </w:rPr>
        <w:fldChar w:fldCharType="begin"/>
      </w:r>
      <w:r>
        <w:rPr>
          <w:noProof/>
        </w:rPr>
        <w:instrText xml:space="preserve"> PAGEREF _Toc293311246 \h </w:instrText>
      </w:r>
      <w:r w:rsidR="00646F52">
        <w:rPr>
          <w:noProof/>
        </w:rPr>
      </w:r>
      <w:r w:rsidR="00646F52">
        <w:rPr>
          <w:noProof/>
        </w:rPr>
        <w:fldChar w:fldCharType="separate"/>
      </w:r>
      <w:r>
        <w:rPr>
          <w:noProof/>
        </w:rPr>
        <w:t>55</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7. Объем производства мягких сыров регионов РФ в 2010 г., тонн</w:t>
      </w:r>
      <w:r>
        <w:rPr>
          <w:noProof/>
        </w:rPr>
        <w:tab/>
      </w:r>
      <w:r w:rsidR="00646F52">
        <w:rPr>
          <w:noProof/>
        </w:rPr>
        <w:fldChar w:fldCharType="begin"/>
      </w:r>
      <w:r>
        <w:rPr>
          <w:noProof/>
        </w:rPr>
        <w:instrText xml:space="preserve"> PAGEREF _Toc293311247 \h </w:instrText>
      </w:r>
      <w:r w:rsidR="00646F52">
        <w:rPr>
          <w:noProof/>
        </w:rPr>
      </w:r>
      <w:r w:rsidR="00646F52">
        <w:rPr>
          <w:noProof/>
        </w:rPr>
        <w:fldChar w:fldCharType="separate"/>
      </w:r>
      <w:r>
        <w:rPr>
          <w:noProof/>
        </w:rPr>
        <w:t>58</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8. Объем производства сыров полутвердых регионов РФ в 2010г., тонн</w:t>
      </w:r>
      <w:r>
        <w:rPr>
          <w:noProof/>
        </w:rPr>
        <w:tab/>
      </w:r>
      <w:r w:rsidR="00646F52">
        <w:rPr>
          <w:noProof/>
        </w:rPr>
        <w:fldChar w:fldCharType="begin"/>
      </w:r>
      <w:r>
        <w:rPr>
          <w:noProof/>
        </w:rPr>
        <w:instrText xml:space="preserve"> PAGEREF _Toc293311248 \h </w:instrText>
      </w:r>
      <w:r w:rsidR="00646F52">
        <w:rPr>
          <w:noProof/>
        </w:rPr>
      </w:r>
      <w:r w:rsidR="00646F52">
        <w:rPr>
          <w:noProof/>
        </w:rPr>
        <w:fldChar w:fldCharType="separate"/>
      </w:r>
      <w:r>
        <w:rPr>
          <w:noProof/>
        </w:rPr>
        <w:t>60</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9. Объем производства сыров твердых регионов РФ в 2010 г., тонн</w:t>
      </w:r>
      <w:r>
        <w:rPr>
          <w:noProof/>
        </w:rPr>
        <w:tab/>
      </w:r>
      <w:r w:rsidR="00646F52">
        <w:rPr>
          <w:noProof/>
        </w:rPr>
        <w:fldChar w:fldCharType="begin"/>
      </w:r>
      <w:r>
        <w:rPr>
          <w:noProof/>
        </w:rPr>
        <w:instrText xml:space="preserve"> PAGEREF _Toc293311249 \h </w:instrText>
      </w:r>
      <w:r w:rsidR="00646F52">
        <w:rPr>
          <w:noProof/>
        </w:rPr>
      </w:r>
      <w:r w:rsidR="00646F52">
        <w:rPr>
          <w:noProof/>
        </w:rPr>
        <w:fldChar w:fldCharType="separate"/>
      </w:r>
      <w:r>
        <w:rPr>
          <w:noProof/>
        </w:rPr>
        <w:t>63</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10. Объем производства сыров свежих регионов РФ в 2010 г., тонн</w:t>
      </w:r>
      <w:r>
        <w:rPr>
          <w:noProof/>
        </w:rPr>
        <w:tab/>
      </w:r>
      <w:r w:rsidR="00646F52">
        <w:rPr>
          <w:noProof/>
        </w:rPr>
        <w:fldChar w:fldCharType="begin"/>
      </w:r>
      <w:r>
        <w:rPr>
          <w:noProof/>
        </w:rPr>
        <w:instrText xml:space="preserve"> PAGEREF _Toc293311250 \h </w:instrText>
      </w:r>
      <w:r w:rsidR="00646F52">
        <w:rPr>
          <w:noProof/>
        </w:rPr>
      </w:r>
      <w:r w:rsidR="00646F52">
        <w:rPr>
          <w:noProof/>
        </w:rPr>
        <w:fldChar w:fldCharType="separate"/>
      </w:r>
      <w:r>
        <w:rPr>
          <w:noProof/>
        </w:rPr>
        <w:t>66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11.Объем производства сыров рассольных регионов РФ в 2010 г., тонн</w:t>
      </w:r>
      <w:r>
        <w:rPr>
          <w:noProof/>
        </w:rPr>
        <w:tab/>
      </w:r>
      <w:r w:rsidR="00646F52">
        <w:rPr>
          <w:noProof/>
        </w:rPr>
        <w:fldChar w:fldCharType="begin"/>
      </w:r>
      <w:r>
        <w:rPr>
          <w:noProof/>
        </w:rPr>
        <w:instrText xml:space="preserve"> PAGEREF _Toc293311251 \h </w:instrText>
      </w:r>
      <w:r w:rsidR="00646F52">
        <w:rPr>
          <w:noProof/>
        </w:rPr>
      </w:r>
      <w:r w:rsidR="00646F52">
        <w:rPr>
          <w:noProof/>
        </w:rPr>
        <w:fldChar w:fldCharType="separate"/>
      </w:r>
      <w:r>
        <w:rPr>
          <w:noProof/>
        </w:rPr>
        <w:t>70</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12. Объем производства сыров плавленых регионов РФ в 2010 г., тонн</w:t>
      </w:r>
      <w:r>
        <w:rPr>
          <w:noProof/>
        </w:rPr>
        <w:tab/>
      </w:r>
      <w:r w:rsidR="00646F52">
        <w:rPr>
          <w:noProof/>
        </w:rPr>
        <w:fldChar w:fldCharType="begin"/>
      </w:r>
      <w:r>
        <w:rPr>
          <w:noProof/>
        </w:rPr>
        <w:instrText xml:space="preserve"> PAGEREF _Toc293311252 \h </w:instrText>
      </w:r>
      <w:r w:rsidR="00646F52">
        <w:rPr>
          <w:noProof/>
        </w:rPr>
      </w:r>
      <w:r w:rsidR="00646F52">
        <w:rPr>
          <w:noProof/>
        </w:rPr>
        <w:fldChar w:fldCharType="separate"/>
      </w:r>
      <w:r>
        <w:rPr>
          <w:noProof/>
        </w:rPr>
        <w:t>73</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13. Объем производства сыров копченых регионов РФ в 2010 г., тонн</w:t>
      </w:r>
      <w:r>
        <w:rPr>
          <w:noProof/>
        </w:rPr>
        <w:tab/>
      </w:r>
      <w:r w:rsidR="00646F52">
        <w:rPr>
          <w:noProof/>
        </w:rPr>
        <w:fldChar w:fldCharType="begin"/>
      </w:r>
      <w:r>
        <w:rPr>
          <w:noProof/>
        </w:rPr>
        <w:instrText xml:space="preserve"> PAGEREF _Toc293311253 \h </w:instrText>
      </w:r>
      <w:r w:rsidR="00646F52">
        <w:rPr>
          <w:noProof/>
        </w:rPr>
      </w:r>
      <w:r w:rsidR="00646F52">
        <w:rPr>
          <w:noProof/>
        </w:rPr>
        <w:fldChar w:fldCharType="separate"/>
      </w:r>
      <w:r>
        <w:rPr>
          <w:noProof/>
        </w:rPr>
        <w:t>76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14. Объем производства сыров прочих регионов РФ в 2010 г., тонн</w:t>
      </w:r>
      <w:r>
        <w:rPr>
          <w:noProof/>
        </w:rPr>
        <w:tab/>
      </w:r>
      <w:r w:rsidR="00646F52">
        <w:rPr>
          <w:noProof/>
        </w:rPr>
        <w:fldChar w:fldCharType="begin"/>
      </w:r>
      <w:r>
        <w:rPr>
          <w:noProof/>
        </w:rPr>
        <w:instrText xml:space="preserve"> PAGEREF _Toc293311254 \h </w:instrText>
      </w:r>
      <w:r w:rsidR="00646F52">
        <w:rPr>
          <w:noProof/>
        </w:rPr>
      </w:r>
      <w:r w:rsidR="00646F52">
        <w:rPr>
          <w:noProof/>
        </w:rPr>
        <w:fldChar w:fldCharType="separate"/>
      </w:r>
      <w:r>
        <w:rPr>
          <w:noProof/>
        </w:rPr>
        <w:t>78</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15. Объем производства сыров продуктов сырных регионов РФ в 2010 г., тонн</w:t>
      </w:r>
      <w:r>
        <w:rPr>
          <w:noProof/>
        </w:rPr>
        <w:tab/>
      </w:r>
      <w:r w:rsidR="00646F52">
        <w:rPr>
          <w:noProof/>
        </w:rPr>
        <w:fldChar w:fldCharType="begin"/>
      </w:r>
      <w:r>
        <w:rPr>
          <w:noProof/>
        </w:rPr>
        <w:instrText xml:space="preserve"> PAGEREF _Toc293311255 \h </w:instrText>
      </w:r>
      <w:r w:rsidR="00646F52">
        <w:rPr>
          <w:noProof/>
        </w:rPr>
      </w:r>
      <w:r w:rsidR="00646F52">
        <w:rPr>
          <w:noProof/>
        </w:rPr>
        <w:fldChar w:fldCharType="separate"/>
      </w:r>
      <w:r>
        <w:rPr>
          <w:noProof/>
        </w:rPr>
        <w:t>80</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16. Динамика цен производителей пищевой и перерабатывающей промышленности на молоко и молочные продукты в январе-феврале 2011 г.</w:t>
      </w:r>
      <w:r>
        <w:rPr>
          <w:noProof/>
        </w:rPr>
        <w:tab/>
      </w:r>
      <w:r w:rsidR="00646F52">
        <w:rPr>
          <w:noProof/>
        </w:rPr>
        <w:fldChar w:fldCharType="begin"/>
      </w:r>
      <w:r>
        <w:rPr>
          <w:noProof/>
        </w:rPr>
        <w:instrText xml:space="preserve"> PAGEREF _Toc293311256 \h </w:instrText>
      </w:r>
      <w:r w:rsidR="00646F52">
        <w:rPr>
          <w:noProof/>
        </w:rPr>
      </w:r>
      <w:r w:rsidR="00646F52">
        <w:rPr>
          <w:noProof/>
        </w:rPr>
        <w:fldChar w:fldCharType="separate"/>
      </w:r>
      <w:r>
        <w:rPr>
          <w:noProof/>
        </w:rPr>
        <w:t>83</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17. Динамика потребительских цен на молоко и молочные продукты в январе-феврале 2011 г.</w:t>
      </w:r>
      <w:r>
        <w:rPr>
          <w:noProof/>
        </w:rPr>
        <w:tab/>
      </w:r>
      <w:r w:rsidR="00646F52">
        <w:rPr>
          <w:noProof/>
        </w:rPr>
        <w:fldChar w:fldCharType="begin"/>
      </w:r>
      <w:r>
        <w:rPr>
          <w:noProof/>
        </w:rPr>
        <w:instrText xml:space="preserve"> PAGEREF _Toc293311257 \h </w:instrText>
      </w:r>
      <w:r w:rsidR="00646F52">
        <w:rPr>
          <w:noProof/>
        </w:rPr>
      </w:r>
      <w:r w:rsidR="00646F52">
        <w:rPr>
          <w:noProof/>
        </w:rPr>
        <w:fldChar w:fldCharType="separate"/>
      </w:r>
      <w:r>
        <w:rPr>
          <w:noProof/>
        </w:rPr>
        <w:t>83</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18. Доли объема розничных продаж производителей на рынке сыров в натуральном выражении в России в 2005-2009гг., %</w:t>
      </w:r>
      <w:r>
        <w:rPr>
          <w:noProof/>
        </w:rPr>
        <w:tab/>
      </w:r>
      <w:r w:rsidR="00646F52">
        <w:rPr>
          <w:noProof/>
        </w:rPr>
        <w:fldChar w:fldCharType="begin"/>
      </w:r>
      <w:r>
        <w:rPr>
          <w:noProof/>
        </w:rPr>
        <w:instrText xml:space="preserve"> PAGEREF _Toc293311258 \h </w:instrText>
      </w:r>
      <w:r w:rsidR="00646F52">
        <w:rPr>
          <w:noProof/>
        </w:rPr>
      </w:r>
      <w:r w:rsidR="00646F52">
        <w:rPr>
          <w:noProof/>
        </w:rPr>
        <w:fldChar w:fldCharType="separate"/>
      </w:r>
      <w:r>
        <w:rPr>
          <w:noProof/>
        </w:rPr>
        <w:t>86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19. Доли основных брендов компаний на рынке сыров по объему розничных продаж в натуральном выражении в России в 2006-2009гг., %</w:t>
      </w:r>
      <w:r>
        <w:rPr>
          <w:noProof/>
        </w:rPr>
        <w:tab/>
      </w:r>
      <w:r w:rsidR="00646F52">
        <w:rPr>
          <w:noProof/>
        </w:rPr>
        <w:fldChar w:fldCharType="begin"/>
      </w:r>
      <w:r>
        <w:rPr>
          <w:noProof/>
        </w:rPr>
        <w:instrText xml:space="preserve"> PAGEREF _Toc293311259 \h </w:instrText>
      </w:r>
      <w:r w:rsidR="00646F52">
        <w:rPr>
          <w:noProof/>
        </w:rPr>
      </w:r>
      <w:r w:rsidR="00646F52">
        <w:rPr>
          <w:noProof/>
        </w:rPr>
        <w:fldChar w:fldCharType="separate"/>
      </w:r>
      <w:r>
        <w:rPr>
          <w:noProof/>
        </w:rPr>
        <w:t>88</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20. Ключевые экономические показатели компании «Хохланд» в 2007-2009 гг., тыс. евро</w:t>
      </w:r>
      <w:r>
        <w:rPr>
          <w:noProof/>
        </w:rPr>
        <w:tab/>
      </w:r>
      <w:r w:rsidR="00646F52">
        <w:rPr>
          <w:noProof/>
        </w:rPr>
        <w:fldChar w:fldCharType="begin"/>
      </w:r>
      <w:r>
        <w:rPr>
          <w:noProof/>
        </w:rPr>
        <w:instrText xml:space="preserve"> PAGEREF _Toc293311260 \h </w:instrText>
      </w:r>
      <w:r w:rsidR="00646F52">
        <w:rPr>
          <w:noProof/>
        </w:rPr>
      </w:r>
      <w:r w:rsidR="00646F52">
        <w:rPr>
          <w:noProof/>
        </w:rPr>
        <w:fldChar w:fldCharType="separate"/>
      </w:r>
      <w:r>
        <w:rPr>
          <w:noProof/>
        </w:rPr>
        <w:t>96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21. Операционные показатели компании ОАО «Вимм-Билль-Данн Продукты Питания» на 2007-2010 гг. и прогноз на 2011 г.</w:t>
      </w:r>
      <w:r>
        <w:rPr>
          <w:noProof/>
        </w:rPr>
        <w:tab/>
      </w:r>
      <w:r w:rsidR="00646F52">
        <w:rPr>
          <w:noProof/>
        </w:rPr>
        <w:fldChar w:fldCharType="begin"/>
      </w:r>
      <w:r>
        <w:rPr>
          <w:noProof/>
        </w:rPr>
        <w:instrText xml:space="preserve"> PAGEREF _Toc293311261 \h </w:instrText>
      </w:r>
      <w:r w:rsidR="00646F52">
        <w:rPr>
          <w:noProof/>
        </w:rPr>
      </w:r>
      <w:r w:rsidR="00646F52">
        <w:rPr>
          <w:noProof/>
        </w:rPr>
        <w:fldChar w:fldCharType="separate"/>
      </w:r>
      <w:r>
        <w:rPr>
          <w:noProof/>
        </w:rPr>
        <w:t>99</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22. Импорт сыров всех видов в Россию в 2009-2010 гг. в натуральном и стоимостном выражении, тыс. тонн и млн. $</w:t>
      </w:r>
      <w:r>
        <w:rPr>
          <w:noProof/>
        </w:rPr>
        <w:tab/>
      </w:r>
      <w:r w:rsidR="00646F52">
        <w:rPr>
          <w:noProof/>
        </w:rPr>
        <w:fldChar w:fldCharType="begin"/>
      </w:r>
      <w:r>
        <w:rPr>
          <w:noProof/>
        </w:rPr>
        <w:instrText xml:space="preserve"> PAGEREF _Toc293311262 \h </w:instrText>
      </w:r>
      <w:r w:rsidR="00646F52">
        <w:rPr>
          <w:noProof/>
        </w:rPr>
      </w:r>
      <w:r w:rsidR="00646F52">
        <w:rPr>
          <w:noProof/>
        </w:rPr>
        <w:fldChar w:fldCharType="separate"/>
      </w:r>
      <w:r>
        <w:rPr>
          <w:noProof/>
        </w:rPr>
        <w:t>113</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23. Динамика импорта сыров в России в 2010 году по товарным группам в натуральном выражении, кг</w:t>
      </w:r>
      <w:r>
        <w:rPr>
          <w:noProof/>
        </w:rPr>
        <w:tab/>
      </w:r>
      <w:r w:rsidR="00646F52">
        <w:rPr>
          <w:noProof/>
        </w:rPr>
        <w:fldChar w:fldCharType="begin"/>
      </w:r>
      <w:r>
        <w:rPr>
          <w:noProof/>
        </w:rPr>
        <w:instrText xml:space="preserve"> PAGEREF _Toc293311263 \h </w:instrText>
      </w:r>
      <w:r w:rsidR="00646F52">
        <w:rPr>
          <w:noProof/>
        </w:rPr>
      </w:r>
      <w:r w:rsidR="00646F52">
        <w:rPr>
          <w:noProof/>
        </w:rPr>
        <w:fldChar w:fldCharType="separate"/>
      </w:r>
      <w:r>
        <w:rPr>
          <w:noProof/>
        </w:rPr>
        <w:t>114</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24. Динамика импорта сыров в России в 2010 году по товарным группам в стоимостном выражении, тыс. $</w:t>
      </w:r>
      <w:r>
        <w:rPr>
          <w:noProof/>
        </w:rPr>
        <w:tab/>
      </w:r>
      <w:r w:rsidR="00646F52">
        <w:rPr>
          <w:noProof/>
        </w:rPr>
        <w:fldChar w:fldCharType="begin"/>
      </w:r>
      <w:r>
        <w:rPr>
          <w:noProof/>
        </w:rPr>
        <w:instrText xml:space="preserve"> PAGEREF _Toc293311264 \h </w:instrText>
      </w:r>
      <w:r w:rsidR="00646F52">
        <w:rPr>
          <w:noProof/>
        </w:rPr>
      </w:r>
      <w:r w:rsidR="00646F52">
        <w:rPr>
          <w:noProof/>
        </w:rPr>
        <w:fldChar w:fldCharType="separate"/>
      </w:r>
      <w:r>
        <w:rPr>
          <w:noProof/>
        </w:rPr>
        <w:t>115</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25. Импорт сыра голубого в Россию в 2010 г. в натуральном и стоимостном выражении, тонн и млн. $</w:t>
      </w:r>
      <w:r>
        <w:rPr>
          <w:noProof/>
        </w:rPr>
        <w:tab/>
      </w:r>
      <w:r w:rsidR="00646F52">
        <w:rPr>
          <w:noProof/>
        </w:rPr>
        <w:fldChar w:fldCharType="begin"/>
      </w:r>
      <w:r>
        <w:rPr>
          <w:noProof/>
        </w:rPr>
        <w:instrText xml:space="preserve"> PAGEREF _Toc293311265 \h </w:instrText>
      </w:r>
      <w:r w:rsidR="00646F52">
        <w:rPr>
          <w:noProof/>
        </w:rPr>
      </w:r>
      <w:r w:rsidR="00646F52">
        <w:rPr>
          <w:noProof/>
        </w:rPr>
        <w:fldChar w:fldCharType="separate"/>
      </w:r>
      <w:r>
        <w:rPr>
          <w:noProof/>
        </w:rPr>
        <w:t>120</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26. Импорт сыра для плавления в Россию в 2010 г. в натуральном и стоимостном выражении, тонн и млн. $</w:t>
      </w:r>
      <w:r>
        <w:rPr>
          <w:noProof/>
        </w:rPr>
        <w:tab/>
      </w:r>
      <w:r w:rsidR="00646F52">
        <w:rPr>
          <w:noProof/>
        </w:rPr>
        <w:fldChar w:fldCharType="begin"/>
      </w:r>
      <w:r>
        <w:rPr>
          <w:noProof/>
        </w:rPr>
        <w:instrText xml:space="preserve"> PAGEREF _Toc293311266 \h </w:instrText>
      </w:r>
      <w:r w:rsidR="00646F52">
        <w:rPr>
          <w:noProof/>
        </w:rPr>
      </w:r>
      <w:r w:rsidR="00646F52">
        <w:rPr>
          <w:noProof/>
        </w:rPr>
        <w:fldChar w:fldCharType="separate"/>
      </w:r>
      <w:r>
        <w:rPr>
          <w:noProof/>
        </w:rPr>
        <w:t>122</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27. Импорт сыра копченого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_Toc293311267 \h </w:instrText>
      </w:r>
      <w:r w:rsidR="00646F52">
        <w:rPr>
          <w:noProof/>
        </w:rPr>
      </w:r>
      <w:r w:rsidR="00646F52">
        <w:rPr>
          <w:noProof/>
        </w:rPr>
        <w:fldChar w:fldCharType="separate"/>
      </w:r>
      <w:r>
        <w:rPr>
          <w:noProof/>
        </w:rPr>
        <w:t>124</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 xml:space="preserve">Таблица 28. Импорт сыра молодого в Россию в 2010 г. в натуральном и стоимостном </w:t>
      </w:r>
      <w:r>
        <w:rPr>
          <w:noProof/>
        </w:rPr>
        <w:lastRenderedPageBreak/>
        <w:t>выражении, тонн и тыс. $</w:t>
      </w:r>
      <w:r>
        <w:rPr>
          <w:noProof/>
        </w:rPr>
        <w:tab/>
      </w:r>
      <w:r w:rsidR="00646F52">
        <w:rPr>
          <w:noProof/>
        </w:rPr>
        <w:fldChar w:fldCharType="begin"/>
      </w:r>
      <w:r>
        <w:rPr>
          <w:noProof/>
        </w:rPr>
        <w:instrText xml:space="preserve"> PAGEREF _Toc293311268 \h </w:instrText>
      </w:r>
      <w:r w:rsidR="00646F52">
        <w:rPr>
          <w:noProof/>
        </w:rPr>
      </w:r>
      <w:r w:rsidR="00646F52">
        <w:rPr>
          <w:noProof/>
        </w:rPr>
        <w:fldChar w:fldCharType="separate"/>
      </w:r>
      <w:r>
        <w:rPr>
          <w:noProof/>
        </w:rPr>
        <w:t>126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29. Импорт сыра мягкого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_Toc293311269 \h </w:instrText>
      </w:r>
      <w:r w:rsidR="00646F52">
        <w:rPr>
          <w:noProof/>
        </w:rPr>
      </w:r>
      <w:r w:rsidR="00646F52">
        <w:rPr>
          <w:noProof/>
        </w:rPr>
        <w:fldChar w:fldCharType="separate"/>
      </w:r>
      <w:r>
        <w:rPr>
          <w:noProof/>
        </w:rPr>
        <w:t>129</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30. Импорт сыра плавленого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_Toc293311270 \h </w:instrText>
      </w:r>
      <w:r w:rsidR="00646F52">
        <w:rPr>
          <w:noProof/>
        </w:rPr>
      </w:r>
      <w:r w:rsidR="00646F52">
        <w:rPr>
          <w:noProof/>
        </w:rPr>
        <w:fldChar w:fldCharType="separate"/>
      </w:r>
      <w:r>
        <w:rPr>
          <w:noProof/>
        </w:rPr>
        <w:t>132</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31. Импорт сыра полутвердого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_Toc293311271 \h </w:instrText>
      </w:r>
      <w:r w:rsidR="00646F52">
        <w:rPr>
          <w:noProof/>
        </w:rPr>
      </w:r>
      <w:r w:rsidR="00646F52">
        <w:rPr>
          <w:noProof/>
        </w:rPr>
        <w:fldChar w:fldCharType="separate"/>
      </w:r>
      <w:r>
        <w:rPr>
          <w:noProof/>
        </w:rPr>
        <w:t>134</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32. Импорт сыра рассольного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_Toc293311272 \h </w:instrText>
      </w:r>
      <w:r w:rsidR="00646F52">
        <w:rPr>
          <w:noProof/>
        </w:rPr>
      </w:r>
      <w:r w:rsidR="00646F52">
        <w:rPr>
          <w:noProof/>
        </w:rPr>
        <w:fldChar w:fldCharType="separate"/>
      </w:r>
      <w:r>
        <w:rPr>
          <w:noProof/>
        </w:rPr>
        <w:t>136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33. Импорт сыра свежего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_Toc293311273 \h </w:instrText>
      </w:r>
      <w:r w:rsidR="00646F52">
        <w:rPr>
          <w:noProof/>
        </w:rPr>
      </w:r>
      <w:r w:rsidR="00646F52">
        <w:rPr>
          <w:noProof/>
        </w:rPr>
        <w:fldChar w:fldCharType="separate"/>
      </w:r>
      <w:r>
        <w:rPr>
          <w:noProof/>
        </w:rPr>
        <w:t>138</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34. Импорт сыра твердого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_Toc293311274 \h </w:instrText>
      </w:r>
      <w:r w:rsidR="00646F52">
        <w:rPr>
          <w:noProof/>
        </w:rPr>
      </w:r>
      <w:r w:rsidR="00646F52">
        <w:rPr>
          <w:noProof/>
        </w:rPr>
        <w:fldChar w:fldCharType="separate"/>
      </w:r>
      <w:r>
        <w:rPr>
          <w:noProof/>
        </w:rPr>
        <w:t>140</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35. Импорт сыра тертого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_Toc293311275 \h </w:instrText>
      </w:r>
      <w:r w:rsidR="00646F52">
        <w:rPr>
          <w:noProof/>
        </w:rPr>
      </w:r>
      <w:r w:rsidR="00646F52">
        <w:rPr>
          <w:noProof/>
        </w:rPr>
        <w:fldChar w:fldCharType="separate"/>
      </w:r>
      <w:r>
        <w:rPr>
          <w:noProof/>
        </w:rPr>
        <w:t>143</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36. Импорт сырной пасты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_Toc293311276 \h </w:instrText>
      </w:r>
      <w:r w:rsidR="00646F52">
        <w:rPr>
          <w:noProof/>
        </w:rPr>
      </w:r>
      <w:r w:rsidR="00646F52">
        <w:rPr>
          <w:noProof/>
        </w:rPr>
        <w:fldChar w:fldCharType="separate"/>
      </w:r>
      <w:r>
        <w:rPr>
          <w:noProof/>
        </w:rPr>
        <w:t>145</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37. Импорт сыров прочих в Россию в 2010 г. в натуральном и стоимостном выражении, тонн и тыс. $</w:t>
      </w:r>
      <w:r>
        <w:rPr>
          <w:noProof/>
        </w:rPr>
        <w:tab/>
      </w:r>
      <w:r w:rsidR="00646F52">
        <w:rPr>
          <w:noProof/>
        </w:rPr>
        <w:fldChar w:fldCharType="begin"/>
      </w:r>
      <w:r>
        <w:rPr>
          <w:noProof/>
        </w:rPr>
        <w:instrText xml:space="preserve"> PAGEREF _Toc293311277 \h </w:instrText>
      </w:r>
      <w:r w:rsidR="00646F52">
        <w:rPr>
          <w:noProof/>
        </w:rPr>
      </w:r>
      <w:r w:rsidR="00646F52">
        <w:rPr>
          <w:noProof/>
        </w:rPr>
        <w:fldChar w:fldCharType="separate"/>
      </w:r>
      <w:r>
        <w:rPr>
          <w:noProof/>
        </w:rPr>
        <w:t>147</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38. Динамика экспорта сыров в России в 2010 году по товарным группам в натуральном выражении, кг</w:t>
      </w:r>
      <w:r>
        <w:rPr>
          <w:noProof/>
        </w:rPr>
        <w:tab/>
      </w:r>
      <w:r w:rsidR="00646F52">
        <w:rPr>
          <w:noProof/>
        </w:rPr>
        <w:fldChar w:fldCharType="begin"/>
      </w:r>
      <w:r>
        <w:rPr>
          <w:noProof/>
        </w:rPr>
        <w:instrText xml:space="preserve"> PAGEREF _Toc293311278 \h </w:instrText>
      </w:r>
      <w:r w:rsidR="00646F52">
        <w:rPr>
          <w:noProof/>
        </w:rPr>
      </w:r>
      <w:r w:rsidR="00646F52">
        <w:rPr>
          <w:noProof/>
        </w:rPr>
        <w:fldChar w:fldCharType="separate"/>
      </w:r>
      <w:r>
        <w:rPr>
          <w:noProof/>
        </w:rPr>
        <w:t>151</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39. Динамика экспорта сыров в России в 2010 году по товарным группам в стоимостном выражении, тыс. $</w:t>
      </w:r>
      <w:r>
        <w:rPr>
          <w:noProof/>
        </w:rPr>
        <w:tab/>
      </w:r>
      <w:r w:rsidR="00646F52">
        <w:rPr>
          <w:noProof/>
        </w:rPr>
        <w:fldChar w:fldCharType="begin"/>
      </w:r>
      <w:r>
        <w:rPr>
          <w:noProof/>
        </w:rPr>
        <w:instrText xml:space="preserve"> PAGEREF _Toc293311279 \h </w:instrText>
      </w:r>
      <w:r w:rsidR="00646F52">
        <w:rPr>
          <w:noProof/>
        </w:rPr>
      </w:r>
      <w:r w:rsidR="00646F52">
        <w:rPr>
          <w:noProof/>
        </w:rPr>
        <w:fldChar w:fldCharType="separate"/>
      </w:r>
      <w:r>
        <w:rPr>
          <w:noProof/>
        </w:rPr>
        <w:t>152</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40. Экспорт сыров голубых из России в 2010 г. в натуральном и стоимостном выражении, тонн и тыс. $</w:t>
      </w:r>
      <w:r>
        <w:rPr>
          <w:noProof/>
        </w:rPr>
        <w:tab/>
      </w:r>
      <w:r w:rsidR="00646F52">
        <w:rPr>
          <w:noProof/>
        </w:rPr>
        <w:fldChar w:fldCharType="begin"/>
      </w:r>
      <w:r>
        <w:rPr>
          <w:noProof/>
        </w:rPr>
        <w:instrText xml:space="preserve"> PAGEREF _Toc293311280 \h </w:instrText>
      </w:r>
      <w:r w:rsidR="00646F52">
        <w:rPr>
          <w:noProof/>
        </w:rPr>
      </w:r>
      <w:r w:rsidR="00646F52">
        <w:rPr>
          <w:noProof/>
        </w:rPr>
        <w:fldChar w:fldCharType="separate"/>
      </w:r>
      <w:r>
        <w:rPr>
          <w:noProof/>
        </w:rPr>
        <w:t>155</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41. Экспорт сыров копченых из России в 2010 г. в натуральном и стоимостном выражении, тонн и тыс. $</w:t>
      </w:r>
      <w:r>
        <w:rPr>
          <w:noProof/>
        </w:rPr>
        <w:tab/>
      </w:r>
      <w:r w:rsidR="00646F52">
        <w:rPr>
          <w:noProof/>
        </w:rPr>
        <w:fldChar w:fldCharType="begin"/>
      </w:r>
      <w:r>
        <w:rPr>
          <w:noProof/>
        </w:rPr>
        <w:instrText xml:space="preserve"> PAGEREF _Toc293311281 \h </w:instrText>
      </w:r>
      <w:r w:rsidR="00646F52">
        <w:rPr>
          <w:noProof/>
        </w:rPr>
      </w:r>
      <w:r w:rsidR="00646F52">
        <w:rPr>
          <w:noProof/>
        </w:rPr>
        <w:fldChar w:fldCharType="separate"/>
      </w:r>
      <w:r>
        <w:rPr>
          <w:noProof/>
        </w:rPr>
        <w:t>156</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42. Экспорт сыров молодых из России в 2010 г. в натуральном и стоимостном выражении, тонн и тыс. $</w:t>
      </w:r>
      <w:r>
        <w:rPr>
          <w:noProof/>
        </w:rPr>
        <w:tab/>
      </w:r>
      <w:r w:rsidR="00646F52">
        <w:rPr>
          <w:noProof/>
        </w:rPr>
        <w:fldChar w:fldCharType="begin"/>
      </w:r>
      <w:r>
        <w:rPr>
          <w:noProof/>
        </w:rPr>
        <w:instrText xml:space="preserve"> PAGEREF _Toc293311282 \h </w:instrText>
      </w:r>
      <w:r w:rsidR="00646F52">
        <w:rPr>
          <w:noProof/>
        </w:rPr>
      </w:r>
      <w:r w:rsidR="00646F52">
        <w:rPr>
          <w:noProof/>
        </w:rPr>
        <w:fldChar w:fldCharType="separate"/>
      </w:r>
      <w:r>
        <w:rPr>
          <w:noProof/>
        </w:rPr>
        <w:t>157</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43. Экспорт сыров мягких из России в 2010 г. в натуральном и стоимостном выражении, тонн и тыс. $</w:t>
      </w:r>
      <w:r>
        <w:rPr>
          <w:noProof/>
        </w:rPr>
        <w:tab/>
      </w:r>
      <w:r w:rsidR="00646F52">
        <w:rPr>
          <w:noProof/>
        </w:rPr>
        <w:fldChar w:fldCharType="begin"/>
      </w:r>
      <w:r>
        <w:rPr>
          <w:noProof/>
        </w:rPr>
        <w:instrText xml:space="preserve"> PAGEREF _Toc293311283 \h </w:instrText>
      </w:r>
      <w:r w:rsidR="00646F52">
        <w:rPr>
          <w:noProof/>
        </w:rPr>
      </w:r>
      <w:r w:rsidR="00646F52">
        <w:rPr>
          <w:noProof/>
        </w:rPr>
        <w:fldChar w:fldCharType="separate"/>
      </w:r>
      <w:r>
        <w:rPr>
          <w:noProof/>
        </w:rPr>
        <w:t>158</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44. Экспорт сыров плавленых из России в 2010 г. в натуральном и стоимостном выражении, тонн и тыс. $</w:t>
      </w:r>
      <w:r>
        <w:rPr>
          <w:noProof/>
        </w:rPr>
        <w:tab/>
      </w:r>
      <w:r w:rsidR="00646F52">
        <w:rPr>
          <w:noProof/>
        </w:rPr>
        <w:fldChar w:fldCharType="begin"/>
      </w:r>
      <w:r>
        <w:rPr>
          <w:noProof/>
        </w:rPr>
        <w:instrText xml:space="preserve"> PAGEREF _Toc293311284 \h </w:instrText>
      </w:r>
      <w:r w:rsidR="00646F52">
        <w:rPr>
          <w:noProof/>
        </w:rPr>
      </w:r>
      <w:r w:rsidR="00646F52">
        <w:rPr>
          <w:noProof/>
        </w:rPr>
        <w:fldChar w:fldCharType="separate"/>
      </w:r>
      <w:r>
        <w:rPr>
          <w:noProof/>
        </w:rPr>
        <w:t>159</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45. Экспорт сыров полутвердых из России в 2010 г. в натуральном и стоимостном выражении, тонн и тыс. $</w:t>
      </w:r>
      <w:r>
        <w:rPr>
          <w:noProof/>
        </w:rPr>
        <w:tab/>
      </w:r>
      <w:r w:rsidR="00646F52">
        <w:rPr>
          <w:noProof/>
        </w:rPr>
        <w:fldChar w:fldCharType="begin"/>
      </w:r>
      <w:r>
        <w:rPr>
          <w:noProof/>
        </w:rPr>
        <w:instrText xml:space="preserve"> PAGEREF _Toc293311285 \h </w:instrText>
      </w:r>
      <w:r w:rsidR="00646F52">
        <w:rPr>
          <w:noProof/>
        </w:rPr>
      </w:r>
      <w:r w:rsidR="00646F52">
        <w:rPr>
          <w:noProof/>
        </w:rPr>
        <w:fldChar w:fldCharType="separate"/>
      </w:r>
      <w:r>
        <w:rPr>
          <w:noProof/>
        </w:rPr>
        <w:t>160</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46. Экспорт сыров рассольных из России в 2010 г. в натуральном и стоимостном выражении, тонн и тыс. $</w:t>
      </w:r>
      <w:r>
        <w:rPr>
          <w:noProof/>
        </w:rPr>
        <w:tab/>
      </w:r>
      <w:r w:rsidR="00646F52">
        <w:rPr>
          <w:noProof/>
        </w:rPr>
        <w:fldChar w:fldCharType="begin"/>
      </w:r>
      <w:r>
        <w:rPr>
          <w:noProof/>
        </w:rPr>
        <w:instrText xml:space="preserve"> PAGEREF _Toc293311286 \h </w:instrText>
      </w:r>
      <w:r w:rsidR="00646F52">
        <w:rPr>
          <w:noProof/>
        </w:rPr>
      </w:r>
      <w:r w:rsidR="00646F52">
        <w:rPr>
          <w:noProof/>
        </w:rPr>
        <w:fldChar w:fldCharType="separate"/>
      </w:r>
      <w:r>
        <w:rPr>
          <w:noProof/>
        </w:rPr>
        <w:t>161</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47. Экспорт сыров свежих из России в 2010 г. в натуральном и стоимостном выражении, кг и $</w:t>
      </w:r>
      <w:r>
        <w:rPr>
          <w:noProof/>
        </w:rPr>
        <w:tab/>
      </w:r>
      <w:r w:rsidR="00646F52">
        <w:rPr>
          <w:noProof/>
        </w:rPr>
        <w:fldChar w:fldCharType="begin"/>
      </w:r>
      <w:r>
        <w:rPr>
          <w:noProof/>
        </w:rPr>
        <w:instrText xml:space="preserve"> PAGEREF _Toc293311287 \h </w:instrText>
      </w:r>
      <w:r w:rsidR="00646F52">
        <w:rPr>
          <w:noProof/>
        </w:rPr>
      </w:r>
      <w:r w:rsidR="00646F52">
        <w:rPr>
          <w:noProof/>
        </w:rPr>
        <w:fldChar w:fldCharType="separate"/>
      </w:r>
      <w:r>
        <w:rPr>
          <w:noProof/>
        </w:rPr>
        <w:t>161</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48. Экспорт сыров твердых из России в 2010 г. в натуральном и стоимостном выражении, кг и $</w:t>
      </w:r>
      <w:r>
        <w:rPr>
          <w:noProof/>
        </w:rPr>
        <w:tab/>
      </w:r>
      <w:r w:rsidR="00646F52">
        <w:rPr>
          <w:noProof/>
        </w:rPr>
        <w:fldChar w:fldCharType="begin"/>
      </w:r>
      <w:r>
        <w:rPr>
          <w:noProof/>
        </w:rPr>
        <w:instrText xml:space="preserve"> PAGEREF _Toc293311288 \h </w:instrText>
      </w:r>
      <w:r w:rsidR="00646F52">
        <w:rPr>
          <w:noProof/>
        </w:rPr>
      </w:r>
      <w:r w:rsidR="00646F52">
        <w:rPr>
          <w:noProof/>
        </w:rPr>
        <w:fldChar w:fldCharType="separate"/>
      </w:r>
      <w:r>
        <w:rPr>
          <w:noProof/>
        </w:rPr>
        <w:t>162</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49. Экспорт сыров тертых из России в 2010 г. в натуральном и стоимостном выражении, кг и $</w:t>
      </w:r>
      <w:r>
        <w:rPr>
          <w:noProof/>
        </w:rPr>
        <w:tab/>
      </w:r>
      <w:r w:rsidR="00646F52">
        <w:rPr>
          <w:noProof/>
        </w:rPr>
        <w:fldChar w:fldCharType="begin"/>
      </w:r>
      <w:r>
        <w:rPr>
          <w:noProof/>
        </w:rPr>
        <w:instrText xml:space="preserve"> PAGEREF _Toc293311289 \h </w:instrText>
      </w:r>
      <w:r w:rsidR="00646F52">
        <w:rPr>
          <w:noProof/>
        </w:rPr>
      </w:r>
      <w:r w:rsidR="00646F52">
        <w:rPr>
          <w:noProof/>
        </w:rPr>
        <w:fldChar w:fldCharType="separate"/>
      </w:r>
      <w:r>
        <w:rPr>
          <w:noProof/>
        </w:rPr>
        <w:t>163</w:t>
      </w:r>
      <w:r w:rsidR="00646F52">
        <w:rPr>
          <w:noProof/>
        </w:rPr>
        <w:fldChar w:fldCharType="end"/>
      </w:r>
    </w:p>
    <w:p w:rsidR="00776CBF" w:rsidRDefault="00776CBF">
      <w:pPr>
        <w:pStyle w:val="af4"/>
        <w:tabs>
          <w:tab w:val="right" w:leader="dot" w:pos="9345"/>
        </w:tabs>
        <w:rPr>
          <w:rFonts w:asciiTheme="minorHAnsi" w:eastAsiaTheme="minorEastAsia" w:hAnsiTheme="minorHAnsi" w:cstheme="minorBidi"/>
          <w:noProof/>
          <w:sz w:val="22"/>
          <w:szCs w:val="22"/>
        </w:rPr>
      </w:pPr>
      <w:r>
        <w:rPr>
          <w:noProof/>
        </w:rPr>
        <w:t>Таблица 50. Экспорт сыров прочих из России в 2010 г. в натуральном и стоимостном выражении, кг и $</w:t>
      </w:r>
      <w:r>
        <w:rPr>
          <w:noProof/>
        </w:rPr>
        <w:tab/>
      </w:r>
      <w:r w:rsidR="00646F52">
        <w:rPr>
          <w:noProof/>
        </w:rPr>
        <w:fldChar w:fldCharType="begin"/>
      </w:r>
      <w:r>
        <w:rPr>
          <w:noProof/>
        </w:rPr>
        <w:instrText xml:space="preserve"> PAGEREF _Toc293311290 \h </w:instrText>
      </w:r>
      <w:r w:rsidR="00646F52">
        <w:rPr>
          <w:noProof/>
        </w:rPr>
      </w:r>
      <w:r w:rsidR="00646F52">
        <w:rPr>
          <w:noProof/>
        </w:rPr>
        <w:fldChar w:fldCharType="separate"/>
      </w:r>
      <w:r>
        <w:rPr>
          <w:noProof/>
        </w:rPr>
        <w:t>163</w:t>
      </w:r>
      <w:r w:rsidR="00646F52">
        <w:rPr>
          <w:noProof/>
        </w:rPr>
        <w:fldChar w:fldCharType="end"/>
      </w:r>
    </w:p>
    <w:p w:rsidR="001E496B" w:rsidRDefault="00646F52" w:rsidP="001E496B">
      <w:pPr>
        <w:spacing w:line="360" w:lineRule="auto"/>
        <w:jc w:val="both"/>
        <w:rPr>
          <w:b/>
        </w:rPr>
      </w:pPr>
      <w:r>
        <w:rPr>
          <w:b/>
        </w:rPr>
        <w:fldChar w:fldCharType="end"/>
      </w:r>
    </w:p>
    <w:p w:rsidR="001864EA" w:rsidRDefault="001864EA" w:rsidP="00571C0C">
      <w:pPr>
        <w:spacing w:line="360" w:lineRule="auto"/>
        <w:jc w:val="both"/>
        <w:rPr>
          <w:b/>
        </w:rPr>
      </w:pPr>
    </w:p>
    <w:p w:rsidR="001864EA" w:rsidRDefault="001864EA" w:rsidP="00571C0C">
      <w:pPr>
        <w:spacing w:line="360" w:lineRule="auto"/>
        <w:jc w:val="both"/>
        <w:rPr>
          <w:b/>
        </w:rPr>
      </w:pPr>
    </w:p>
    <w:p w:rsidR="001864EA" w:rsidRDefault="001864EA" w:rsidP="00571C0C">
      <w:pPr>
        <w:spacing w:line="360" w:lineRule="auto"/>
        <w:jc w:val="both"/>
        <w:rPr>
          <w:b/>
        </w:rPr>
      </w:pPr>
    </w:p>
    <w:p w:rsidR="001864EA" w:rsidRDefault="001864EA" w:rsidP="00571C0C">
      <w:pPr>
        <w:spacing w:line="360" w:lineRule="auto"/>
        <w:jc w:val="both"/>
        <w:rPr>
          <w:b/>
        </w:rPr>
      </w:pPr>
    </w:p>
    <w:p w:rsidR="001864EA" w:rsidRDefault="00483175" w:rsidP="00571C0C">
      <w:pPr>
        <w:spacing w:line="360" w:lineRule="auto"/>
        <w:jc w:val="both"/>
        <w:rPr>
          <w:b/>
        </w:rPr>
      </w:pPr>
      <w:r>
        <w:rPr>
          <w:b/>
        </w:rPr>
        <w:lastRenderedPageBreak/>
        <w:t>Диаграммы:</w:t>
      </w:r>
    </w:p>
    <w:p w:rsidR="00B605CE" w:rsidRDefault="00646F52" w:rsidP="00B605CE">
      <w:pPr>
        <w:pStyle w:val="af4"/>
        <w:tabs>
          <w:tab w:val="right" w:leader="dot" w:pos="9345"/>
        </w:tabs>
        <w:jc w:val="both"/>
        <w:rPr>
          <w:rFonts w:asciiTheme="minorHAnsi" w:eastAsiaTheme="minorEastAsia" w:hAnsiTheme="minorHAnsi" w:cstheme="minorBidi"/>
          <w:noProof/>
          <w:sz w:val="22"/>
          <w:szCs w:val="22"/>
        </w:rPr>
      </w:pPr>
      <w:r>
        <w:rPr>
          <w:b/>
        </w:rPr>
        <w:fldChar w:fldCharType="begin"/>
      </w:r>
      <w:r w:rsidR="001864EA">
        <w:rPr>
          <w:b/>
        </w:rPr>
        <w:instrText xml:space="preserve"> TOC \c "Диаграмма" </w:instrText>
      </w:r>
      <w:r>
        <w:rPr>
          <w:b/>
        </w:rPr>
        <w:fldChar w:fldCharType="separate"/>
      </w:r>
      <w:r w:rsidR="00B605CE">
        <w:rPr>
          <w:noProof/>
        </w:rPr>
        <w:t>Диаграмма 1. Соотношение долей различных типов сыров в России в 2010 году, %</w:t>
      </w:r>
      <w:r w:rsidR="00B605CE">
        <w:rPr>
          <w:noProof/>
        </w:rPr>
        <w:tab/>
      </w:r>
      <w:r>
        <w:rPr>
          <w:noProof/>
        </w:rPr>
        <w:fldChar w:fldCharType="begin"/>
      </w:r>
      <w:r w:rsidR="00B605CE">
        <w:rPr>
          <w:noProof/>
        </w:rPr>
        <w:instrText xml:space="preserve"> PAGEREF _Toc293312740 \h </w:instrText>
      </w:r>
      <w:r>
        <w:rPr>
          <w:noProof/>
        </w:rPr>
      </w:r>
      <w:r>
        <w:rPr>
          <w:noProof/>
        </w:rPr>
        <w:fldChar w:fldCharType="separate"/>
      </w:r>
      <w:r w:rsidR="00B605CE">
        <w:rPr>
          <w:noProof/>
        </w:rPr>
        <w:t>23</w:t>
      </w:r>
      <w:r>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 Структура рынка фасованного твердого сыра по типу упаковки в 2009 году, %</w:t>
      </w:r>
      <w:r>
        <w:rPr>
          <w:noProof/>
        </w:rPr>
        <w:tab/>
      </w:r>
      <w:r w:rsidR="00646F52">
        <w:rPr>
          <w:noProof/>
        </w:rPr>
        <w:fldChar w:fldCharType="begin"/>
      </w:r>
      <w:r>
        <w:rPr>
          <w:noProof/>
        </w:rPr>
        <w:instrText xml:space="preserve"> PAGEREF _Toc293312741 \h </w:instrText>
      </w:r>
      <w:r w:rsidR="00646F52">
        <w:rPr>
          <w:noProof/>
        </w:rPr>
      </w:r>
      <w:r w:rsidR="00646F52">
        <w:rPr>
          <w:noProof/>
        </w:rPr>
        <w:fldChar w:fldCharType="separate"/>
      </w:r>
      <w:r>
        <w:rPr>
          <w:noProof/>
        </w:rPr>
        <w:t>28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 Доли сегментов сыров по объему розничных продаж в России в натуральном выражении в 2010 г., %</w:t>
      </w:r>
      <w:r>
        <w:rPr>
          <w:noProof/>
        </w:rPr>
        <w:tab/>
      </w:r>
      <w:r w:rsidR="00646F52">
        <w:rPr>
          <w:noProof/>
        </w:rPr>
        <w:fldChar w:fldCharType="begin"/>
      </w:r>
      <w:r>
        <w:rPr>
          <w:noProof/>
        </w:rPr>
        <w:instrText xml:space="preserve"> PAGEREF _Toc293312742 \h </w:instrText>
      </w:r>
      <w:r w:rsidR="00646F52">
        <w:rPr>
          <w:noProof/>
        </w:rPr>
      </w:r>
      <w:r w:rsidR="00646F52">
        <w:rPr>
          <w:noProof/>
        </w:rPr>
        <w:fldChar w:fldCharType="separate"/>
      </w:r>
      <w:r>
        <w:rPr>
          <w:noProof/>
        </w:rPr>
        <w:t>32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 Динамика объема и темпов роста розничных продаж плавленых сыров в России в натуральном выражении в 2005-2010 гг., тыс. тонн и %</w:t>
      </w:r>
      <w:r>
        <w:rPr>
          <w:noProof/>
        </w:rPr>
        <w:tab/>
      </w:r>
      <w:r w:rsidR="00646F52">
        <w:rPr>
          <w:noProof/>
        </w:rPr>
        <w:fldChar w:fldCharType="begin"/>
      </w:r>
      <w:r>
        <w:rPr>
          <w:noProof/>
        </w:rPr>
        <w:instrText xml:space="preserve"> PAGEREF _Toc293312743 \h </w:instrText>
      </w:r>
      <w:r w:rsidR="00646F52">
        <w:rPr>
          <w:noProof/>
        </w:rPr>
      </w:r>
      <w:r w:rsidR="00646F52">
        <w:rPr>
          <w:noProof/>
        </w:rPr>
        <w:fldChar w:fldCharType="separate"/>
      </w:r>
      <w:r>
        <w:rPr>
          <w:noProof/>
        </w:rPr>
        <w:t>33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 Динамика объема и темпов роста розничных продаж твердых сыров в России в натуральном выражении в 2005-2010 гг., тыс. тонн и %</w:t>
      </w:r>
      <w:r>
        <w:rPr>
          <w:noProof/>
        </w:rPr>
        <w:tab/>
      </w:r>
      <w:r w:rsidR="00646F52">
        <w:rPr>
          <w:noProof/>
        </w:rPr>
        <w:fldChar w:fldCharType="begin"/>
      </w:r>
      <w:r>
        <w:rPr>
          <w:noProof/>
        </w:rPr>
        <w:instrText xml:space="preserve"> PAGEREF _Toc293312744 \h </w:instrText>
      </w:r>
      <w:r w:rsidR="00646F52">
        <w:rPr>
          <w:noProof/>
        </w:rPr>
      </w:r>
      <w:r w:rsidR="00646F52">
        <w:rPr>
          <w:noProof/>
        </w:rPr>
        <w:fldChar w:fldCharType="separate"/>
      </w:r>
      <w:r>
        <w:rPr>
          <w:noProof/>
        </w:rPr>
        <w:t>34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 Динамика объема и темпов роста розничных продаж мягких сыров в России в натуральном выражении в 2005-2010 гг., тыс. тонн и %</w:t>
      </w:r>
      <w:r>
        <w:rPr>
          <w:noProof/>
        </w:rPr>
        <w:tab/>
      </w:r>
      <w:r w:rsidR="00646F52">
        <w:rPr>
          <w:noProof/>
        </w:rPr>
        <w:fldChar w:fldCharType="begin"/>
      </w:r>
      <w:r>
        <w:rPr>
          <w:noProof/>
        </w:rPr>
        <w:instrText xml:space="preserve"> PAGEREF _Toc293312745 \h </w:instrText>
      </w:r>
      <w:r w:rsidR="00646F52">
        <w:rPr>
          <w:noProof/>
        </w:rPr>
      </w:r>
      <w:r w:rsidR="00646F52">
        <w:rPr>
          <w:noProof/>
        </w:rPr>
        <w:fldChar w:fldCharType="separate"/>
      </w:r>
      <w:r>
        <w:rPr>
          <w:noProof/>
        </w:rPr>
        <w:t>35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 Доли сегментов сыров по объему розничных продаж в России в денежном выражении в 2010 г., %</w:t>
      </w:r>
      <w:r>
        <w:rPr>
          <w:noProof/>
        </w:rPr>
        <w:tab/>
      </w:r>
      <w:r w:rsidR="00646F52">
        <w:rPr>
          <w:noProof/>
        </w:rPr>
        <w:fldChar w:fldCharType="begin"/>
      </w:r>
      <w:r>
        <w:rPr>
          <w:noProof/>
        </w:rPr>
        <w:instrText xml:space="preserve"> PAGEREF _Toc293312746 \h </w:instrText>
      </w:r>
      <w:r w:rsidR="00646F52">
        <w:rPr>
          <w:noProof/>
        </w:rPr>
      </w:r>
      <w:r w:rsidR="00646F52">
        <w:rPr>
          <w:noProof/>
        </w:rPr>
        <w:fldChar w:fldCharType="separate"/>
      </w:r>
      <w:r>
        <w:rPr>
          <w:noProof/>
        </w:rPr>
        <w:t>36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 Динамика объема и темпов роста розничных продаж плавленых сыров в России в денежном выражении в 2005-2010 гг., млн. руб. и %</w:t>
      </w:r>
      <w:r>
        <w:rPr>
          <w:noProof/>
        </w:rPr>
        <w:tab/>
      </w:r>
      <w:r w:rsidR="00646F52">
        <w:rPr>
          <w:noProof/>
        </w:rPr>
        <w:fldChar w:fldCharType="begin"/>
      </w:r>
      <w:r>
        <w:rPr>
          <w:noProof/>
        </w:rPr>
        <w:instrText xml:space="preserve"> PAGEREF _Toc293312747 \h </w:instrText>
      </w:r>
      <w:r w:rsidR="00646F52">
        <w:rPr>
          <w:noProof/>
        </w:rPr>
      </w:r>
      <w:r w:rsidR="00646F52">
        <w:rPr>
          <w:noProof/>
        </w:rPr>
        <w:fldChar w:fldCharType="separate"/>
      </w:r>
      <w:r>
        <w:rPr>
          <w:noProof/>
        </w:rPr>
        <w:t>37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 Динамика объема и темпов роста розничных продаж твердых сыров в России в денежном выражении в 2005-2010 гг., млн. руб. и %</w:t>
      </w:r>
      <w:r>
        <w:rPr>
          <w:noProof/>
        </w:rPr>
        <w:tab/>
      </w:r>
      <w:r w:rsidR="00646F52">
        <w:rPr>
          <w:noProof/>
        </w:rPr>
        <w:fldChar w:fldCharType="begin"/>
      </w:r>
      <w:r>
        <w:rPr>
          <w:noProof/>
        </w:rPr>
        <w:instrText xml:space="preserve"> PAGEREF _Toc293312748 \h </w:instrText>
      </w:r>
      <w:r w:rsidR="00646F52">
        <w:rPr>
          <w:noProof/>
        </w:rPr>
      </w:r>
      <w:r w:rsidR="00646F52">
        <w:rPr>
          <w:noProof/>
        </w:rPr>
        <w:fldChar w:fldCharType="separate"/>
      </w:r>
      <w:r>
        <w:rPr>
          <w:noProof/>
        </w:rPr>
        <w:t>38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10. Динамика объема и темпов роста розничных продаж мягких сыров в России в денежном выражении в 2005-2010 гг., млн. руб. и %</w:t>
      </w:r>
      <w:r>
        <w:rPr>
          <w:noProof/>
        </w:rPr>
        <w:tab/>
      </w:r>
      <w:r w:rsidR="00646F52">
        <w:rPr>
          <w:noProof/>
        </w:rPr>
        <w:fldChar w:fldCharType="begin"/>
      </w:r>
      <w:r>
        <w:rPr>
          <w:noProof/>
        </w:rPr>
        <w:instrText xml:space="preserve"> PAGEREF _Toc293312749 \h </w:instrText>
      </w:r>
      <w:r w:rsidR="00646F52">
        <w:rPr>
          <w:noProof/>
        </w:rPr>
      </w:r>
      <w:r w:rsidR="00646F52">
        <w:rPr>
          <w:noProof/>
        </w:rPr>
        <w:fldChar w:fldCharType="separate"/>
      </w:r>
      <w:r>
        <w:rPr>
          <w:noProof/>
        </w:rPr>
        <w:t>39</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11. Динамика объема и темпов роста розничных продаж сыров в России в натуральном выражении в 2010-2015 гг. (прогноз), тыс. тонн</w:t>
      </w:r>
      <w:r>
        <w:rPr>
          <w:noProof/>
        </w:rPr>
        <w:tab/>
      </w:r>
      <w:r w:rsidR="00646F52">
        <w:rPr>
          <w:noProof/>
        </w:rPr>
        <w:fldChar w:fldCharType="begin"/>
      </w:r>
      <w:r>
        <w:rPr>
          <w:noProof/>
        </w:rPr>
        <w:instrText xml:space="preserve"> PAGEREF _Toc293312750 \h </w:instrText>
      </w:r>
      <w:r w:rsidR="00646F52">
        <w:rPr>
          <w:noProof/>
        </w:rPr>
      </w:r>
      <w:r w:rsidR="00646F52">
        <w:rPr>
          <w:noProof/>
        </w:rPr>
        <w:fldChar w:fldCharType="separate"/>
      </w:r>
      <w:r>
        <w:rPr>
          <w:noProof/>
        </w:rPr>
        <w:t>40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12. Динамика объема и темпов роста розничных продаж сыров в России в денежном выражении в 2010-2015 гг. (прогноз), млн. руб.</w:t>
      </w:r>
      <w:r>
        <w:rPr>
          <w:noProof/>
        </w:rPr>
        <w:tab/>
      </w:r>
      <w:r w:rsidR="00646F52">
        <w:rPr>
          <w:noProof/>
        </w:rPr>
        <w:fldChar w:fldCharType="begin"/>
      </w:r>
      <w:r>
        <w:rPr>
          <w:noProof/>
        </w:rPr>
        <w:instrText xml:space="preserve"> PAGEREF _Toc293312751 \h </w:instrText>
      </w:r>
      <w:r w:rsidR="00646F52">
        <w:rPr>
          <w:noProof/>
        </w:rPr>
      </w:r>
      <w:r w:rsidR="00646F52">
        <w:rPr>
          <w:noProof/>
        </w:rPr>
        <w:fldChar w:fldCharType="separate"/>
      </w:r>
      <w:r>
        <w:rPr>
          <w:noProof/>
        </w:rPr>
        <w:t>41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13. Динамика среднедушевого потребления сыра в России в 2006-2016 гг. (прогноз), кг/чел.</w:t>
      </w:r>
      <w:r>
        <w:rPr>
          <w:noProof/>
        </w:rPr>
        <w:tab/>
      </w:r>
      <w:r w:rsidR="00646F52">
        <w:rPr>
          <w:noProof/>
        </w:rPr>
        <w:fldChar w:fldCharType="begin"/>
      </w:r>
      <w:r>
        <w:rPr>
          <w:noProof/>
        </w:rPr>
        <w:instrText xml:space="preserve"> PAGEREF _Toc293312752 \h </w:instrText>
      </w:r>
      <w:r w:rsidR="00646F52">
        <w:rPr>
          <w:noProof/>
        </w:rPr>
      </w:r>
      <w:r w:rsidR="00646F52">
        <w:rPr>
          <w:noProof/>
        </w:rPr>
        <w:fldChar w:fldCharType="separate"/>
      </w:r>
      <w:r>
        <w:rPr>
          <w:noProof/>
        </w:rPr>
        <w:t>42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14. Доли основных сегментов на Рынке сыров в натуральном выражении в 2011 г., %</w:t>
      </w:r>
      <w:r>
        <w:rPr>
          <w:noProof/>
        </w:rPr>
        <w:tab/>
      </w:r>
      <w:r w:rsidR="00646F52">
        <w:rPr>
          <w:noProof/>
        </w:rPr>
        <w:fldChar w:fldCharType="begin"/>
      </w:r>
      <w:r>
        <w:rPr>
          <w:noProof/>
        </w:rPr>
        <w:instrText xml:space="preserve"> PAGEREF _Toc293312753 \h </w:instrText>
      </w:r>
      <w:r w:rsidR="00646F52">
        <w:rPr>
          <w:noProof/>
        </w:rPr>
      </w:r>
      <w:r w:rsidR="00646F52">
        <w:rPr>
          <w:noProof/>
        </w:rPr>
        <w:fldChar w:fldCharType="separate"/>
      </w:r>
      <w:r>
        <w:rPr>
          <w:noProof/>
        </w:rPr>
        <w:t>43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15. Классификация сыров</w:t>
      </w:r>
      <w:r>
        <w:rPr>
          <w:noProof/>
        </w:rPr>
        <w:tab/>
      </w:r>
      <w:r w:rsidR="00646F52">
        <w:rPr>
          <w:noProof/>
        </w:rPr>
        <w:fldChar w:fldCharType="begin"/>
      </w:r>
      <w:r>
        <w:rPr>
          <w:noProof/>
        </w:rPr>
        <w:instrText xml:space="preserve"> PAGEREF _Toc293312754 \h </w:instrText>
      </w:r>
      <w:r w:rsidR="00646F52">
        <w:rPr>
          <w:noProof/>
        </w:rPr>
      </w:r>
      <w:r w:rsidR="00646F52">
        <w:rPr>
          <w:noProof/>
        </w:rPr>
        <w:fldChar w:fldCharType="separate"/>
      </w:r>
      <w:r>
        <w:rPr>
          <w:noProof/>
        </w:rPr>
        <w:t>49</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16. Динамика объема и темпа роста производства сыров и продуктов сырных в  России в январе 2010 – январе 2011 гг., тыс. тонн и %.</w:t>
      </w:r>
      <w:r>
        <w:rPr>
          <w:noProof/>
        </w:rPr>
        <w:tab/>
      </w:r>
      <w:r w:rsidR="00646F52">
        <w:rPr>
          <w:noProof/>
        </w:rPr>
        <w:fldChar w:fldCharType="begin"/>
      </w:r>
      <w:r>
        <w:rPr>
          <w:noProof/>
        </w:rPr>
        <w:instrText xml:space="preserve"> PAGEREF _Toc293312755 \h </w:instrText>
      </w:r>
      <w:r w:rsidR="00646F52">
        <w:rPr>
          <w:noProof/>
        </w:rPr>
      </w:r>
      <w:r w:rsidR="00646F52">
        <w:rPr>
          <w:noProof/>
        </w:rPr>
        <w:fldChar w:fldCharType="separate"/>
      </w:r>
      <w:r>
        <w:rPr>
          <w:noProof/>
        </w:rPr>
        <w:t>52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17. Динамика объема производства сыров и продуктов сырных в России по ФО в 2007-2010гг., тыс. тонн</w:t>
      </w:r>
      <w:r>
        <w:rPr>
          <w:noProof/>
        </w:rPr>
        <w:tab/>
      </w:r>
      <w:r w:rsidR="00646F52">
        <w:rPr>
          <w:noProof/>
        </w:rPr>
        <w:fldChar w:fldCharType="begin"/>
      </w:r>
      <w:r>
        <w:rPr>
          <w:noProof/>
        </w:rPr>
        <w:instrText xml:space="preserve"> PAGEREF _Toc293312756 \h </w:instrText>
      </w:r>
      <w:r w:rsidR="00646F52">
        <w:rPr>
          <w:noProof/>
        </w:rPr>
      </w:r>
      <w:r w:rsidR="00646F52">
        <w:rPr>
          <w:noProof/>
        </w:rPr>
        <w:fldChar w:fldCharType="separate"/>
      </w:r>
      <w:r>
        <w:rPr>
          <w:noProof/>
        </w:rPr>
        <w:t>53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18. Доля объема производства сыров и продуктов сырных Федеральных округов РФ в 2010 г., %</w:t>
      </w:r>
      <w:r>
        <w:rPr>
          <w:noProof/>
        </w:rPr>
        <w:tab/>
      </w:r>
      <w:r w:rsidR="00646F52">
        <w:rPr>
          <w:noProof/>
        </w:rPr>
        <w:fldChar w:fldCharType="begin"/>
      </w:r>
      <w:r>
        <w:rPr>
          <w:noProof/>
        </w:rPr>
        <w:instrText xml:space="preserve"> PAGEREF _Toc293312757 \h </w:instrText>
      </w:r>
      <w:r w:rsidR="00646F52">
        <w:rPr>
          <w:noProof/>
        </w:rPr>
      </w:r>
      <w:r w:rsidR="00646F52">
        <w:rPr>
          <w:noProof/>
        </w:rPr>
        <w:fldChar w:fldCharType="separate"/>
      </w:r>
      <w:r>
        <w:rPr>
          <w:noProof/>
        </w:rPr>
        <w:t>54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19. Динамика объема и темпа роста производства сыров мягких в России, январь 2010 – январь 2011 гг., тыс. тонн и %</w:t>
      </w:r>
      <w:r>
        <w:rPr>
          <w:noProof/>
        </w:rPr>
        <w:tab/>
      </w:r>
      <w:r w:rsidR="00646F52">
        <w:rPr>
          <w:noProof/>
        </w:rPr>
        <w:fldChar w:fldCharType="begin"/>
      </w:r>
      <w:r>
        <w:rPr>
          <w:noProof/>
        </w:rPr>
        <w:instrText xml:space="preserve"> PAGEREF _Toc293312758 \h </w:instrText>
      </w:r>
      <w:r w:rsidR="00646F52">
        <w:rPr>
          <w:noProof/>
        </w:rPr>
      </w:r>
      <w:r w:rsidR="00646F52">
        <w:rPr>
          <w:noProof/>
        </w:rPr>
        <w:fldChar w:fldCharType="separate"/>
      </w:r>
      <w:r>
        <w:rPr>
          <w:noProof/>
        </w:rPr>
        <w:t>55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20. Динамика объема производства мягких сыров в России по ФО в 2007-2010гг., тыс. тонн</w:t>
      </w:r>
      <w:r>
        <w:rPr>
          <w:noProof/>
        </w:rPr>
        <w:tab/>
      </w:r>
      <w:r w:rsidR="00646F52">
        <w:rPr>
          <w:noProof/>
        </w:rPr>
        <w:fldChar w:fldCharType="begin"/>
      </w:r>
      <w:r>
        <w:rPr>
          <w:noProof/>
        </w:rPr>
        <w:instrText xml:space="preserve"> PAGEREF _Toc293312759 \h </w:instrText>
      </w:r>
      <w:r w:rsidR="00646F52">
        <w:rPr>
          <w:noProof/>
        </w:rPr>
      </w:r>
      <w:r w:rsidR="00646F52">
        <w:rPr>
          <w:noProof/>
        </w:rPr>
        <w:fldChar w:fldCharType="separate"/>
      </w:r>
      <w:r>
        <w:rPr>
          <w:noProof/>
        </w:rPr>
        <w:t>56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21. Доля объема производства мягких сыров Федеральных округов РФ в 2010 г., %</w:t>
      </w:r>
      <w:r>
        <w:rPr>
          <w:noProof/>
        </w:rPr>
        <w:tab/>
      </w:r>
      <w:r w:rsidR="00646F52">
        <w:rPr>
          <w:noProof/>
        </w:rPr>
        <w:fldChar w:fldCharType="begin"/>
      </w:r>
      <w:r>
        <w:rPr>
          <w:noProof/>
        </w:rPr>
        <w:instrText xml:space="preserve"> PAGEREF _Toc293312760 \h </w:instrText>
      </w:r>
      <w:r w:rsidR="00646F52">
        <w:rPr>
          <w:noProof/>
        </w:rPr>
      </w:r>
      <w:r w:rsidR="00646F52">
        <w:rPr>
          <w:noProof/>
        </w:rPr>
        <w:fldChar w:fldCharType="separate"/>
      </w:r>
      <w:r>
        <w:rPr>
          <w:noProof/>
        </w:rPr>
        <w:t>56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22. Динамика объема и темпа роста производства сыров полутвердых в России, январь 2010 – январь 2011 гг., тыс. тонн и %</w:t>
      </w:r>
      <w:r>
        <w:rPr>
          <w:noProof/>
        </w:rPr>
        <w:tab/>
      </w:r>
      <w:r w:rsidR="00646F52">
        <w:rPr>
          <w:noProof/>
        </w:rPr>
        <w:fldChar w:fldCharType="begin"/>
      </w:r>
      <w:r>
        <w:rPr>
          <w:noProof/>
        </w:rPr>
        <w:instrText xml:space="preserve"> PAGEREF _Toc293312761 \h </w:instrText>
      </w:r>
      <w:r w:rsidR="00646F52">
        <w:rPr>
          <w:noProof/>
        </w:rPr>
      </w:r>
      <w:r w:rsidR="00646F52">
        <w:rPr>
          <w:noProof/>
        </w:rPr>
        <w:fldChar w:fldCharType="separate"/>
      </w:r>
      <w:r>
        <w:rPr>
          <w:noProof/>
        </w:rPr>
        <w:t>57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23. Динамика объема производства сыров полутвердых в России по ФО  в 2007-2010гг., тыс. тонн</w:t>
      </w:r>
      <w:r>
        <w:rPr>
          <w:noProof/>
        </w:rPr>
        <w:tab/>
      </w:r>
      <w:r w:rsidR="00646F52">
        <w:rPr>
          <w:noProof/>
        </w:rPr>
        <w:fldChar w:fldCharType="begin"/>
      </w:r>
      <w:r>
        <w:rPr>
          <w:noProof/>
        </w:rPr>
        <w:instrText xml:space="preserve"> PAGEREF _Toc293312762 \h </w:instrText>
      </w:r>
      <w:r w:rsidR="00646F52">
        <w:rPr>
          <w:noProof/>
        </w:rPr>
      </w:r>
      <w:r w:rsidR="00646F52">
        <w:rPr>
          <w:noProof/>
        </w:rPr>
        <w:fldChar w:fldCharType="separate"/>
      </w:r>
      <w:r>
        <w:rPr>
          <w:noProof/>
        </w:rPr>
        <w:t>58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24. Доля объема производства сыров полутвердых Федеральных округов РФ в 2010 г., %</w:t>
      </w:r>
      <w:r>
        <w:rPr>
          <w:noProof/>
        </w:rPr>
        <w:tab/>
      </w:r>
      <w:r w:rsidR="00646F52">
        <w:rPr>
          <w:noProof/>
        </w:rPr>
        <w:fldChar w:fldCharType="begin"/>
      </w:r>
      <w:r>
        <w:rPr>
          <w:noProof/>
        </w:rPr>
        <w:instrText xml:space="preserve"> PAGEREF _Toc293312763 \h </w:instrText>
      </w:r>
      <w:r w:rsidR="00646F52">
        <w:rPr>
          <w:noProof/>
        </w:rPr>
      </w:r>
      <w:r w:rsidR="00646F52">
        <w:rPr>
          <w:noProof/>
        </w:rPr>
        <w:fldChar w:fldCharType="separate"/>
      </w:r>
      <w:r>
        <w:rPr>
          <w:noProof/>
        </w:rPr>
        <w:t>59</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25. Динамика объема и темпа роста производства сыров твердых в России, январь 2010 – январь 2011 гг., тыс. тонн и %</w:t>
      </w:r>
      <w:r>
        <w:rPr>
          <w:noProof/>
        </w:rPr>
        <w:tab/>
      </w:r>
      <w:r w:rsidR="00646F52">
        <w:rPr>
          <w:noProof/>
        </w:rPr>
        <w:fldChar w:fldCharType="begin"/>
      </w:r>
      <w:r>
        <w:rPr>
          <w:noProof/>
        </w:rPr>
        <w:instrText xml:space="preserve"> PAGEREF _Toc293312764 \h </w:instrText>
      </w:r>
      <w:r w:rsidR="00646F52">
        <w:rPr>
          <w:noProof/>
        </w:rPr>
      </w:r>
      <w:r w:rsidR="00646F52">
        <w:rPr>
          <w:noProof/>
        </w:rPr>
        <w:fldChar w:fldCharType="separate"/>
      </w:r>
      <w:r>
        <w:rPr>
          <w:noProof/>
        </w:rPr>
        <w:t>60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26. Динамика объема производства сыров твердых в России по ФО в 2007-2010гг., тыс. тонн</w:t>
      </w:r>
      <w:r>
        <w:rPr>
          <w:noProof/>
        </w:rPr>
        <w:tab/>
      </w:r>
      <w:r w:rsidR="00646F52">
        <w:rPr>
          <w:noProof/>
        </w:rPr>
        <w:fldChar w:fldCharType="begin"/>
      </w:r>
      <w:r>
        <w:rPr>
          <w:noProof/>
        </w:rPr>
        <w:instrText xml:space="preserve"> PAGEREF _Toc293312765 \h </w:instrText>
      </w:r>
      <w:r w:rsidR="00646F52">
        <w:rPr>
          <w:noProof/>
        </w:rPr>
      </w:r>
      <w:r w:rsidR="00646F52">
        <w:rPr>
          <w:noProof/>
        </w:rPr>
        <w:fldChar w:fldCharType="separate"/>
      </w:r>
      <w:r>
        <w:rPr>
          <w:noProof/>
        </w:rPr>
        <w:t>61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 xml:space="preserve">Диаграмма 27. Доля объема производства сыров твердых Федеральных округов РФ в 2010 </w:t>
      </w:r>
      <w:r>
        <w:rPr>
          <w:noProof/>
        </w:rPr>
        <w:lastRenderedPageBreak/>
        <w:t>г., %</w:t>
      </w:r>
      <w:r>
        <w:rPr>
          <w:noProof/>
        </w:rPr>
        <w:tab/>
      </w:r>
      <w:r w:rsidR="00646F52">
        <w:rPr>
          <w:noProof/>
        </w:rPr>
        <w:fldChar w:fldCharType="begin"/>
      </w:r>
      <w:r>
        <w:rPr>
          <w:noProof/>
        </w:rPr>
        <w:instrText xml:space="preserve"> PAGEREF _Toc293312766 \h </w:instrText>
      </w:r>
      <w:r w:rsidR="00646F52">
        <w:rPr>
          <w:noProof/>
        </w:rPr>
      </w:r>
      <w:r w:rsidR="00646F52">
        <w:rPr>
          <w:noProof/>
        </w:rPr>
        <w:fldChar w:fldCharType="separate"/>
      </w:r>
      <w:r>
        <w:rPr>
          <w:noProof/>
        </w:rPr>
        <w:t>61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28. Динамика объема и темпа роста производства сыров свежих в России, январь 2010 – январь 2011 гг.,  тонн и %</w:t>
      </w:r>
      <w:r>
        <w:rPr>
          <w:noProof/>
        </w:rPr>
        <w:tab/>
      </w:r>
      <w:r w:rsidR="00646F52">
        <w:rPr>
          <w:noProof/>
        </w:rPr>
        <w:fldChar w:fldCharType="begin"/>
      </w:r>
      <w:r>
        <w:rPr>
          <w:noProof/>
        </w:rPr>
        <w:instrText xml:space="preserve"> PAGEREF _Toc293312767 \h </w:instrText>
      </w:r>
      <w:r w:rsidR="00646F52">
        <w:rPr>
          <w:noProof/>
        </w:rPr>
      </w:r>
      <w:r w:rsidR="00646F52">
        <w:rPr>
          <w:noProof/>
        </w:rPr>
        <w:fldChar w:fldCharType="separate"/>
      </w:r>
      <w:r>
        <w:rPr>
          <w:noProof/>
        </w:rPr>
        <w:t>63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29. Динамика изменения объема производства сыров свежих в России по ФО в 2009-2010гг., тыс. тонн</w:t>
      </w:r>
      <w:r>
        <w:rPr>
          <w:noProof/>
        </w:rPr>
        <w:tab/>
      </w:r>
      <w:r w:rsidR="00646F52">
        <w:rPr>
          <w:noProof/>
        </w:rPr>
        <w:fldChar w:fldCharType="begin"/>
      </w:r>
      <w:r>
        <w:rPr>
          <w:noProof/>
        </w:rPr>
        <w:instrText xml:space="preserve"> PAGEREF _Toc293312768 \h </w:instrText>
      </w:r>
      <w:r w:rsidR="00646F52">
        <w:rPr>
          <w:noProof/>
        </w:rPr>
      </w:r>
      <w:r w:rsidR="00646F52">
        <w:rPr>
          <w:noProof/>
        </w:rPr>
        <w:fldChar w:fldCharType="separate"/>
      </w:r>
      <w:r>
        <w:rPr>
          <w:noProof/>
        </w:rPr>
        <w:t>64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30. Доля объема производства сыров свежих Федеральных округов РФ в 2010 г., %</w:t>
      </w:r>
      <w:r>
        <w:rPr>
          <w:noProof/>
        </w:rPr>
        <w:tab/>
      </w:r>
      <w:r w:rsidR="00646F52">
        <w:rPr>
          <w:noProof/>
        </w:rPr>
        <w:fldChar w:fldCharType="begin"/>
      </w:r>
      <w:r>
        <w:rPr>
          <w:noProof/>
        </w:rPr>
        <w:instrText xml:space="preserve"> PAGEREF _Toc293312769 \h </w:instrText>
      </w:r>
      <w:r w:rsidR="00646F52">
        <w:rPr>
          <w:noProof/>
        </w:rPr>
      </w:r>
      <w:r w:rsidR="00646F52">
        <w:rPr>
          <w:noProof/>
        </w:rPr>
        <w:fldChar w:fldCharType="separate"/>
      </w:r>
      <w:r>
        <w:rPr>
          <w:noProof/>
        </w:rPr>
        <w:t>64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31. Динамика изменения объема и темпа роста производства сыров зрелых в России, июль 2010 – январь 2011 гг.,  тонн и %</w:t>
      </w:r>
      <w:r>
        <w:rPr>
          <w:noProof/>
        </w:rPr>
        <w:tab/>
      </w:r>
      <w:r w:rsidR="00646F52">
        <w:rPr>
          <w:noProof/>
        </w:rPr>
        <w:fldChar w:fldCharType="begin"/>
      </w:r>
      <w:r>
        <w:rPr>
          <w:noProof/>
        </w:rPr>
        <w:instrText xml:space="preserve"> PAGEREF _Toc293312770 \h </w:instrText>
      </w:r>
      <w:r w:rsidR="00646F52">
        <w:rPr>
          <w:noProof/>
        </w:rPr>
      </w:r>
      <w:r w:rsidR="00646F52">
        <w:rPr>
          <w:noProof/>
        </w:rPr>
        <w:fldChar w:fldCharType="separate"/>
      </w:r>
      <w:r>
        <w:rPr>
          <w:noProof/>
        </w:rPr>
        <w:t>65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32. Динамика объема производства сыров зрелых в России по ФО в 2009-2010гг.,  тонн</w:t>
      </w:r>
      <w:r>
        <w:rPr>
          <w:noProof/>
        </w:rPr>
        <w:tab/>
      </w:r>
      <w:r w:rsidR="00646F52">
        <w:rPr>
          <w:noProof/>
        </w:rPr>
        <w:fldChar w:fldCharType="begin"/>
      </w:r>
      <w:r>
        <w:rPr>
          <w:noProof/>
        </w:rPr>
        <w:instrText xml:space="preserve"> PAGEREF _Toc293312771 \h </w:instrText>
      </w:r>
      <w:r w:rsidR="00646F52">
        <w:rPr>
          <w:noProof/>
        </w:rPr>
      </w:r>
      <w:r w:rsidR="00646F52">
        <w:rPr>
          <w:noProof/>
        </w:rPr>
        <w:fldChar w:fldCharType="separate"/>
      </w:r>
      <w:r>
        <w:rPr>
          <w:noProof/>
        </w:rPr>
        <w:t>66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33. Доля объема производства сыров зрелых Федеральных округов РФ в 2010 г., %</w:t>
      </w:r>
      <w:r>
        <w:rPr>
          <w:noProof/>
        </w:rPr>
        <w:tab/>
      </w:r>
      <w:r w:rsidR="00646F52">
        <w:rPr>
          <w:noProof/>
        </w:rPr>
        <w:fldChar w:fldCharType="begin"/>
      </w:r>
      <w:r>
        <w:rPr>
          <w:noProof/>
        </w:rPr>
        <w:instrText xml:space="preserve"> PAGEREF _Toc293312772 \h </w:instrText>
      </w:r>
      <w:r w:rsidR="00646F52">
        <w:rPr>
          <w:noProof/>
        </w:rPr>
      </w:r>
      <w:r w:rsidR="00646F52">
        <w:rPr>
          <w:noProof/>
        </w:rPr>
        <w:fldChar w:fldCharType="separate"/>
      </w:r>
      <w:r>
        <w:rPr>
          <w:noProof/>
        </w:rPr>
        <w:t>66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34. Динамика объема и темпа роста производства сыров рассольных в России, январь 2010 – январь 2011 гг.,  тонн и %</w:t>
      </w:r>
      <w:r>
        <w:rPr>
          <w:noProof/>
        </w:rPr>
        <w:tab/>
      </w:r>
      <w:r w:rsidR="00646F52">
        <w:rPr>
          <w:noProof/>
        </w:rPr>
        <w:fldChar w:fldCharType="begin"/>
      </w:r>
      <w:r>
        <w:rPr>
          <w:noProof/>
        </w:rPr>
        <w:instrText xml:space="preserve"> PAGEREF _Toc293312773 \h </w:instrText>
      </w:r>
      <w:r w:rsidR="00646F52">
        <w:rPr>
          <w:noProof/>
        </w:rPr>
      </w:r>
      <w:r w:rsidR="00646F52">
        <w:rPr>
          <w:noProof/>
        </w:rPr>
        <w:fldChar w:fldCharType="separate"/>
      </w:r>
      <w:r>
        <w:rPr>
          <w:noProof/>
        </w:rPr>
        <w:t>67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35. Динамика изменения объема производства сыров рассольных в России по ФО в 2009-2010гг., тыс. тонн</w:t>
      </w:r>
      <w:r>
        <w:rPr>
          <w:noProof/>
        </w:rPr>
        <w:tab/>
      </w:r>
      <w:r w:rsidR="00646F52">
        <w:rPr>
          <w:noProof/>
        </w:rPr>
        <w:fldChar w:fldCharType="begin"/>
      </w:r>
      <w:r>
        <w:rPr>
          <w:noProof/>
        </w:rPr>
        <w:instrText xml:space="preserve"> PAGEREF _Toc293312774 \h </w:instrText>
      </w:r>
      <w:r w:rsidR="00646F52">
        <w:rPr>
          <w:noProof/>
        </w:rPr>
      </w:r>
      <w:r w:rsidR="00646F52">
        <w:rPr>
          <w:noProof/>
        </w:rPr>
        <w:fldChar w:fldCharType="separate"/>
      </w:r>
      <w:r>
        <w:rPr>
          <w:noProof/>
        </w:rPr>
        <w:t>68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36. Доля объема производства сыров рассольных Федеральных округов РФ в 2010 г., %</w:t>
      </w:r>
      <w:r>
        <w:rPr>
          <w:noProof/>
        </w:rPr>
        <w:tab/>
      </w:r>
      <w:r w:rsidR="00646F52">
        <w:rPr>
          <w:noProof/>
        </w:rPr>
        <w:fldChar w:fldCharType="begin"/>
      </w:r>
      <w:r>
        <w:rPr>
          <w:noProof/>
        </w:rPr>
        <w:instrText xml:space="preserve"> PAGEREF _Toc293312775 \h </w:instrText>
      </w:r>
      <w:r w:rsidR="00646F52">
        <w:rPr>
          <w:noProof/>
        </w:rPr>
      </w:r>
      <w:r w:rsidR="00646F52">
        <w:rPr>
          <w:noProof/>
        </w:rPr>
        <w:fldChar w:fldCharType="separate"/>
      </w:r>
      <w:r>
        <w:rPr>
          <w:noProof/>
        </w:rPr>
        <w:t>69</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37. Динамика объема и темпа роста производства сыров плавленых в России, январь 2010 – январь 2011 гг., тысяч тонн и %</w:t>
      </w:r>
      <w:r>
        <w:rPr>
          <w:noProof/>
        </w:rPr>
        <w:tab/>
      </w:r>
      <w:r w:rsidR="00646F52">
        <w:rPr>
          <w:noProof/>
        </w:rPr>
        <w:fldChar w:fldCharType="begin"/>
      </w:r>
      <w:r>
        <w:rPr>
          <w:noProof/>
        </w:rPr>
        <w:instrText xml:space="preserve"> PAGEREF _Toc293312776 \h </w:instrText>
      </w:r>
      <w:r w:rsidR="00646F52">
        <w:rPr>
          <w:noProof/>
        </w:rPr>
      </w:r>
      <w:r w:rsidR="00646F52">
        <w:rPr>
          <w:noProof/>
        </w:rPr>
        <w:fldChar w:fldCharType="separate"/>
      </w:r>
      <w:r>
        <w:rPr>
          <w:noProof/>
        </w:rPr>
        <w:t>70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38. Динамика изменения объема производства сыров плавленых в России по ФО в 2009-2010гг., тыс. тонн</w:t>
      </w:r>
      <w:r>
        <w:rPr>
          <w:noProof/>
        </w:rPr>
        <w:tab/>
      </w:r>
      <w:r w:rsidR="00646F52">
        <w:rPr>
          <w:noProof/>
        </w:rPr>
        <w:fldChar w:fldCharType="begin"/>
      </w:r>
      <w:r>
        <w:rPr>
          <w:noProof/>
        </w:rPr>
        <w:instrText xml:space="preserve"> PAGEREF _Toc293312777 \h </w:instrText>
      </w:r>
      <w:r w:rsidR="00646F52">
        <w:rPr>
          <w:noProof/>
        </w:rPr>
      </w:r>
      <w:r w:rsidR="00646F52">
        <w:rPr>
          <w:noProof/>
        </w:rPr>
        <w:fldChar w:fldCharType="separate"/>
      </w:r>
      <w:r>
        <w:rPr>
          <w:noProof/>
        </w:rPr>
        <w:t>71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39. Доля объема производства сыров плавленых Федеральных округов РФ в 2010 г., %</w:t>
      </w:r>
      <w:r>
        <w:rPr>
          <w:noProof/>
        </w:rPr>
        <w:tab/>
      </w:r>
      <w:r w:rsidR="00646F52">
        <w:rPr>
          <w:noProof/>
        </w:rPr>
        <w:fldChar w:fldCharType="begin"/>
      </w:r>
      <w:r>
        <w:rPr>
          <w:noProof/>
        </w:rPr>
        <w:instrText xml:space="preserve"> PAGEREF _Toc293312778 \h </w:instrText>
      </w:r>
      <w:r w:rsidR="00646F52">
        <w:rPr>
          <w:noProof/>
        </w:rPr>
      </w:r>
      <w:r w:rsidR="00646F52">
        <w:rPr>
          <w:noProof/>
        </w:rPr>
        <w:fldChar w:fldCharType="separate"/>
      </w:r>
      <w:r>
        <w:rPr>
          <w:noProof/>
        </w:rPr>
        <w:t>72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40. Динамика объема и темпа роста производства сыров копченых в России, январь 2010 – январь 2011 гг., тысяч тонн и %</w:t>
      </w:r>
      <w:r>
        <w:rPr>
          <w:noProof/>
        </w:rPr>
        <w:tab/>
      </w:r>
      <w:r w:rsidR="00646F52">
        <w:rPr>
          <w:noProof/>
        </w:rPr>
        <w:fldChar w:fldCharType="begin"/>
      </w:r>
      <w:r>
        <w:rPr>
          <w:noProof/>
        </w:rPr>
        <w:instrText xml:space="preserve"> PAGEREF _Toc293312779 \h </w:instrText>
      </w:r>
      <w:r w:rsidR="00646F52">
        <w:rPr>
          <w:noProof/>
        </w:rPr>
      </w:r>
      <w:r w:rsidR="00646F52">
        <w:rPr>
          <w:noProof/>
        </w:rPr>
        <w:fldChar w:fldCharType="separate"/>
      </w:r>
      <w:r>
        <w:rPr>
          <w:noProof/>
        </w:rPr>
        <w:t>73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41. Динамика объема производства сыров копченых в России по ФО в 2009-2010гг., тонн</w:t>
      </w:r>
      <w:r>
        <w:rPr>
          <w:noProof/>
        </w:rPr>
        <w:tab/>
      </w:r>
      <w:r w:rsidR="00646F52">
        <w:rPr>
          <w:noProof/>
        </w:rPr>
        <w:fldChar w:fldCharType="begin"/>
      </w:r>
      <w:r>
        <w:rPr>
          <w:noProof/>
        </w:rPr>
        <w:instrText xml:space="preserve"> PAGEREF _Toc293312780 \h </w:instrText>
      </w:r>
      <w:r w:rsidR="00646F52">
        <w:rPr>
          <w:noProof/>
        </w:rPr>
      </w:r>
      <w:r w:rsidR="00646F52">
        <w:rPr>
          <w:noProof/>
        </w:rPr>
        <w:fldChar w:fldCharType="separate"/>
      </w:r>
      <w:r>
        <w:rPr>
          <w:noProof/>
        </w:rPr>
        <w:t>74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42. Доля объема производства сыров копченых Федеральных округов РФ в 2010 г., %</w:t>
      </w:r>
      <w:r>
        <w:rPr>
          <w:noProof/>
        </w:rPr>
        <w:tab/>
      </w:r>
      <w:r w:rsidR="00646F52">
        <w:rPr>
          <w:noProof/>
        </w:rPr>
        <w:fldChar w:fldCharType="begin"/>
      </w:r>
      <w:r>
        <w:rPr>
          <w:noProof/>
        </w:rPr>
        <w:instrText xml:space="preserve"> PAGEREF _Toc293312781 \h </w:instrText>
      </w:r>
      <w:r w:rsidR="00646F52">
        <w:rPr>
          <w:noProof/>
        </w:rPr>
      </w:r>
      <w:r w:rsidR="00646F52">
        <w:rPr>
          <w:noProof/>
        </w:rPr>
        <w:fldChar w:fldCharType="separate"/>
      </w:r>
      <w:r>
        <w:rPr>
          <w:noProof/>
        </w:rPr>
        <w:t>74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43. Динамика изменения объема и темпа роста производства сыров прочих в России, январь 2010 – январь 2011 гг., тонн и %</w:t>
      </w:r>
      <w:r>
        <w:rPr>
          <w:noProof/>
        </w:rPr>
        <w:tab/>
      </w:r>
      <w:r w:rsidR="00646F52">
        <w:rPr>
          <w:noProof/>
        </w:rPr>
        <w:fldChar w:fldCharType="begin"/>
      </w:r>
      <w:r>
        <w:rPr>
          <w:noProof/>
        </w:rPr>
        <w:instrText xml:space="preserve"> PAGEREF _Toc293312782 \h </w:instrText>
      </w:r>
      <w:r w:rsidR="00646F52">
        <w:rPr>
          <w:noProof/>
        </w:rPr>
      </w:r>
      <w:r w:rsidR="00646F52">
        <w:rPr>
          <w:noProof/>
        </w:rPr>
        <w:fldChar w:fldCharType="separate"/>
      </w:r>
      <w:r>
        <w:rPr>
          <w:noProof/>
        </w:rPr>
        <w:t>75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44. Динамика объема производства сыров прочих в России по ФО в 2009-2010гг., тыс. тонн</w:t>
      </w:r>
      <w:r>
        <w:rPr>
          <w:noProof/>
        </w:rPr>
        <w:tab/>
      </w:r>
      <w:r w:rsidR="00646F52">
        <w:rPr>
          <w:noProof/>
        </w:rPr>
        <w:fldChar w:fldCharType="begin"/>
      </w:r>
      <w:r>
        <w:rPr>
          <w:noProof/>
        </w:rPr>
        <w:instrText xml:space="preserve"> PAGEREF _Toc293312783 \h </w:instrText>
      </w:r>
      <w:r w:rsidR="00646F52">
        <w:rPr>
          <w:noProof/>
        </w:rPr>
      </w:r>
      <w:r w:rsidR="00646F52">
        <w:rPr>
          <w:noProof/>
        </w:rPr>
        <w:fldChar w:fldCharType="separate"/>
      </w:r>
      <w:r>
        <w:rPr>
          <w:noProof/>
        </w:rPr>
        <w:t>76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45. Доля объема производства сыров прочих Федеральных округов РФ в 2010 г., %</w:t>
      </w:r>
      <w:r>
        <w:rPr>
          <w:noProof/>
        </w:rPr>
        <w:tab/>
      </w:r>
      <w:r w:rsidR="00646F52">
        <w:rPr>
          <w:noProof/>
        </w:rPr>
        <w:fldChar w:fldCharType="begin"/>
      </w:r>
      <w:r>
        <w:rPr>
          <w:noProof/>
        </w:rPr>
        <w:instrText xml:space="preserve"> PAGEREF _Toc293312784 \h </w:instrText>
      </w:r>
      <w:r w:rsidR="00646F52">
        <w:rPr>
          <w:noProof/>
        </w:rPr>
      </w:r>
      <w:r w:rsidR="00646F52">
        <w:rPr>
          <w:noProof/>
        </w:rPr>
        <w:fldChar w:fldCharType="separate"/>
      </w:r>
      <w:r>
        <w:rPr>
          <w:noProof/>
        </w:rPr>
        <w:t>76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46. Динамика изменения объема и темпа роста производства продуктов сырных в России, январь 2010 – январь 2011 гг., тысяч тонн и %</w:t>
      </w:r>
      <w:r>
        <w:rPr>
          <w:noProof/>
        </w:rPr>
        <w:tab/>
      </w:r>
      <w:r w:rsidR="00646F52">
        <w:rPr>
          <w:noProof/>
        </w:rPr>
        <w:fldChar w:fldCharType="begin"/>
      </w:r>
      <w:r>
        <w:rPr>
          <w:noProof/>
        </w:rPr>
        <w:instrText xml:space="preserve"> PAGEREF _Toc293312785 \h </w:instrText>
      </w:r>
      <w:r w:rsidR="00646F52">
        <w:rPr>
          <w:noProof/>
        </w:rPr>
      </w:r>
      <w:r w:rsidR="00646F52">
        <w:rPr>
          <w:noProof/>
        </w:rPr>
        <w:fldChar w:fldCharType="separate"/>
      </w:r>
      <w:r>
        <w:rPr>
          <w:noProof/>
        </w:rPr>
        <w:t>77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47. Динамика изменения объема производства продуктов сырных в России по ФО в 2007-2010гг., тыс. тонн</w:t>
      </w:r>
      <w:r>
        <w:rPr>
          <w:noProof/>
        </w:rPr>
        <w:tab/>
      </w:r>
      <w:r w:rsidR="00646F52">
        <w:rPr>
          <w:noProof/>
        </w:rPr>
        <w:fldChar w:fldCharType="begin"/>
      </w:r>
      <w:r>
        <w:rPr>
          <w:noProof/>
        </w:rPr>
        <w:instrText xml:space="preserve"> PAGEREF _Toc293312786 \h </w:instrText>
      </w:r>
      <w:r w:rsidR="00646F52">
        <w:rPr>
          <w:noProof/>
        </w:rPr>
      </w:r>
      <w:r w:rsidR="00646F52">
        <w:rPr>
          <w:noProof/>
        </w:rPr>
        <w:fldChar w:fldCharType="separate"/>
      </w:r>
      <w:r>
        <w:rPr>
          <w:noProof/>
        </w:rPr>
        <w:t>78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48. Доля объема производства продуктов сырных Федеральных округов РФ в 2010 г., %</w:t>
      </w:r>
      <w:r>
        <w:rPr>
          <w:noProof/>
        </w:rPr>
        <w:tab/>
      </w:r>
      <w:r w:rsidR="00646F52">
        <w:rPr>
          <w:noProof/>
        </w:rPr>
        <w:fldChar w:fldCharType="begin"/>
      </w:r>
      <w:r>
        <w:rPr>
          <w:noProof/>
        </w:rPr>
        <w:instrText xml:space="preserve"> PAGEREF _Toc293312787 \h </w:instrText>
      </w:r>
      <w:r w:rsidR="00646F52">
        <w:rPr>
          <w:noProof/>
        </w:rPr>
      </w:r>
      <w:r w:rsidR="00646F52">
        <w:rPr>
          <w:noProof/>
        </w:rPr>
        <w:fldChar w:fldCharType="separate"/>
      </w:r>
      <w:r>
        <w:rPr>
          <w:noProof/>
        </w:rPr>
        <w:t>79</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49. Динамика изменения среднего уровня потребительских цен на сыры сычужные твердые и мягкие в январе 2010 г. – феврале 2011 г., руб./кг</w:t>
      </w:r>
      <w:r>
        <w:rPr>
          <w:noProof/>
        </w:rPr>
        <w:tab/>
      </w:r>
      <w:r w:rsidR="00646F52">
        <w:rPr>
          <w:noProof/>
        </w:rPr>
        <w:fldChar w:fldCharType="begin"/>
      </w:r>
      <w:r>
        <w:rPr>
          <w:noProof/>
        </w:rPr>
        <w:instrText xml:space="preserve"> PAGEREF _Toc293312788 \h </w:instrText>
      </w:r>
      <w:r w:rsidR="00646F52">
        <w:rPr>
          <w:noProof/>
        </w:rPr>
      </w:r>
      <w:r w:rsidR="00646F52">
        <w:rPr>
          <w:noProof/>
        </w:rPr>
        <w:fldChar w:fldCharType="separate"/>
      </w:r>
      <w:r>
        <w:rPr>
          <w:noProof/>
        </w:rPr>
        <w:t>80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50. Динамика изменения среднего уровня потребительских цен на сыры плавленые в январе 2010 г. – феврале 2011 г., руб./кг</w:t>
      </w:r>
      <w:r>
        <w:rPr>
          <w:noProof/>
        </w:rPr>
        <w:tab/>
      </w:r>
      <w:r w:rsidR="00646F52">
        <w:rPr>
          <w:noProof/>
        </w:rPr>
        <w:fldChar w:fldCharType="begin"/>
      </w:r>
      <w:r>
        <w:rPr>
          <w:noProof/>
        </w:rPr>
        <w:instrText xml:space="preserve"> PAGEREF _Toc293312789 \h </w:instrText>
      </w:r>
      <w:r w:rsidR="00646F52">
        <w:rPr>
          <w:noProof/>
        </w:rPr>
      </w:r>
      <w:r w:rsidR="00646F52">
        <w:rPr>
          <w:noProof/>
        </w:rPr>
        <w:fldChar w:fldCharType="separate"/>
      </w:r>
      <w:r>
        <w:rPr>
          <w:noProof/>
        </w:rPr>
        <w:t>81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51. Лидирующие федеральные округа по производству сыра в третьем квартале 2010 г., %</w:t>
      </w:r>
      <w:r>
        <w:rPr>
          <w:noProof/>
        </w:rPr>
        <w:tab/>
      </w:r>
      <w:r w:rsidR="00646F52">
        <w:rPr>
          <w:noProof/>
        </w:rPr>
        <w:fldChar w:fldCharType="begin"/>
      </w:r>
      <w:r>
        <w:rPr>
          <w:noProof/>
        </w:rPr>
        <w:instrText xml:space="preserve"> PAGEREF _Toc293312790 \h </w:instrText>
      </w:r>
      <w:r w:rsidR="00646F52">
        <w:rPr>
          <w:noProof/>
        </w:rPr>
      </w:r>
      <w:r w:rsidR="00646F52">
        <w:rPr>
          <w:noProof/>
        </w:rPr>
        <w:fldChar w:fldCharType="separate"/>
      </w:r>
      <w:r>
        <w:rPr>
          <w:noProof/>
        </w:rPr>
        <w:t>83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52. Доли основных производителей на рынке сыров по объему розничных продаж в натуральном выражении в России в 2009г., %</w:t>
      </w:r>
      <w:r>
        <w:rPr>
          <w:noProof/>
        </w:rPr>
        <w:tab/>
      </w:r>
      <w:r w:rsidR="00646F52">
        <w:rPr>
          <w:noProof/>
        </w:rPr>
        <w:fldChar w:fldCharType="begin"/>
      </w:r>
      <w:r>
        <w:rPr>
          <w:noProof/>
        </w:rPr>
        <w:instrText xml:space="preserve"> PAGEREF _Toc293312791 \h </w:instrText>
      </w:r>
      <w:r w:rsidR="00646F52">
        <w:rPr>
          <w:noProof/>
        </w:rPr>
      </w:r>
      <w:r w:rsidR="00646F52">
        <w:rPr>
          <w:noProof/>
        </w:rPr>
        <w:fldChar w:fldCharType="separate"/>
      </w:r>
      <w:r>
        <w:rPr>
          <w:noProof/>
        </w:rPr>
        <w:t>84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 xml:space="preserve">Диаграмма 53. Доли основных брендов компаний на рынке сыров по объему розничных </w:t>
      </w:r>
      <w:r>
        <w:rPr>
          <w:noProof/>
        </w:rPr>
        <w:lastRenderedPageBreak/>
        <w:t>продаж в натуральном выражении в России в 2009 г., %</w:t>
      </w:r>
      <w:r>
        <w:rPr>
          <w:noProof/>
        </w:rPr>
        <w:tab/>
      </w:r>
      <w:r w:rsidR="00646F52">
        <w:rPr>
          <w:noProof/>
        </w:rPr>
        <w:fldChar w:fldCharType="begin"/>
      </w:r>
      <w:r>
        <w:rPr>
          <w:noProof/>
        </w:rPr>
        <w:instrText xml:space="preserve"> PAGEREF _Toc293312792 \h </w:instrText>
      </w:r>
      <w:r w:rsidR="00646F52">
        <w:rPr>
          <w:noProof/>
        </w:rPr>
      </w:r>
      <w:r w:rsidR="00646F52">
        <w:rPr>
          <w:noProof/>
        </w:rPr>
        <w:fldChar w:fldCharType="separate"/>
      </w:r>
      <w:r>
        <w:rPr>
          <w:noProof/>
        </w:rPr>
        <w:t>86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54. Доли основных производителей плавленых сыров в России в 2009 году, %</w:t>
      </w:r>
      <w:r>
        <w:rPr>
          <w:noProof/>
        </w:rPr>
        <w:tab/>
      </w:r>
      <w:r w:rsidR="00646F52">
        <w:rPr>
          <w:noProof/>
        </w:rPr>
        <w:fldChar w:fldCharType="begin"/>
      </w:r>
      <w:r>
        <w:rPr>
          <w:noProof/>
        </w:rPr>
        <w:instrText xml:space="preserve"> PAGEREF _Toc293312793 \h </w:instrText>
      </w:r>
      <w:r w:rsidR="00646F52">
        <w:rPr>
          <w:noProof/>
        </w:rPr>
      </w:r>
      <w:r w:rsidR="00646F52">
        <w:rPr>
          <w:noProof/>
        </w:rPr>
        <w:fldChar w:fldCharType="separate"/>
      </w:r>
      <w:r>
        <w:rPr>
          <w:noProof/>
        </w:rPr>
        <w:t>88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55. Доли основных производителей зерненного творога в России в 2009 году, %</w:t>
      </w:r>
      <w:r>
        <w:rPr>
          <w:noProof/>
        </w:rPr>
        <w:tab/>
      </w:r>
      <w:r w:rsidR="00646F52">
        <w:rPr>
          <w:noProof/>
        </w:rPr>
        <w:fldChar w:fldCharType="begin"/>
      </w:r>
      <w:r>
        <w:rPr>
          <w:noProof/>
        </w:rPr>
        <w:instrText xml:space="preserve"> PAGEREF _Toc293312794 \h </w:instrText>
      </w:r>
      <w:r w:rsidR="00646F52">
        <w:rPr>
          <w:noProof/>
        </w:rPr>
      </w:r>
      <w:r w:rsidR="00646F52">
        <w:rPr>
          <w:noProof/>
        </w:rPr>
        <w:fldChar w:fldCharType="separate"/>
      </w:r>
      <w:r>
        <w:rPr>
          <w:noProof/>
        </w:rPr>
        <w:t>90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56. Динамика объема и темпа роста розничных продаж ЗАО «Карат» в натуральном выражении в России в 2005-2009 гг.,%</w:t>
      </w:r>
      <w:r>
        <w:rPr>
          <w:noProof/>
        </w:rPr>
        <w:tab/>
      </w:r>
      <w:r w:rsidR="00646F52">
        <w:rPr>
          <w:noProof/>
        </w:rPr>
        <w:fldChar w:fldCharType="begin"/>
      </w:r>
      <w:r>
        <w:rPr>
          <w:noProof/>
        </w:rPr>
        <w:instrText xml:space="preserve"> PAGEREF _Toc293312795 \h </w:instrText>
      </w:r>
      <w:r w:rsidR="00646F52">
        <w:rPr>
          <w:noProof/>
        </w:rPr>
      </w:r>
      <w:r w:rsidR="00646F52">
        <w:rPr>
          <w:noProof/>
        </w:rPr>
        <w:fldChar w:fldCharType="separate"/>
      </w:r>
      <w:r>
        <w:rPr>
          <w:noProof/>
        </w:rPr>
        <w:t>92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57. Динамика объема и темп роста розничных продаж ЗАО «Валио Санкт-Петербург» в натуральном выражении в России в 2005-2009 гг., %</w:t>
      </w:r>
      <w:r>
        <w:rPr>
          <w:noProof/>
        </w:rPr>
        <w:tab/>
      </w:r>
      <w:r w:rsidR="00646F52">
        <w:rPr>
          <w:noProof/>
        </w:rPr>
        <w:fldChar w:fldCharType="begin"/>
      </w:r>
      <w:r>
        <w:rPr>
          <w:noProof/>
        </w:rPr>
        <w:instrText xml:space="preserve"> PAGEREF _Toc293312796 \h </w:instrText>
      </w:r>
      <w:r w:rsidR="00646F52">
        <w:rPr>
          <w:noProof/>
        </w:rPr>
      </w:r>
      <w:r w:rsidR="00646F52">
        <w:rPr>
          <w:noProof/>
        </w:rPr>
        <w:fldChar w:fldCharType="separate"/>
      </w:r>
      <w:r>
        <w:rPr>
          <w:noProof/>
        </w:rPr>
        <w:t>94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58. Динамика объема и темпа роста продаж компании «Хохланд» в 2007-2009 гг., тыс. тонн</w:t>
      </w:r>
      <w:r>
        <w:rPr>
          <w:noProof/>
        </w:rPr>
        <w:tab/>
      </w:r>
      <w:r w:rsidR="00646F52">
        <w:rPr>
          <w:noProof/>
        </w:rPr>
        <w:fldChar w:fldCharType="begin"/>
      </w:r>
      <w:r>
        <w:rPr>
          <w:noProof/>
        </w:rPr>
        <w:instrText xml:space="preserve"> PAGEREF _Toc293312797 \h </w:instrText>
      </w:r>
      <w:r w:rsidR="00646F52">
        <w:rPr>
          <w:noProof/>
        </w:rPr>
      </w:r>
      <w:r w:rsidR="00646F52">
        <w:rPr>
          <w:noProof/>
        </w:rPr>
        <w:fldChar w:fldCharType="separate"/>
      </w:r>
      <w:r>
        <w:rPr>
          <w:noProof/>
        </w:rPr>
        <w:t>95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59. Динамика объема и темпа роста розничных продаж ООО «Хохланд Русланд» в натуральном выражении в России в 2005-2009 гг., %</w:t>
      </w:r>
      <w:r>
        <w:rPr>
          <w:noProof/>
        </w:rPr>
        <w:tab/>
      </w:r>
      <w:r w:rsidR="00646F52">
        <w:rPr>
          <w:noProof/>
        </w:rPr>
        <w:fldChar w:fldCharType="begin"/>
      </w:r>
      <w:r>
        <w:rPr>
          <w:noProof/>
        </w:rPr>
        <w:instrText xml:space="preserve"> PAGEREF _Toc293312798 \h </w:instrText>
      </w:r>
      <w:r w:rsidR="00646F52">
        <w:rPr>
          <w:noProof/>
        </w:rPr>
      </w:r>
      <w:r w:rsidR="00646F52">
        <w:rPr>
          <w:noProof/>
        </w:rPr>
        <w:fldChar w:fldCharType="separate"/>
      </w:r>
      <w:r>
        <w:rPr>
          <w:noProof/>
        </w:rPr>
        <w:t>96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60. Динамика объема розничных продаж сыра марки «Хохланд» в натуральном выражении в России в 2006-2009гг., %</w:t>
      </w:r>
      <w:r>
        <w:rPr>
          <w:noProof/>
        </w:rPr>
        <w:tab/>
      </w:r>
      <w:r w:rsidR="00646F52">
        <w:rPr>
          <w:noProof/>
        </w:rPr>
        <w:fldChar w:fldCharType="begin"/>
      </w:r>
      <w:r>
        <w:rPr>
          <w:noProof/>
        </w:rPr>
        <w:instrText xml:space="preserve"> PAGEREF _Toc293312799 \h </w:instrText>
      </w:r>
      <w:r w:rsidR="00646F52">
        <w:rPr>
          <w:noProof/>
        </w:rPr>
      </w:r>
      <w:r w:rsidR="00646F52">
        <w:rPr>
          <w:noProof/>
        </w:rPr>
        <w:fldChar w:fldCharType="separate"/>
      </w:r>
      <w:r>
        <w:rPr>
          <w:noProof/>
        </w:rPr>
        <w:t>96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61. Динамика объема и темп роста розничных продаж ОАО «Вимм-Билль-Данн Продукты Питания» в натуральном выражении в России в 2005-2009 гг.,%</w:t>
      </w:r>
      <w:r>
        <w:rPr>
          <w:noProof/>
        </w:rPr>
        <w:tab/>
      </w:r>
      <w:r w:rsidR="00646F52">
        <w:rPr>
          <w:noProof/>
        </w:rPr>
        <w:fldChar w:fldCharType="begin"/>
      </w:r>
      <w:r>
        <w:rPr>
          <w:noProof/>
        </w:rPr>
        <w:instrText xml:space="preserve"> PAGEREF _Toc293312800 \h </w:instrText>
      </w:r>
      <w:r w:rsidR="00646F52">
        <w:rPr>
          <w:noProof/>
        </w:rPr>
      </w:r>
      <w:r w:rsidR="00646F52">
        <w:rPr>
          <w:noProof/>
        </w:rPr>
        <w:fldChar w:fldCharType="separate"/>
      </w:r>
      <w:r>
        <w:rPr>
          <w:noProof/>
        </w:rPr>
        <w:t>100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62. Динамика объема и темп роста розничных продаж «</w:t>
      </w:r>
      <w:r w:rsidRPr="004B474D">
        <w:rPr>
          <w:noProof/>
          <w:lang w:val="en-US"/>
        </w:rPr>
        <w:t>K</w:t>
      </w:r>
      <w:r>
        <w:rPr>
          <w:noProof/>
        </w:rPr>
        <w:t>ä</w:t>
      </w:r>
      <w:r w:rsidRPr="004B474D">
        <w:rPr>
          <w:noProof/>
          <w:lang w:val="en-US"/>
        </w:rPr>
        <w:t>serei</w:t>
      </w:r>
      <w:r>
        <w:rPr>
          <w:noProof/>
        </w:rPr>
        <w:t xml:space="preserve"> </w:t>
      </w:r>
      <w:r w:rsidRPr="004B474D">
        <w:rPr>
          <w:noProof/>
          <w:lang w:val="en-US"/>
        </w:rPr>
        <w:t>Champignon</w:t>
      </w:r>
      <w:r>
        <w:rPr>
          <w:noProof/>
        </w:rPr>
        <w:t xml:space="preserve"> </w:t>
      </w:r>
      <w:r w:rsidRPr="004B474D">
        <w:rPr>
          <w:noProof/>
          <w:lang w:val="en-US"/>
        </w:rPr>
        <w:t>Hofmeister</w:t>
      </w:r>
      <w:r>
        <w:rPr>
          <w:noProof/>
        </w:rPr>
        <w:t xml:space="preserve"> </w:t>
      </w:r>
      <w:r w:rsidRPr="004B474D">
        <w:rPr>
          <w:noProof/>
          <w:lang w:val="en-US"/>
        </w:rPr>
        <w:t>KG</w:t>
      </w:r>
      <w:r>
        <w:rPr>
          <w:noProof/>
        </w:rPr>
        <w:t>»  в натуральном выражении в России в 2005-2009 гг.,%</w:t>
      </w:r>
      <w:r>
        <w:rPr>
          <w:noProof/>
        </w:rPr>
        <w:tab/>
      </w:r>
      <w:r w:rsidR="00646F52">
        <w:rPr>
          <w:noProof/>
        </w:rPr>
        <w:fldChar w:fldCharType="begin"/>
      </w:r>
      <w:r>
        <w:rPr>
          <w:noProof/>
        </w:rPr>
        <w:instrText xml:space="preserve"> PAGEREF _Toc293312801 \h </w:instrText>
      </w:r>
      <w:r w:rsidR="00646F52">
        <w:rPr>
          <w:noProof/>
        </w:rPr>
      </w:r>
      <w:r w:rsidR="00646F52">
        <w:rPr>
          <w:noProof/>
        </w:rPr>
        <w:fldChar w:fldCharType="separate"/>
      </w:r>
      <w:r>
        <w:rPr>
          <w:noProof/>
        </w:rPr>
        <w:t>101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63. Структура компании «</w:t>
      </w:r>
      <w:r w:rsidRPr="004B474D">
        <w:rPr>
          <w:rFonts w:cs="Arial"/>
          <w:noProof/>
        </w:rPr>
        <w:t>X5 Retail Gro</w:t>
      </w:r>
      <w:r w:rsidRPr="004B474D">
        <w:rPr>
          <w:rFonts w:cs="Arial"/>
          <w:noProof/>
          <w:lang w:val="en-US"/>
        </w:rPr>
        <w:t>up</w:t>
      </w:r>
      <w:r w:rsidRPr="004B474D">
        <w:rPr>
          <w:rFonts w:cs="Arial"/>
          <w:noProof/>
        </w:rPr>
        <w:t>» в 2009 году, количество магазинов</w:t>
      </w:r>
      <w:r>
        <w:rPr>
          <w:noProof/>
        </w:rPr>
        <w:tab/>
      </w:r>
      <w:r w:rsidR="00646F52">
        <w:rPr>
          <w:noProof/>
        </w:rPr>
        <w:fldChar w:fldCharType="begin"/>
      </w:r>
      <w:r>
        <w:rPr>
          <w:noProof/>
        </w:rPr>
        <w:instrText xml:space="preserve"> PAGEREF _Toc293312802 \h </w:instrText>
      </w:r>
      <w:r w:rsidR="00646F52">
        <w:rPr>
          <w:noProof/>
        </w:rPr>
      </w:r>
      <w:r w:rsidR="00646F52">
        <w:rPr>
          <w:noProof/>
        </w:rPr>
        <w:fldChar w:fldCharType="separate"/>
      </w:r>
      <w:r>
        <w:rPr>
          <w:noProof/>
        </w:rPr>
        <w:t>103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64. Структура сети ООО «Ашан» в 2010 году, количество магазинов</w:t>
      </w:r>
      <w:r>
        <w:rPr>
          <w:noProof/>
        </w:rPr>
        <w:tab/>
      </w:r>
      <w:r w:rsidR="00646F52">
        <w:rPr>
          <w:noProof/>
        </w:rPr>
        <w:fldChar w:fldCharType="begin"/>
      </w:r>
      <w:r>
        <w:rPr>
          <w:noProof/>
        </w:rPr>
        <w:instrText xml:space="preserve"> PAGEREF _Toc293312803 \h </w:instrText>
      </w:r>
      <w:r w:rsidR="00646F52">
        <w:rPr>
          <w:noProof/>
        </w:rPr>
      </w:r>
      <w:r w:rsidR="00646F52">
        <w:rPr>
          <w:noProof/>
        </w:rPr>
        <w:fldChar w:fldCharType="separate"/>
      </w:r>
      <w:r>
        <w:rPr>
          <w:noProof/>
        </w:rPr>
        <w:t>104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65. Структура сети ОАО «Седьмой Континент» по регионам в 2010 году, количество магазинов</w:t>
      </w:r>
      <w:r>
        <w:rPr>
          <w:noProof/>
        </w:rPr>
        <w:tab/>
      </w:r>
      <w:r w:rsidR="00646F52">
        <w:rPr>
          <w:noProof/>
        </w:rPr>
        <w:fldChar w:fldCharType="begin"/>
      </w:r>
      <w:r>
        <w:rPr>
          <w:noProof/>
        </w:rPr>
        <w:instrText xml:space="preserve"> PAGEREF _Toc293312804 \h </w:instrText>
      </w:r>
      <w:r w:rsidR="00646F52">
        <w:rPr>
          <w:noProof/>
        </w:rPr>
      </w:r>
      <w:r w:rsidR="00646F52">
        <w:rPr>
          <w:noProof/>
        </w:rPr>
        <w:fldChar w:fldCharType="separate"/>
      </w:r>
      <w:r>
        <w:rPr>
          <w:noProof/>
        </w:rPr>
        <w:t>106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66. Структура ОАО «ГК «Виктория» в 2011 году, количество магазинов</w:t>
      </w:r>
      <w:r>
        <w:rPr>
          <w:noProof/>
        </w:rPr>
        <w:tab/>
      </w:r>
      <w:r w:rsidR="00646F52">
        <w:rPr>
          <w:noProof/>
        </w:rPr>
        <w:fldChar w:fldCharType="begin"/>
      </w:r>
      <w:r>
        <w:rPr>
          <w:noProof/>
        </w:rPr>
        <w:instrText xml:space="preserve"> PAGEREF _Toc293312805 \h </w:instrText>
      </w:r>
      <w:r w:rsidR="00646F52">
        <w:rPr>
          <w:noProof/>
        </w:rPr>
      </w:r>
      <w:r w:rsidR="00646F52">
        <w:rPr>
          <w:noProof/>
        </w:rPr>
        <w:fldChar w:fldCharType="separate"/>
      </w:r>
      <w:r>
        <w:rPr>
          <w:noProof/>
        </w:rPr>
        <w:t>108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67. Структура ОАО «ГК «Виктория» по регионам в 2011 году, количество магазинов</w:t>
      </w:r>
      <w:r>
        <w:rPr>
          <w:noProof/>
        </w:rPr>
        <w:tab/>
      </w:r>
      <w:r w:rsidR="00646F52">
        <w:rPr>
          <w:noProof/>
        </w:rPr>
        <w:fldChar w:fldCharType="begin"/>
      </w:r>
      <w:r>
        <w:rPr>
          <w:noProof/>
        </w:rPr>
        <w:instrText xml:space="preserve"> PAGEREF _Toc293312806 \h </w:instrText>
      </w:r>
      <w:r w:rsidR="00646F52">
        <w:rPr>
          <w:noProof/>
        </w:rPr>
      </w:r>
      <w:r w:rsidR="00646F52">
        <w:rPr>
          <w:noProof/>
        </w:rPr>
        <w:fldChar w:fldCharType="separate"/>
      </w:r>
      <w:r>
        <w:rPr>
          <w:noProof/>
        </w:rPr>
        <w:t>108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68. Структура ОАО «ДИКСИ Групп» в 2010 году, количество магазинов</w:t>
      </w:r>
      <w:r>
        <w:rPr>
          <w:noProof/>
        </w:rPr>
        <w:tab/>
      </w:r>
      <w:r w:rsidR="00646F52">
        <w:rPr>
          <w:noProof/>
        </w:rPr>
        <w:fldChar w:fldCharType="begin"/>
      </w:r>
      <w:r>
        <w:rPr>
          <w:noProof/>
        </w:rPr>
        <w:instrText xml:space="preserve"> PAGEREF _Toc293312807 \h </w:instrText>
      </w:r>
      <w:r w:rsidR="00646F52">
        <w:rPr>
          <w:noProof/>
        </w:rPr>
      </w:r>
      <w:r w:rsidR="00646F52">
        <w:rPr>
          <w:noProof/>
        </w:rPr>
        <w:fldChar w:fldCharType="separate"/>
      </w:r>
      <w:r>
        <w:rPr>
          <w:noProof/>
        </w:rPr>
        <w:t>110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69. Структура ОАО «Магнит» в 2010 году, количество магазинов</w:t>
      </w:r>
      <w:r>
        <w:rPr>
          <w:noProof/>
        </w:rPr>
        <w:tab/>
      </w:r>
      <w:r w:rsidR="00646F52">
        <w:rPr>
          <w:noProof/>
        </w:rPr>
        <w:fldChar w:fldCharType="begin"/>
      </w:r>
      <w:r>
        <w:rPr>
          <w:noProof/>
        </w:rPr>
        <w:instrText xml:space="preserve"> PAGEREF _Toc293312808 \h </w:instrText>
      </w:r>
      <w:r w:rsidR="00646F52">
        <w:rPr>
          <w:noProof/>
        </w:rPr>
      </w:r>
      <w:r w:rsidR="00646F52">
        <w:rPr>
          <w:noProof/>
        </w:rPr>
        <w:fldChar w:fldCharType="separate"/>
      </w:r>
      <w:r>
        <w:rPr>
          <w:noProof/>
        </w:rPr>
        <w:t>111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70. Структура импорта товарных групп сыров в 2009 году в натуральном выражении, %</w:t>
      </w:r>
      <w:r>
        <w:rPr>
          <w:noProof/>
        </w:rPr>
        <w:tab/>
      </w:r>
      <w:r w:rsidR="00646F52">
        <w:rPr>
          <w:noProof/>
        </w:rPr>
        <w:fldChar w:fldCharType="begin"/>
      </w:r>
      <w:r>
        <w:rPr>
          <w:noProof/>
        </w:rPr>
        <w:instrText xml:space="preserve"> PAGEREF _Toc293312809 \h </w:instrText>
      </w:r>
      <w:r w:rsidR="00646F52">
        <w:rPr>
          <w:noProof/>
        </w:rPr>
      </w:r>
      <w:r w:rsidR="00646F52">
        <w:rPr>
          <w:noProof/>
        </w:rPr>
        <w:fldChar w:fldCharType="separate"/>
      </w:r>
      <w:r>
        <w:rPr>
          <w:noProof/>
        </w:rPr>
        <w:t>115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71. Структура импорта товарных групп сыров в 2009 году в стоимостном выражении, %</w:t>
      </w:r>
      <w:r>
        <w:rPr>
          <w:noProof/>
        </w:rPr>
        <w:tab/>
      </w:r>
      <w:r w:rsidR="00646F52">
        <w:rPr>
          <w:noProof/>
        </w:rPr>
        <w:fldChar w:fldCharType="begin"/>
      </w:r>
      <w:r>
        <w:rPr>
          <w:noProof/>
        </w:rPr>
        <w:instrText xml:space="preserve"> PAGEREF _Toc293312810 \h </w:instrText>
      </w:r>
      <w:r w:rsidR="00646F52">
        <w:rPr>
          <w:noProof/>
        </w:rPr>
      </w:r>
      <w:r w:rsidR="00646F52">
        <w:rPr>
          <w:noProof/>
        </w:rPr>
        <w:fldChar w:fldCharType="separate"/>
      </w:r>
      <w:r>
        <w:rPr>
          <w:noProof/>
        </w:rPr>
        <w:t>116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72. Структура импорта товарных групп сыров в 2010 году в натуральном выражении, %</w:t>
      </w:r>
      <w:r>
        <w:rPr>
          <w:noProof/>
        </w:rPr>
        <w:tab/>
      </w:r>
      <w:r w:rsidR="00646F52">
        <w:rPr>
          <w:noProof/>
        </w:rPr>
        <w:fldChar w:fldCharType="begin"/>
      </w:r>
      <w:r>
        <w:rPr>
          <w:noProof/>
        </w:rPr>
        <w:instrText xml:space="preserve"> PAGEREF _Toc293312811 \h </w:instrText>
      </w:r>
      <w:r w:rsidR="00646F52">
        <w:rPr>
          <w:noProof/>
        </w:rPr>
      </w:r>
      <w:r w:rsidR="00646F52">
        <w:rPr>
          <w:noProof/>
        </w:rPr>
        <w:fldChar w:fldCharType="separate"/>
      </w:r>
      <w:r>
        <w:rPr>
          <w:noProof/>
        </w:rPr>
        <w:t>117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73. Структура импорта товарных групп сыров в 2010 году в стоимостном выражении, %</w:t>
      </w:r>
      <w:r>
        <w:rPr>
          <w:noProof/>
        </w:rPr>
        <w:tab/>
      </w:r>
      <w:r w:rsidR="00646F52">
        <w:rPr>
          <w:noProof/>
        </w:rPr>
        <w:fldChar w:fldCharType="begin"/>
      </w:r>
      <w:r>
        <w:rPr>
          <w:noProof/>
        </w:rPr>
        <w:instrText xml:space="preserve"> PAGEREF _Toc293312812 \h </w:instrText>
      </w:r>
      <w:r w:rsidR="00646F52">
        <w:rPr>
          <w:noProof/>
        </w:rPr>
      </w:r>
      <w:r w:rsidR="00646F52">
        <w:rPr>
          <w:noProof/>
        </w:rPr>
        <w:fldChar w:fldCharType="separate"/>
      </w:r>
      <w:r>
        <w:rPr>
          <w:noProof/>
        </w:rPr>
        <w:t>118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74. Доли лидирующих производителей по объему импорта в Россию сыра голубого за 2010 г. в натуральном выражении, %</w:t>
      </w:r>
      <w:r>
        <w:rPr>
          <w:noProof/>
        </w:rPr>
        <w:tab/>
      </w:r>
      <w:r w:rsidR="00646F52">
        <w:rPr>
          <w:noProof/>
        </w:rPr>
        <w:fldChar w:fldCharType="begin"/>
      </w:r>
      <w:r>
        <w:rPr>
          <w:noProof/>
        </w:rPr>
        <w:instrText xml:space="preserve"> PAGEREF _Toc293312813 \h </w:instrText>
      </w:r>
      <w:r w:rsidR="00646F52">
        <w:rPr>
          <w:noProof/>
        </w:rPr>
      </w:r>
      <w:r w:rsidR="00646F52">
        <w:rPr>
          <w:noProof/>
        </w:rPr>
        <w:fldChar w:fldCharType="separate"/>
      </w:r>
      <w:r>
        <w:rPr>
          <w:noProof/>
        </w:rPr>
        <w:t>120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75. Доли лидирующих производителей по объему импорта в Россию сыра голубого за 2010 г. в стоимостном выражении, %</w:t>
      </w:r>
      <w:r>
        <w:rPr>
          <w:noProof/>
        </w:rPr>
        <w:tab/>
      </w:r>
      <w:r w:rsidR="00646F52">
        <w:rPr>
          <w:noProof/>
        </w:rPr>
        <w:fldChar w:fldCharType="begin"/>
      </w:r>
      <w:r>
        <w:rPr>
          <w:noProof/>
        </w:rPr>
        <w:instrText xml:space="preserve"> PAGEREF _Toc293312814 \h </w:instrText>
      </w:r>
      <w:r w:rsidR="00646F52">
        <w:rPr>
          <w:noProof/>
        </w:rPr>
      </w:r>
      <w:r w:rsidR="00646F52">
        <w:rPr>
          <w:noProof/>
        </w:rPr>
        <w:fldChar w:fldCharType="separate"/>
      </w:r>
      <w:r>
        <w:rPr>
          <w:noProof/>
        </w:rPr>
        <w:t>121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76. Доли лидирующих производителей по объему импорта в Россию сыра для плавления за 2010 г. в натуральном выражении, %</w:t>
      </w:r>
      <w:r>
        <w:rPr>
          <w:noProof/>
        </w:rPr>
        <w:tab/>
      </w:r>
      <w:r w:rsidR="00646F52">
        <w:rPr>
          <w:noProof/>
        </w:rPr>
        <w:fldChar w:fldCharType="begin"/>
      </w:r>
      <w:r>
        <w:rPr>
          <w:noProof/>
        </w:rPr>
        <w:instrText xml:space="preserve"> PAGEREF _Toc293312815 \h </w:instrText>
      </w:r>
      <w:r w:rsidR="00646F52">
        <w:rPr>
          <w:noProof/>
        </w:rPr>
      </w:r>
      <w:r w:rsidR="00646F52">
        <w:rPr>
          <w:noProof/>
        </w:rPr>
        <w:fldChar w:fldCharType="separate"/>
      </w:r>
      <w:r>
        <w:rPr>
          <w:noProof/>
        </w:rPr>
        <w:t>122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77. Доли лидирующих производителей по объему импорта в Россию сыра для плавления за 2010 г. в стоимостном выражении, %</w:t>
      </w:r>
      <w:r>
        <w:rPr>
          <w:noProof/>
        </w:rPr>
        <w:tab/>
      </w:r>
      <w:r w:rsidR="00646F52">
        <w:rPr>
          <w:noProof/>
        </w:rPr>
        <w:fldChar w:fldCharType="begin"/>
      </w:r>
      <w:r>
        <w:rPr>
          <w:noProof/>
        </w:rPr>
        <w:instrText xml:space="preserve"> PAGEREF _Toc293312816 \h </w:instrText>
      </w:r>
      <w:r w:rsidR="00646F52">
        <w:rPr>
          <w:noProof/>
        </w:rPr>
      </w:r>
      <w:r w:rsidR="00646F52">
        <w:rPr>
          <w:noProof/>
        </w:rPr>
        <w:fldChar w:fldCharType="separate"/>
      </w:r>
      <w:r>
        <w:rPr>
          <w:noProof/>
        </w:rPr>
        <w:t>122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78. Доли лидирующих производителей по объему импорта в Россию сыра копченого за 2010 г. в натуральном выражении, %</w:t>
      </w:r>
      <w:r>
        <w:rPr>
          <w:noProof/>
        </w:rPr>
        <w:tab/>
      </w:r>
      <w:r w:rsidR="00646F52">
        <w:rPr>
          <w:noProof/>
        </w:rPr>
        <w:fldChar w:fldCharType="begin"/>
      </w:r>
      <w:r>
        <w:rPr>
          <w:noProof/>
        </w:rPr>
        <w:instrText xml:space="preserve"> PAGEREF _Toc293312817 \h </w:instrText>
      </w:r>
      <w:r w:rsidR="00646F52">
        <w:rPr>
          <w:noProof/>
        </w:rPr>
      </w:r>
      <w:r w:rsidR="00646F52">
        <w:rPr>
          <w:noProof/>
        </w:rPr>
        <w:fldChar w:fldCharType="separate"/>
      </w:r>
      <w:r>
        <w:rPr>
          <w:noProof/>
        </w:rPr>
        <w:t>123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79. Доли лидирующих производителей по объему импорта в Россию сыра копченого за 2010 г. в стоимостном выражении, %</w:t>
      </w:r>
      <w:r>
        <w:rPr>
          <w:noProof/>
        </w:rPr>
        <w:tab/>
      </w:r>
      <w:r w:rsidR="00646F52">
        <w:rPr>
          <w:noProof/>
        </w:rPr>
        <w:fldChar w:fldCharType="begin"/>
      </w:r>
      <w:r>
        <w:rPr>
          <w:noProof/>
        </w:rPr>
        <w:instrText xml:space="preserve"> PAGEREF _Toc293312818 \h </w:instrText>
      </w:r>
      <w:r w:rsidR="00646F52">
        <w:rPr>
          <w:noProof/>
        </w:rPr>
      </w:r>
      <w:r w:rsidR="00646F52">
        <w:rPr>
          <w:noProof/>
        </w:rPr>
        <w:fldChar w:fldCharType="separate"/>
      </w:r>
      <w:r>
        <w:rPr>
          <w:noProof/>
        </w:rPr>
        <w:t>124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80. Доли лидирующих производителей по объему импорта в Россию сыра молодого за 2010 г. в натуральном выражении, %</w:t>
      </w:r>
      <w:r>
        <w:rPr>
          <w:noProof/>
        </w:rPr>
        <w:tab/>
      </w:r>
      <w:r w:rsidR="00646F52">
        <w:rPr>
          <w:noProof/>
        </w:rPr>
        <w:fldChar w:fldCharType="begin"/>
      </w:r>
      <w:r>
        <w:rPr>
          <w:noProof/>
        </w:rPr>
        <w:instrText xml:space="preserve"> PAGEREF _Toc293312819 \h </w:instrText>
      </w:r>
      <w:r w:rsidR="00646F52">
        <w:rPr>
          <w:noProof/>
        </w:rPr>
      </w:r>
      <w:r w:rsidR="00646F52">
        <w:rPr>
          <w:noProof/>
        </w:rPr>
        <w:fldChar w:fldCharType="separate"/>
      </w:r>
      <w:r>
        <w:rPr>
          <w:noProof/>
        </w:rPr>
        <w:t>126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 xml:space="preserve">Диаграмма 81. Доли лидирующих производителей по объему импорта в Россию сыра </w:t>
      </w:r>
      <w:r>
        <w:rPr>
          <w:noProof/>
        </w:rPr>
        <w:lastRenderedPageBreak/>
        <w:t>молодого за 2010 г. в стоимостном выражении, %</w:t>
      </w:r>
      <w:r>
        <w:rPr>
          <w:noProof/>
        </w:rPr>
        <w:tab/>
      </w:r>
      <w:r w:rsidR="00646F52">
        <w:rPr>
          <w:noProof/>
        </w:rPr>
        <w:fldChar w:fldCharType="begin"/>
      </w:r>
      <w:r>
        <w:rPr>
          <w:noProof/>
        </w:rPr>
        <w:instrText xml:space="preserve"> PAGEREF _Toc293312820 \h </w:instrText>
      </w:r>
      <w:r w:rsidR="00646F52">
        <w:rPr>
          <w:noProof/>
        </w:rPr>
      </w:r>
      <w:r w:rsidR="00646F52">
        <w:rPr>
          <w:noProof/>
        </w:rPr>
        <w:fldChar w:fldCharType="separate"/>
      </w:r>
      <w:r>
        <w:rPr>
          <w:noProof/>
        </w:rPr>
        <w:t>127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82. Доли лидирующих производителей по объему импорта в Россию сыра мягкого за 2010 г. в натуральном выражении, %</w:t>
      </w:r>
      <w:r>
        <w:rPr>
          <w:noProof/>
        </w:rPr>
        <w:tab/>
      </w:r>
      <w:r w:rsidR="00646F52">
        <w:rPr>
          <w:noProof/>
        </w:rPr>
        <w:fldChar w:fldCharType="begin"/>
      </w:r>
      <w:r>
        <w:rPr>
          <w:noProof/>
        </w:rPr>
        <w:instrText xml:space="preserve"> PAGEREF _Toc293312821 \h </w:instrText>
      </w:r>
      <w:r w:rsidR="00646F52">
        <w:rPr>
          <w:noProof/>
        </w:rPr>
      </w:r>
      <w:r w:rsidR="00646F52">
        <w:rPr>
          <w:noProof/>
        </w:rPr>
        <w:fldChar w:fldCharType="separate"/>
      </w:r>
      <w:r>
        <w:rPr>
          <w:noProof/>
        </w:rPr>
        <w:t>129</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83. Доли лидирующих производителей по объему импорта в Россию сыра мягкого за 2010 г. в стоимостном выражении, %</w:t>
      </w:r>
      <w:r>
        <w:rPr>
          <w:noProof/>
        </w:rPr>
        <w:tab/>
      </w:r>
      <w:r w:rsidR="00646F52">
        <w:rPr>
          <w:noProof/>
        </w:rPr>
        <w:fldChar w:fldCharType="begin"/>
      </w:r>
      <w:r>
        <w:rPr>
          <w:noProof/>
        </w:rPr>
        <w:instrText xml:space="preserve"> PAGEREF _Toc293312822 \h </w:instrText>
      </w:r>
      <w:r w:rsidR="00646F52">
        <w:rPr>
          <w:noProof/>
        </w:rPr>
      </w:r>
      <w:r w:rsidR="00646F52">
        <w:rPr>
          <w:noProof/>
        </w:rPr>
        <w:fldChar w:fldCharType="separate"/>
      </w:r>
      <w:r>
        <w:rPr>
          <w:noProof/>
        </w:rPr>
        <w:t>130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84. Доли лидирующих производителей по объему импорта в Россию сыра плавленого за 2010 г. в натуральном выражении, %</w:t>
      </w:r>
      <w:r>
        <w:rPr>
          <w:noProof/>
        </w:rPr>
        <w:tab/>
      </w:r>
      <w:r w:rsidR="00646F52">
        <w:rPr>
          <w:noProof/>
        </w:rPr>
        <w:fldChar w:fldCharType="begin"/>
      </w:r>
      <w:r>
        <w:rPr>
          <w:noProof/>
        </w:rPr>
        <w:instrText xml:space="preserve"> PAGEREF _Toc293312823 \h </w:instrText>
      </w:r>
      <w:r w:rsidR="00646F52">
        <w:rPr>
          <w:noProof/>
        </w:rPr>
      </w:r>
      <w:r w:rsidR="00646F52">
        <w:rPr>
          <w:noProof/>
        </w:rPr>
        <w:fldChar w:fldCharType="separate"/>
      </w:r>
      <w:r>
        <w:rPr>
          <w:noProof/>
        </w:rPr>
        <w:t>132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85. Доли лидирующих производителей по объему импорта в Россию сыра плавленого за 2010 г. в стоимостном выражении, %</w:t>
      </w:r>
      <w:r>
        <w:rPr>
          <w:noProof/>
        </w:rPr>
        <w:tab/>
      </w:r>
      <w:r w:rsidR="00646F52">
        <w:rPr>
          <w:noProof/>
        </w:rPr>
        <w:fldChar w:fldCharType="begin"/>
      </w:r>
      <w:r>
        <w:rPr>
          <w:noProof/>
        </w:rPr>
        <w:instrText xml:space="preserve"> PAGEREF _Toc293312824 \h </w:instrText>
      </w:r>
      <w:r w:rsidR="00646F52">
        <w:rPr>
          <w:noProof/>
        </w:rPr>
      </w:r>
      <w:r w:rsidR="00646F52">
        <w:rPr>
          <w:noProof/>
        </w:rPr>
        <w:fldChar w:fldCharType="separate"/>
      </w:r>
      <w:r>
        <w:rPr>
          <w:noProof/>
        </w:rPr>
        <w:t>132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86. Доли лидирующих производителей по объему импорта в Россию сыра полутвердого за 2010 г. в натуральном выражении, %</w:t>
      </w:r>
      <w:r>
        <w:rPr>
          <w:noProof/>
        </w:rPr>
        <w:tab/>
      </w:r>
      <w:r w:rsidR="00646F52">
        <w:rPr>
          <w:noProof/>
        </w:rPr>
        <w:fldChar w:fldCharType="begin"/>
      </w:r>
      <w:r>
        <w:rPr>
          <w:noProof/>
        </w:rPr>
        <w:instrText xml:space="preserve"> PAGEREF _Toc293312825 \h </w:instrText>
      </w:r>
      <w:r w:rsidR="00646F52">
        <w:rPr>
          <w:noProof/>
        </w:rPr>
      </w:r>
      <w:r w:rsidR="00646F52">
        <w:rPr>
          <w:noProof/>
        </w:rPr>
        <w:fldChar w:fldCharType="separate"/>
      </w:r>
      <w:r>
        <w:rPr>
          <w:noProof/>
        </w:rPr>
        <w:t>134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87. Доли лидирующих производителей по объему импорта в Россию сыра полутвердого за 2010 г. в стоимостном выражении, %</w:t>
      </w:r>
      <w:r>
        <w:rPr>
          <w:noProof/>
        </w:rPr>
        <w:tab/>
      </w:r>
      <w:r w:rsidR="00646F52">
        <w:rPr>
          <w:noProof/>
        </w:rPr>
        <w:fldChar w:fldCharType="begin"/>
      </w:r>
      <w:r>
        <w:rPr>
          <w:noProof/>
        </w:rPr>
        <w:instrText xml:space="preserve"> PAGEREF _Toc293312826 \h </w:instrText>
      </w:r>
      <w:r w:rsidR="00646F52">
        <w:rPr>
          <w:noProof/>
        </w:rPr>
      </w:r>
      <w:r w:rsidR="00646F52">
        <w:rPr>
          <w:noProof/>
        </w:rPr>
        <w:fldChar w:fldCharType="separate"/>
      </w:r>
      <w:r>
        <w:rPr>
          <w:noProof/>
        </w:rPr>
        <w:t>135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88. Доли лидирующих производителей по объему импорта в Россию сыра рассольного за 2010 г. в натуральном выражении, %</w:t>
      </w:r>
      <w:r>
        <w:rPr>
          <w:noProof/>
        </w:rPr>
        <w:tab/>
      </w:r>
      <w:r w:rsidR="00646F52">
        <w:rPr>
          <w:noProof/>
        </w:rPr>
        <w:fldChar w:fldCharType="begin"/>
      </w:r>
      <w:r>
        <w:rPr>
          <w:noProof/>
        </w:rPr>
        <w:instrText xml:space="preserve"> PAGEREF _Toc293312827 \h </w:instrText>
      </w:r>
      <w:r w:rsidR="00646F52">
        <w:rPr>
          <w:noProof/>
        </w:rPr>
      </w:r>
      <w:r w:rsidR="00646F52">
        <w:rPr>
          <w:noProof/>
        </w:rPr>
        <w:fldChar w:fldCharType="separate"/>
      </w:r>
      <w:r>
        <w:rPr>
          <w:noProof/>
        </w:rPr>
        <w:t>136</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89. Доли лидирующих производителей по объему импорта в Россию сыра рассольного за 2010 г. в стоимостном выражении, %</w:t>
      </w:r>
      <w:r>
        <w:rPr>
          <w:noProof/>
        </w:rPr>
        <w:tab/>
      </w:r>
      <w:r w:rsidR="00646F52">
        <w:rPr>
          <w:noProof/>
        </w:rPr>
        <w:fldChar w:fldCharType="begin"/>
      </w:r>
      <w:r>
        <w:rPr>
          <w:noProof/>
        </w:rPr>
        <w:instrText xml:space="preserve"> PAGEREF _Toc293312828 \h </w:instrText>
      </w:r>
      <w:r w:rsidR="00646F52">
        <w:rPr>
          <w:noProof/>
        </w:rPr>
      </w:r>
      <w:r w:rsidR="00646F52">
        <w:rPr>
          <w:noProof/>
        </w:rPr>
        <w:fldChar w:fldCharType="separate"/>
      </w:r>
      <w:r>
        <w:rPr>
          <w:noProof/>
        </w:rPr>
        <w:t>137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90. Доли лидирующих производителей по объему импорта в Россию сыра свежего за 2010 г. в натуральном выражении, %</w:t>
      </w:r>
      <w:r>
        <w:rPr>
          <w:noProof/>
        </w:rPr>
        <w:tab/>
      </w:r>
      <w:r w:rsidR="00646F52">
        <w:rPr>
          <w:noProof/>
        </w:rPr>
        <w:fldChar w:fldCharType="begin"/>
      </w:r>
      <w:r>
        <w:rPr>
          <w:noProof/>
        </w:rPr>
        <w:instrText xml:space="preserve"> PAGEREF _Toc293312829 \h </w:instrText>
      </w:r>
      <w:r w:rsidR="00646F52">
        <w:rPr>
          <w:noProof/>
        </w:rPr>
      </w:r>
      <w:r w:rsidR="00646F52">
        <w:rPr>
          <w:noProof/>
        </w:rPr>
        <w:fldChar w:fldCharType="separate"/>
      </w:r>
      <w:r>
        <w:rPr>
          <w:noProof/>
        </w:rPr>
        <w:t>138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91. Доли лидирующих производителей по объему импорта в Россию сыра свежего за 2010 г. в стоимостном выражении, %</w:t>
      </w:r>
      <w:r>
        <w:rPr>
          <w:noProof/>
        </w:rPr>
        <w:tab/>
      </w:r>
      <w:r w:rsidR="00646F52">
        <w:rPr>
          <w:noProof/>
        </w:rPr>
        <w:fldChar w:fldCharType="begin"/>
      </w:r>
      <w:r>
        <w:rPr>
          <w:noProof/>
        </w:rPr>
        <w:instrText xml:space="preserve"> PAGEREF _Toc293312830 \h </w:instrText>
      </w:r>
      <w:r w:rsidR="00646F52">
        <w:rPr>
          <w:noProof/>
        </w:rPr>
      </w:r>
      <w:r w:rsidR="00646F52">
        <w:rPr>
          <w:noProof/>
        </w:rPr>
        <w:fldChar w:fldCharType="separate"/>
      </w:r>
      <w:r>
        <w:rPr>
          <w:noProof/>
        </w:rPr>
        <w:t>138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92. Доли лидирующих производителей по объему импорта в Россию сыра твердого за 2010 г. в натуральном выражении, %</w:t>
      </w:r>
      <w:r>
        <w:rPr>
          <w:noProof/>
        </w:rPr>
        <w:tab/>
      </w:r>
      <w:r w:rsidR="00646F52">
        <w:rPr>
          <w:noProof/>
        </w:rPr>
        <w:fldChar w:fldCharType="begin"/>
      </w:r>
      <w:r>
        <w:rPr>
          <w:noProof/>
        </w:rPr>
        <w:instrText xml:space="preserve"> PAGEREF _Toc293312831 \h </w:instrText>
      </w:r>
      <w:r w:rsidR="00646F52">
        <w:rPr>
          <w:noProof/>
        </w:rPr>
      </w:r>
      <w:r w:rsidR="00646F52">
        <w:rPr>
          <w:noProof/>
        </w:rPr>
        <w:fldChar w:fldCharType="separate"/>
      </w:r>
      <w:r>
        <w:rPr>
          <w:noProof/>
        </w:rPr>
        <w:t>140</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93. Доли лидирующих производителей по объему импорта в Россию сыра твердого за 2010 г. в стоимостном выражении, %</w:t>
      </w:r>
      <w:r>
        <w:rPr>
          <w:noProof/>
        </w:rPr>
        <w:tab/>
      </w:r>
      <w:r w:rsidR="00646F52">
        <w:rPr>
          <w:noProof/>
        </w:rPr>
        <w:fldChar w:fldCharType="begin"/>
      </w:r>
      <w:r>
        <w:rPr>
          <w:noProof/>
        </w:rPr>
        <w:instrText xml:space="preserve"> PAGEREF _Toc293312832 \h </w:instrText>
      </w:r>
      <w:r w:rsidR="00646F52">
        <w:rPr>
          <w:noProof/>
        </w:rPr>
      </w:r>
      <w:r w:rsidR="00646F52">
        <w:rPr>
          <w:noProof/>
        </w:rPr>
        <w:fldChar w:fldCharType="separate"/>
      </w:r>
      <w:r>
        <w:rPr>
          <w:noProof/>
        </w:rPr>
        <w:t>141</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94. Доли лидирующих производителей по объему импорта в Россию сыра тертого за 2010 г. в натуральном выражении, %</w:t>
      </w:r>
      <w:r>
        <w:rPr>
          <w:noProof/>
        </w:rPr>
        <w:tab/>
      </w:r>
      <w:r w:rsidR="00646F52">
        <w:rPr>
          <w:noProof/>
        </w:rPr>
        <w:fldChar w:fldCharType="begin"/>
      </w:r>
      <w:r>
        <w:rPr>
          <w:noProof/>
        </w:rPr>
        <w:instrText xml:space="preserve"> PAGEREF _Toc293312833 \h </w:instrText>
      </w:r>
      <w:r w:rsidR="00646F52">
        <w:rPr>
          <w:noProof/>
        </w:rPr>
      </w:r>
      <w:r w:rsidR="00646F52">
        <w:rPr>
          <w:noProof/>
        </w:rPr>
        <w:fldChar w:fldCharType="separate"/>
      </w:r>
      <w:r>
        <w:rPr>
          <w:noProof/>
        </w:rPr>
        <w:t>143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95. Доли лидирующих производителей по объему импорта в Россию сыра тертого за 2010 г. в стоимостном выражении, %</w:t>
      </w:r>
      <w:r>
        <w:rPr>
          <w:noProof/>
        </w:rPr>
        <w:tab/>
      </w:r>
      <w:r w:rsidR="00646F52">
        <w:rPr>
          <w:noProof/>
        </w:rPr>
        <w:fldChar w:fldCharType="begin"/>
      </w:r>
      <w:r>
        <w:rPr>
          <w:noProof/>
        </w:rPr>
        <w:instrText xml:space="preserve"> PAGEREF _Toc293312834 \h </w:instrText>
      </w:r>
      <w:r w:rsidR="00646F52">
        <w:rPr>
          <w:noProof/>
        </w:rPr>
      </w:r>
      <w:r w:rsidR="00646F52">
        <w:rPr>
          <w:noProof/>
        </w:rPr>
        <w:fldChar w:fldCharType="separate"/>
      </w:r>
      <w:r>
        <w:rPr>
          <w:noProof/>
        </w:rPr>
        <w:t>144</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96.  Доли лидирующих производителей по объему импорта в Россию сырной пасты за 2010 г. в натуральном выражении, %</w:t>
      </w:r>
      <w:r>
        <w:rPr>
          <w:noProof/>
        </w:rPr>
        <w:tab/>
      </w:r>
      <w:r w:rsidR="00646F52">
        <w:rPr>
          <w:noProof/>
        </w:rPr>
        <w:fldChar w:fldCharType="begin"/>
      </w:r>
      <w:r>
        <w:rPr>
          <w:noProof/>
        </w:rPr>
        <w:instrText xml:space="preserve"> PAGEREF _Toc293312835 \h </w:instrText>
      </w:r>
      <w:r w:rsidR="00646F52">
        <w:rPr>
          <w:noProof/>
        </w:rPr>
      </w:r>
      <w:r w:rsidR="00646F52">
        <w:rPr>
          <w:noProof/>
        </w:rPr>
        <w:fldChar w:fldCharType="separate"/>
      </w:r>
      <w:r>
        <w:rPr>
          <w:noProof/>
        </w:rPr>
        <w:t>145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97. Доли лидирующих производителей по объему импорта в Россию сырной пасты за 2010 г. в стоимостном выражении, %</w:t>
      </w:r>
      <w:r>
        <w:rPr>
          <w:noProof/>
        </w:rPr>
        <w:tab/>
      </w:r>
      <w:r w:rsidR="00646F52">
        <w:rPr>
          <w:noProof/>
        </w:rPr>
        <w:fldChar w:fldCharType="begin"/>
      </w:r>
      <w:r>
        <w:rPr>
          <w:noProof/>
        </w:rPr>
        <w:instrText xml:space="preserve"> PAGEREF _Toc293312836 \h </w:instrText>
      </w:r>
      <w:r w:rsidR="00646F52">
        <w:rPr>
          <w:noProof/>
        </w:rPr>
      </w:r>
      <w:r w:rsidR="00646F52">
        <w:rPr>
          <w:noProof/>
        </w:rPr>
        <w:fldChar w:fldCharType="separate"/>
      </w:r>
      <w:r>
        <w:rPr>
          <w:noProof/>
        </w:rPr>
        <w:t>145</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98. Доли лидирующих производителей по объему импорта в Россию сыров прочих за 2010 г. в натуральном выражении, %</w:t>
      </w:r>
      <w:r>
        <w:rPr>
          <w:noProof/>
        </w:rPr>
        <w:tab/>
      </w:r>
      <w:r w:rsidR="00646F52">
        <w:rPr>
          <w:noProof/>
        </w:rPr>
        <w:fldChar w:fldCharType="begin"/>
      </w:r>
      <w:r>
        <w:rPr>
          <w:noProof/>
        </w:rPr>
        <w:instrText xml:space="preserve"> PAGEREF _Toc293312837 \h </w:instrText>
      </w:r>
      <w:r w:rsidR="00646F52">
        <w:rPr>
          <w:noProof/>
        </w:rPr>
      </w:r>
      <w:r w:rsidR="00646F52">
        <w:rPr>
          <w:noProof/>
        </w:rPr>
        <w:fldChar w:fldCharType="separate"/>
      </w:r>
      <w:r>
        <w:rPr>
          <w:noProof/>
        </w:rPr>
        <w:t>147</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99.  Доли лидирующих производителей по объему импорта в Россию сыров прочих за 2010 г. в стоимостном выражении, %</w:t>
      </w:r>
      <w:r>
        <w:rPr>
          <w:noProof/>
        </w:rPr>
        <w:tab/>
      </w:r>
      <w:r w:rsidR="00646F52">
        <w:rPr>
          <w:noProof/>
        </w:rPr>
        <w:fldChar w:fldCharType="begin"/>
      </w:r>
      <w:r>
        <w:rPr>
          <w:noProof/>
        </w:rPr>
        <w:instrText xml:space="preserve"> PAGEREF _Toc293312838 \h </w:instrText>
      </w:r>
      <w:r w:rsidR="00646F52">
        <w:rPr>
          <w:noProof/>
        </w:rPr>
      </w:r>
      <w:r w:rsidR="00646F52">
        <w:rPr>
          <w:noProof/>
        </w:rPr>
        <w:fldChar w:fldCharType="separate"/>
      </w:r>
      <w:r>
        <w:rPr>
          <w:noProof/>
        </w:rPr>
        <w:t>148</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 xml:space="preserve">Диаграмма 101. Экспорт сыров всех видов в Россию в 2009-2010 гг. в натуральном и стоимостном выражении, тыс. тонн и млн. </w:t>
      </w:r>
      <w:r w:rsidRPr="00B605CE">
        <w:rPr>
          <w:noProof/>
        </w:rPr>
        <w:t>$</w:t>
      </w:r>
      <w:r>
        <w:rPr>
          <w:noProof/>
        </w:rPr>
        <w:tab/>
      </w:r>
      <w:r w:rsidR="00646F52">
        <w:rPr>
          <w:noProof/>
        </w:rPr>
        <w:fldChar w:fldCharType="begin"/>
      </w:r>
      <w:r>
        <w:rPr>
          <w:noProof/>
        </w:rPr>
        <w:instrText xml:space="preserve"> PAGEREF _Toc293312839 \h </w:instrText>
      </w:r>
      <w:r w:rsidR="00646F52">
        <w:rPr>
          <w:noProof/>
        </w:rPr>
      </w:r>
      <w:r w:rsidR="00646F52">
        <w:rPr>
          <w:noProof/>
        </w:rPr>
        <w:fldChar w:fldCharType="separate"/>
      </w:r>
      <w:r>
        <w:rPr>
          <w:noProof/>
        </w:rPr>
        <w:t>149</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101. Структура экспорта товарных групп сыров в 2009 году в натуральном выражении, %</w:t>
      </w:r>
      <w:r>
        <w:rPr>
          <w:noProof/>
        </w:rPr>
        <w:tab/>
      </w:r>
      <w:r w:rsidR="00646F52">
        <w:rPr>
          <w:noProof/>
        </w:rPr>
        <w:fldChar w:fldCharType="begin"/>
      </w:r>
      <w:r>
        <w:rPr>
          <w:noProof/>
        </w:rPr>
        <w:instrText xml:space="preserve"> PAGEREF _Toc293312840 \h </w:instrText>
      </w:r>
      <w:r w:rsidR="00646F52">
        <w:rPr>
          <w:noProof/>
        </w:rPr>
      </w:r>
      <w:r w:rsidR="00646F52">
        <w:rPr>
          <w:noProof/>
        </w:rPr>
        <w:fldChar w:fldCharType="separate"/>
      </w:r>
      <w:r>
        <w:rPr>
          <w:noProof/>
        </w:rPr>
        <w:t>152</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102. Структура экспорта товарных групп сыров в 2009 году в стоимостном выражении, %</w:t>
      </w:r>
      <w:r>
        <w:rPr>
          <w:noProof/>
        </w:rPr>
        <w:tab/>
      </w:r>
      <w:r w:rsidR="00646F52">
        <w:rPr>
          <w:noProof/>
        </w:rPr>
        <w:fldChar w:fldCharType="begin"/>
      </w:r>
      <w:r>
        <w:rPr>
          <w:noProof/>
        </w:rPr>
        <w:instrText xml:space="preserve"> PAGEREF _Toc293312841 \h </w:instrText>
      </w:r>
      <w:r w:rsidR="00646F52">
        <w:rPr>
          <w:noProof/>
        </w:rPr>
      </w:r>
      <w:r w:rsidR="00646F52">
        <w:rPr>
          <w:noProof/>
        </w:rPr>
        <w:fldChar w:fldCharType="separate"/>
      </w:r>
      <w:r>
        <w:rPr>
          <w:noProof/>
        </w:rPr>
        <w:t>153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103. Структура экспорта товарных групп сыров в 2010 году в натуральном выражении, %</w:t>
      </w:r>
      <w:r>
        <w:rPr>
          <w:noProof/>
        </w:rPr>
        <w:tab/>
      </w:r>
      <w:r w:rsidR="00646F52">
        <w:rPr>
          <w:noProof/>
        </w:rPr>
        <w:fldChar w:fldCharType="begin"/>
      </w:r>
      <w:r>
        <w:rPr>
          <w:noProof/>
        </w:rPr>
        <w:instrText xml:space="preserve"> PAGEREF _Toc293312842 \h </w:instrText>
      </w:r>
      <w:r w:rsidR="00646F52">
        <w:rPr>
          <w:noProof/>
        </w:rPr>
      </w:r>
      <w:r w:rsidR="00646F52">
        <w:rPr>
          <w:noProof/>
        </w:rPr>
        <w:fldChar w:fldCharType="separate"/>
      </w:r>
      <w:r>
        <w:rPr>
          <w:noProof/>
        </w:rPr>
        <w:t>153</w:t>
      </w:r>
      <w:r w:rsidR="00646F52">
        <w:rPr>
          <w:noProof/>
        </w:rPr>
        <w:fldChar w:fldCharType="end"/>
      </w:r>
    </w:p>
    <w:p w:rsidR="00B605CE" w:rsidRDefault="00B605CE">
      <w:pPr>
        <w:pStyle w:val="af4"/>
        <w:tabs>
          <w:tab w:val="right" w:leader="dot" w:pos="9345"/>
        </w:tabs>
        <w:rPr>
          <w:rFonts w:asciiTheme="minorHAnsi" w:eastAsiaTheme="minorEastAsia" w:hAnsiTheme="minorHAnsi" w:cstheme="minorBidi"/>
          <w:noProof/>
          <w:sz w:val="22"/>
          <w:szCs w:val="22"/>
        </w:rPr>
      </w:pPr>
      <w:r>
        <w:rPr>
          <w:noProof/>
        </w:rPr>
        <w:t>Диаграмма 104. Структура экспорта товарных групп сыров в 2010 году в стоимостном выражении, %</w:t>
      </w:r>
      <w:r>
        <w:rPr>
          <w:noProof/>
        </w:rPr>
        <w:tab/>
      </w:r>
      <w:r w:rsidR="00646F52">
        <w:rPr>
          <w:noProof/>
        </w:rPr>
        <w:fldChar w:fldCharType="begin"/>
      </w:r>
      <w:r>
        <w:rPr>
          <w:noProof/>
        </w:rPr>
        <w:instrText xml:space="preserve"> PAGEREF _Toc293312843 \h </w:instrText>
      </w:r>
      <w:r w:rsidR="00646F52">
        <w:rPr>
          <w:noProof/>
        </w:rPr>
      </w:r>
      <w:r w:rsidR="00646F52">
        <w:rPr>
          <w:noProof/>
        </w:rPr>
        <w:fldChar w:fldCharType="separate"/>
      </w:r>
      <w:r>
        <w:rPr>
          <w:noProof/>
        </w:rPr>
        <w:t>154</w:t>
      </w:r>
      <w:r w:rsidR="00646F52">
        <w:rPr>
          <w:noProof/>
        </w:rPr>
        <w:fldChar w:fldCharType="end"/>
      </w:r>
    </w:p>
    <w:p w:rsidR="00571C0C" w:rsidRPr="00002C8C" w:rsidRDefault="00646F52" w:rsidP="00571C0C">
      <w:pPr>
        <w:spacing w:line="360" w:lineRule="auto"/>
        <w:jc w:val="both"/>
        <w:rPr>
          <w:b/>
        </w:rPr>
      </w:pPr>
      <w:r>
        <w:rPr>
          <w:b/>
        </w:rPr>
        <w:fldChar w:fldCharType="end"/>
      </w:r>
      <w:r w:rsidR="00571C0C" w:rsidRPr="00002C8C">
        <w:rPr>
          <w:b/>
        </w:rPr>
        <w:t xml:space="preserve"> </w:t>
      </w:r>
    </w:p>
    <w:p w:rsidR="00483175" w:rsidRPr="00002C8C" w:rsidRDefault="00483175" w:rsidP="00483175">
      <w:pPr>
        <w:spacing w:line="360" w:lineRule="auto"/>
        <w:jc w:val="both"/>
        <w:rPr>
          <w:b/>
        </w:rPr>
      </w:pPr>
    </w:p>
    <w:p w:rsidR="00483175" w:rsidRDefault="00483175" w:rsidP="00483175">
      <w:pPr>
        <w:sectPr w:rsidR="00483175" w:rsidSect="006D6A1C">
          <w:pgSz w:w="11906" w:h="16838"/>
          <w:pgMar w:top="1134" w:right="850" w:bottom="1134" w:left="1701" w:header="708" w:footer="708" w:gutter="0"/>
          <w:cols w:space="708"/>
          <w:docGrid w:linePitch="360"/>
        </w:sectPr>
      </w:pPr>
    </w:p>
    <w:p w:rsidR="00483175" w:rsidRDefault="00483175" w:rsidP="00483175">
      <w:pPr>
        <w:pStyle w:val="1"/>
      </w:pPr>
      <w:bookmarkStart w:id="4" w:name="_Toc216272736"/>
      <w:bookmarkStart w:id="5" w:name="_Toc293312845"/>
      <w:r w:rsidRPr="001864EA">
        <w:lastRenderedPageBreak/>
        <w:t>РЕЗЮМЕ</w:t>
      </w:r>
      <w:bookmarkEnd w:id="4"/>
      <w:bookmarkEnd w:id="5"/>
    </w:p>
    <w:p w:rsidR="00483175" w:rsidRPr="009905F3" w:rsidRDefault="00483175" w:rsidP="00483175"/>
    <w:p w:rsidR="00B605CE" w:rsidRDefault="00B605CE" w:rsidP="00B605CE">
      <w:pPr>
        <w:spacing w:line="360" w:lineRule="auto"/>
        <w:ind w:firstLine="708"/>
        <w:jc w:val="both"/>
        <w:rPr>
          <w:rStyle w:val="apple-style-span"/>
        </w:rPr>
      </w:pPr>
      <w:r>
        <w:rPr>
          <w:rStyle w:val="apple-style-span"/>
        </w:rPr>
        <w:t xml:space="preserve">В 2010 году объем розничных продаж сыров, как и ожидалось, показал положительный рост в 104,2% в натуральном выражении, достигнув 567 тысяч тонн, несмотря на снижение объема на начало экономического спада в 2008 году и незначительного роста в 2009 году. При этом объем продаж в стоимостном выражении увеличился на 112,6%, достигнув 190,6 млн. рублей. </w:t>
      </w:r>
    </w:p>
    <w:p w:rsidR="00B605CE" w:rsidRDefault="00B605CE" w:rsidP="00B605CE">
      <w:pPr>
        <w:spacing w:line="360" w:lineRule="auto"/>
        <w:ind w:firstLine="708"/>
        <w:jc w:val="both"/>
        <w:rPr>
          <w:rStyle w:val="apple-style-span"/>
        </w:rPr>
      </w:pPr>
      <w:r w:rsidRPr="002C45FC">
        <w:rPr>
          <w:rStyle w:val="apple-style-span"/>
        </w:rPr>
        <w:t xml:space="preserve"> </w:t>
      </w:r>
      <w:r>
        <w:rPr>
          <w:rStyle w:val="apple-style-span"/>
        </w:rPr>
        <w:t xml:space="preserve">Тем не менее, темпы роста рынка в 2010 году являются достаточно низкими по сравнению с докризисным периодом. Отметим, что потребительские расходы и покупательская способность населения постепенно растет, несмотря на все еще нестабильную экономическую ситуацию в России. </w:t>
      </w:r>
    </w:p>
    <w:p w:rsidR="00B605CE" w:rsidRDefault="00B605CE" w:rsidP="00B605CE">
      <w:pPr>
        <w:spacing w:line="360" w:lineRule="auto"/>
        <w:ind w:firstLine="708"/>
        <w:jc w:val="both"/>
        <w:rPr>
          <w:rStyle w:val="apple-style-span"/>
        </w:rPr>
      </w:pPr>
      <w:r>
        <w:rPr>
          <w:rStyle w:val="apple-style-span"/>
        </w:rPr>
        <w:t>По прогнозам экспертов, в 2015 году объем розничных продаж сыров достигнет 673 тыс. тонн в натуральном выражении, а в стоимостном – 245,2 млн. руб.</w:t>
      </w:r>
    </w:p>
    <w:p w:rsidR="00B605CE" w:rsidRPr="00F4358D" w:rsidRDefault="00B605CE" w:rsidP="00B605CE">
      <w:pPr>
        <w:autoSpaceDE w:val="0"/>
        <w:autoSpaceDN w:val="0"/>
        <w:adjustRightInd w:val="0"/>
        <w:spacing w:line="360" w:lineRule="auto"/>
        <w:ind w:firstLine="708"/>
        <w:jc w:val="both"/>
        <w:rPr>
          <w:rStyle w:val="apple-style-span"/>
        </w:rPr>
      </w:pPr>
      <w:r w:rsidRPr="00F4358D">
        <w:rPr>
          <w:rStyle w:val="apple-style-span"/>
          <w:rFonts w:hint="eastAsia"/>
        </w:rPr>
        <w:t>Так</w:t>
      </w:r>
      <w:r w:rsidRPr="00F4358D">
        <w:rPr>
          <w:rStyle w:val="apple-style-span"/>
        </w:rPr>
        <w:t xml:space="preserve"> </w:t>
      </w:r>
      <w:r w:rsidRPr="00F4358D">
        <w:rPr>
          <w:rStyle w:val="apple-style-span"/>
          <w:rFonts w:hint="eastAsia"/>
        </w:rPr>
        <w:t>как</w:t>
      </w:r>
      <w:r w:rsidRPr="00F4358D">
        <w:rPr>
          <w:rStyle w:val="apple-style-span"/>
        </w:rPr>
        <w:t xml:space="preserve"> </w:t>
      </w:r>
      <w:r w:rsidRPr="00F4358D">
        <w:rPr>
          <w:rStyle w:val="apple-style-span"/>
          <w:rFonts w:hint="eastAsia"/>
        </w:rPr>
        <w:t>рынок</w:t>
      </w:r>
      <w:r w:rsidRPr="00F4358D">
        <w:rPr>
          <w:rStyle w:val="apple-style-span"/>
        </w:rPr>
        <w:t xml:space="preserve"> </w:t>
      </w:r>
      <w:r w:rsidRPr="00F4358D">
        <w:rPr>
          <w:rStyle w:val="apple-style-span"/>
          <w:rFonts w:hint="eastAsia"/>
        </w:rPr>
        <w:t>сыра</w:t>
      </w:r>
      <w:r w:rsidRPr="00F4358D">
        <w:rPr>
          <w:rStyle w:val="apple-style-span"/>
        </w:rPr>
        <w:t xml:space="preserve"> </w:t>
      </w:r>
      <w:r w:rsidRPr="00F4358D">
        <w:rPr>
          <w:rStyle w:val="apple-style-span"/>
          <w:rFonts w:hint="eastAsia"/>
        </w:rPr>
        <w:t>ещё</w:t>
      </w:r>
      <w:r w:rsidRPr="00F4358D">
        <w:rPr>
          <w:rStyle w:val="apple-style-span"/>
        </w:rPr>
        <w:t xml:space="preserve"> </w:t>
      </w:r>
      <w:r w:rsidRPr="00F4358D">
        <w:rPr>
          <w:rStyle w:val="apple-style-span"/>
          <w:rFonts w:hint="eastAsia"/>
        </w:rPr>
        <w:t>нельзя</w:t>
      </w:r>
      <w:r w:rsidRPr="00F4358D">
        <w:rPr>
          <w:rStyle w:val="apple-style-span"/>
        </w:rPr>
        <w:t xml:space="preserve"> </w:t>
      </w:r>
      <w:r w:rsidRPr="00F4358D">
        <w:rPr>
          <w:rStyle w:val="apple-style-span"/>
          <w:rFonts w:hint="eastAsia"/>
        </w:rPr>
        <w:t>назвать</w:t>
      </w:r>
      <w:r w:rsidRPr="00F4358D">
        <w:rPr>
          <w:rStyle w:val="apple-style-span"/>
        </w:rPr>
        <w:t xml:space="preserve"> </w:t>
      </w:r>
      <w:r w:rsidRPr="00F4358D">
        <w:rPr>
          <w:rStyle w:val="apple-style-span"/>
          <w:rFonts w:hint="eastAsia"/>
        </w:rPr>
        <w:t>насыщенным</w:t>
      </w:r>
      <w:r w:rsidRPr="00F4358D">
        <w:rPr>
          <w:rStyle w:val="apple-style-span"/>
        </w:rPr>
        <w:t xml:space="preserve">, </w:t>
      </w:r>
      <w:r w:rsidRPr="00F4358D">
        <w:rPr>
          <w:rStyle w:val="apple-style-span"/>
          <w:rFonts w:hint="eastAsia"/>
        </w:rPr>
        <w:t>то</w:t>
      </w:r>
      <w:r w:rsidRPr="00F4358D">
        <w:rPr>
          <w:rStyle w:val="apple-style-span"/>
        </w:rPr>
        <w:t xml:space="preserve"> </w:t>
      </w:r>
      <w:r w:rsidRPr="00F4358D">
        <w:rPr>
          <w:rStyle w:val="apple-style-span"/>
          <w:rFonts w:hint="eastAsia"/>
        </w:rPr>
        <w:t>даже</w:t>
      </w:r>
      <w:r w:rsidRPr="00F4358D">
        <w:rPr>
          <w:rStyle w:val="apple-style-span"/>
        </w:rPr>
        <w:t xml:space="preserve"> </w:t>
      </w:r>
      <w:r w:rsidRPr="00F4358D">
        <w:rPr>
          <w:rStyle w:val="apple-style-span"/>
          <w:rFonts w:hint="eastAsia"/>
        </w:rPr>
        <w:t>наличие</w:t>
      </w:r>
      <w:r w:rsidRPr="00F4358D">
        <w:rPr>
          <w:rStyle w:val="apple-style-span"/>
        </w:rPr>
        <w:t xml:space="preserve"> </w:t>
      </w:r>
      <w:r w:rsidRPr="00F4358D">
        <w:rPr>
          <w:rStyle w:val="apple-style-span"/>
          <w:rFonts w:hint="eastAsia"/>
        </w:rPr>
        <w:t>лидеров</w:t>
      </w:r>
      <w:r w:rsidRPr="00F4358D">
        <w:rPr>
          <w:rStyle w:val="apple-style-span"/>
        </w:rPr>
        <w:t xml:space="preserve"> </w:t>
      </w:r>
      <w:r w:rsidRPr="00F4358D">
        <w:rPr>
          <w:rStyle w:val="apple-style-span"/>
          <w:rFonts w:hint="eastAsia"/>
        </w:rPr>
        <w:t>в</w:t>
      </w:r>
      <w:r>
        <w:rPr>
          <w:rStyle w:val="apple-style-span"/>
        </w:rPr>
        <w:t xml:space="preserve"> </w:t>
      </w:r>
      <w:r w:rsidRPr="00F4358D">
        <w:rPr>
          <w:rStyle w:val="apple-style-span"/>
          <w:rFonts w:hint="eastAsia"/>
        </w:rPr>
        <w:t>каждом</w:t>
      </w:r>
      <w:r w:rsidRPr="00F4358D">
        <w:rPr>
          <w:rStyle w:val="apple-style-span"/>
        </w:rPr>
        <w:t xml:space="preserve"> </w:t>
      </w:r>
      <w:r w:rsidRPr="00F4358D">
        <w:rPr>
          <w:rStyle w:val="apple-style-span"/>
          <w:rFonts w:hint="eastAsia"/>
        </w:rPr>
        <w:t>из</w:t>
      </w:r>
      <w:r w:rsidRPr="00F4358D">
        <w:rPr>
          <w:rStyle w:val="apple-style-span"/>
        </w:rPr>
        <w:t xml:space="preserve"> </w:t>
      </w:r>
      <w:r w:rsidRPr="00F4358D">
        <w:rPr>
          <w:rStyle w:val="apple-style-span"/>
          <w:rFonts w:hint="eastAsia"/>
        </w:rPr>
        <w:t>его</w:t>
      </w:r>
      <w:r w:rsidRPr="00F4358D">
        <w:rPr>
          <w:rStyle w:val="apple-style-span"/>
        </w:rPr>
        <w:t xml:space="preserve"> </w:t>
      </w:r>
      <w:r w:rsidRPr="00F4358D">
        <w:rPr>
          <w:rStyle w:val="apple-style-span"/>
          <w:rFonts w:hint="eastAsia"/>
        </w:rPr>
        <w:t>сегментов</w:t>
      </w:r>
      <w:r w:rsidRPr="00F4358D">
        <w:rPr>
          <w:rStyle w:val="apple-style-span"/>
        </w:rPr>
        <w:t xml:space="preserve"> </w:t>
      </w:r>
      <w:r w:rsidRPr="00F4358D">
        <w:rPr>
          <w:rStyle w:val="apple-style-span"/>
          <w:rFonts w:hint="eastAsia"/>
        </w:rPr>
        <w:t>не</w:t>
      </w:r>
      <w:r w:rsidRPr="00F4358D">
        <w:rPr>
          <w:rStyle w:val="apple-style-span"/>
        </w:rPr>
        <w:t xml:space="preserve"> </w:t>
      </w:r>
      <w:r w:rsidRPr="00F4358D">
        <w:rPr>
          <w:rStyle w:val="apple-style-span"/>
          <w:rFonts w:hint="eastAsia"/>
        </w:rPr>
        <w:t>является</w:t>
      </w:r>
      <w:r w:rsidRPr="00F4358D">
        <w:rPr>
          <w:rStyle w:val="apple-style-span"/>
        </w:rPr>
        <w:t xml:space="preserve"> </w:t>
      </w:r>
      <w:r w:rsidRPr="00F4358D">
        <w:rPr>
          <w:rStyle w:val="apple-style-span"/>
          <w:rFonts w:hint="eastAsia"/>
        </w:rPr>
        <w:t>серьёзным</w:t>
      </w:r>
      <w:r w:rsidRPr="00F4358D">
        <w:rPr>
          <w:rStyle w:val="apple-style-span"/>
        </w:rPr>
        <w:t xml:space="preserve"> </w:t>
      </w:r>
      <w:r w:rsidRPr="00F4358D">
        <w:rPr>
          <w:rStyle w:val="apple-style-span"/>
          <w:rFonts w:hint="eastAsia"/>
        </w:rPr>
        <w:t>препятствием</w:t>
      </w:r>
      <w:r w:rsidRPr="00F4358D">
        <w:rPr>
          <w:rStyle w:val="apple-style-span"/>
        </w:rPr>
        <w:t xml:space="preserve"> </w:t>
      </w:r>
      <w:r w:rsidRPr="00F4358D">
        <w:rPr>
          <w:rStyle w:val="apple-style-span"/>
          <w:rFonts w:hint="eastAsia"/>
        </w:rPr>
        <w:t>для</w:t>
      </w:r>
      <w:r w:rsidRPr="00F4358D">
        <w:rPr>
          <w:rStyle w:val="apple-style-span"/>
        </w:rPr>
        <w:t xml:space="preserve"> </w:t>
      </w:r>
      <w:r w:rsidRPr="00F4358D">
        <w:rPr>
          <w:rStyle w:val="apple-style-span"/>
          <w:rFonts w:hint="eastAsia"/>
        </w:rPr>
        <w:t>развития</w:t>
      </w:r>
      <w:r w:rsidRPr="00F4358D">
        <w:rPr>
          <w:rStyle w:val="apple-style-span"/>
        </w:rPr>
        <w:t xml:space="preserve"> </w:t>
      </w:r>
      <w:r w:rsidRPr="00F4358D">
        <w:rPr>
          <w:rStyle w:val="apple-style-span"/>
          <w:rFonts w:hint="eastAsia"/>
        </w:rPr>
        <w:t>более</w:t>
      </w:r>
      <w:r w:rsidRPr="00F4358D">
        <w:rPr>
          <w:rStyle w:val="apple-style-span"/>
        </w:rPr>
        <w:t xml:space="preserve"> </w:t>
      </w:r>
      <w:r w:rsidRPr="00F4358D">
        <w:rPr>
          <w:rStyle w:val="apple-style-span"/>
          <w:rFonts w:hint="eastAsia"/>
        </w:rPr>
        <w:t>мелких</w:t>
      </w:r>
      <w:r>
        <w:rPr>
          <w:rStyle w:val="apple-style-span"/>
        </w:rPr>
        <w:t xml:space="preserve"> </w:t>
      </w:r>
      <w:r w:rsidRPr="00F4358D">
        <w:rPr>
          <w:rStyle w:val="apple-style-span"/>
          <w:rFonts w:hint="eastAsia"/>
        </w:rPr>
        <w:t>компаний</w:t>
      </w:r>
      <w:r w:rsidRPr="00F4358D">
        <w:rPr>
          <w:rStyle w:val="apple-style-span"/>
        </w:rPr>
        <w:t xml:space="preserve">. </w:t>
      </w:r>
      <w:r w:rsidRPr="00F4358D">
        <w:rPr>
          <w:rStyle w:val="apple-style-span"/>
          <w:rFonts w:hint="eastAsia"/>
        </w:rPr>
        <w:t>Залогом</w:t>
      </w:r>
      <w:r w:rsidRPr="00F4358D">
        <w:rPr>
          <w:rStyle w:val="apple-style-span"/>
        </w:rPr>
        <w:t xml:space="preserve"> </w:t>
      </w:r>
      <w:r w:rsidRPr="00F4358D">
        <w:rPr>
          <w:rStyle w:val="apple-style-span"/>
          <w:rFonts w:hint="eastAsia"/>
        </w:rPr>
        <w:t>успеха</w:t>
      </w:r>
      <w:r w:rsidRPr="00F4358D">
        <w:rPr>
          <w:rStyle w:val="apple-style-span"/>
        </w:rPr>
        <w:t xml:space="preserve"> </w:t>
      </w:r>
      <w:r w:rsidRPr="00F4358D">
        <w:rPr>
          <w:rStyle w:val="apple-style-span"/>
          <w:rFonts w:hint="eastAsia"/>
        </w:rPr>
        <w:t>для</w:t>
      </w:r>
      <w:r w:rsidRPr="00F4358D">
        <w:rPr>
          <w:rStyle w:val="apple-style-span"/>
        </w:rPr>
        <w:t xml:space="preserve"> </w:t>
      </w:r>
      <w:r w:rsidRPr="00F4358D">
        <w:rPr>
          <w:rStyle w:val="apple-style-span"/>
          <w:rFonts w:hint="eastAsia"/>
        </w:rPr>
        <w:t>них</w:t>
      </w:r>
      <w:r w:rsidRPr="00F4358D">
        <w:rPr>
          <w:rStyle w:val="apple-style-span"/>
        </w:rPr>
        <w:t xml:space="preserve"> </w:t>
      </w:r>
      <w:r w:rsidRPr="00F4358D">
        <w:rPr>
          <w:rStyle w:val="apple-style-span"/>
          <w:rFonts w:hint="eastAsia"/>
        </w:rPr>
        <w:t>является</w:t>
      </w:r>
      <w:r w:rsidRPr="00F4358D">
        <w:rPr>
          <w:rStyle w:val="apple-style-span"/>
        </w:rPr>
        <w:t xml:space="preserve"> </w:t>
      </w:r>
      <w:r w:rsidRPr="00F4358D">
        <w:rPr>
          <w:rStyle w:val="apple-style-span"/>
          <w:rFonts w:hint="eastAsia"/>
        </w:rPr>
        <w:t>способность</w:t>
      </w:r>
      <w:r w:rsidRPr="00F4358D">
        <w:rPr>
          <w:rStyle w:val="apple-style-span"/>
        </w:rPr>
        <w:t xml:space="preserve"> </w:t>
      </w:r>
      <w:r w:rsidRPr="00F4358D">
        <w:rPr>
          <w:rStyle w:val="apple-style-span"/>
          <w:rFonts w:hint="eastAsia"/>
        </w:rPr>
        <w:t>предложить</w:t>
      </w:r>
      <w:r w:rsidRPr="00F4358D">
        <w:rPr>
          <w:rStyle w:val="apple-style-span"/>
        </w:rPr>
        <w:t xml:space="preserve"> </w:t>
      </w:r>
      <w:r w:rsidRPr="00F4358D">
        <w:rPr>
          <w:rStyle w:val="apple-style-span"/>
          <w:rFonts w:hint="eastAsia"/>
        </w:rPr>
        <w:t>оригинальный</w:t>
      </w:r>
      <w:r>
        <w:rPr>
          <w:rStyle w:val="apple-style-span"/>
        </w:rPr>
        <w:t xml:space="preserve"> </w:t>
      </w:r>
      <w:r w:rsidRPr="00F4358D">
        <w:rPr>
          <w:rStyle w:val="apple-style-span"/>
          <w:rFonts w:hint="eastAsia"/>
        </w:rPr>
        <w:t>ассортимент</w:t>
      </w:r>
      <w:r w:rsidRPr="00F4358D">
        <w:rPr>
          <w:rStyle w:val="apple-style-span"/>
        </w:rPr>
        <w:t xml:space="preserve">. </w:t>
      </w:r>
      <w:r w:rsidRPr="00F4358D">
        <w:rPr>
          <w:rStyle w:val="apple-style-span"/>
          <w:rFonts w:hint="eastAsia"/>
        </w:rPr>
        <w:t>В</w:t>
      </w:r>
      <w:r w:rsidRPr="00F4358D">
        <w:rPr>
          <w:rStyle w:val="apple-style-span"/>
        </w:rPr>
        <w:t xml:space="preserve"> </w:t>
      </w:r>
      <w:r w:rsidRPr="00F4358D">
        <w:rPr>
          <w:rStyle w:val="apple-style-span"/>
          <w:rFonts w:hint="eastAsia"/>
        </w:rPr>
        <w:t>связи</w:t>
      </w:r>
      <w:r w:rsidRPr="00F4358D">
        <w:rPr>
          <w:rStyle w:val="apple-style-span"/>
        </w:rPr>
        <w:t xml:space="preserve"> </w:t>
      </w:r>
      <w:r w:rsidRPr="00F4358D">
        <w:rPr>
          <w:rStyle w:val="apple-style-span"/>
          <w:rFonts w:hint="eastAsia"/>
        </w:rPr>
        <w:t>с</w:t>
      </w:r>
      <w:r w:rsidRPr="00F4358D">
        <w:rPr>
          <w:rStyle w:val="apple-style-span"/>
        </w:rPr>
        <w:t xml:space="preserve"> </w:t>
      </w:r>
      <w:r w:rsidRPr="00F4358D">
        <w:rPr>
          <w:rStyle w:val="apple-style-span"/>
          <w:rFonts w:hint="eastAsia"/>
        </w:rPr>
        <w:t>этим</w:t>
      </w:r>
      <w:r w:rsidRPr="00F4358D">
        <w:rPr>
          <w:rStyle w:val="apple-style-span"/>
        </w:rPr>
        <w:t xml:space="preserve"> </w:t>
      </w:r>
      <w:r w:rsidRPr="00F4358D">
        <w:rPr>
          <w:rStyle w:val="apple-style-span"/>
          <w:rFonts w:hint="eastAsia"/>
        </w:rPr>
        <w:t>на</w:t>
      </w:r>
      <w:r w:rsidRPr="00F4358D">
        <w:rPr>
          <w:rStyle w:val="apple-style-span"/>
        </w:rPr>
        <w:t xml:space="preserve"> </w:t>
      </w:r>
      <w:r w:rsidRPr="00F4358D">
        <w:rPr>
          <w:rStyle w:val="apple-style-span"/>
          <w:rFonts w:hint="eastAsia"/>
        </w:rPr>
        <w:t>рынке</w:t>
      </w:r>
      <w:r w:rsidRPr="00F4358D">
        <w:rPr>
          <w:rStyle w:val="apple-style-span"/>
        </w:rPr>
        <w:t xml:space="preserve"> </w:t>
      </w:r>
      <w:r w:rsidRPr="00F4358D">
        <w:rPr>
          <w:rStyle w:val="apple-style-span"/>
          <w:rFonts w:hint="eastAsia"/>
        </w:rPr>
        <w:t>постоянно</w:t>
      </w:r>
      <w:r w:rsidRPr="00F4358D">
        <w:rPr>
          <w:rStyle w:val="apple-style-span"/>
        </w:rPr>
        <w:t xml:space="preserve"> </w:t>
      </w:r>
      <w:r w:rsidRPr="00F4358D">
        <w:rPr>
          <w:rStyle w:val="apple-style-span"/>
          <w:rFonts w:hint="eastAsia"/>
        </w:rPr>
        <w:t>появляются</w:t>
      </w:r>
      <w:r w:rsidRPr="00F4358D">
        <w:rPr>
          <w:rStyle w:val="apple-style-span"/>
        </w:rPr>
        <w:t xml:space="preserve"> </w:t>
      </w:r>
      <w:r w:rsidRPr="00F4358D">
        <w:rPr>
          <w:rStyle w:val="apple-style-span"/>
          <w:rFonts w:hint="eastAsia"/>
        </w:rPr>
        <w:t>новинки</w:t>
      </w:r>
      <w:r w:rsidRPr="00F4358D">
        <w:rPr>
          <w:rStyle w:val="apple-style-span"/>
        </w:rPr>
        <w:t xml:space="preserve">, </w:t>
      </w:r>
      <w:r w:rsidRPr="00F4358D">
        <w:rPr>
          <w:rStyle w:val="apple-style-span"/>
          <w:rFonts w:hint="eastAsia"/>
        </w:rPr>
        <w:t>причем</w:t>
      </w:r>
      <w:r w:rsidRPr="00F4358D">
        <w:rPr>
          <w:rStyle w:val="apple-style-span"/>
        </w:rPr>
        <w:t xml:space="preserve"> </w:t>
      </w:r>
      <w:r w:rsidRPr="00F4358D">
        <w:rPr>
          <w:rStyle w:val="apple-style-span"/>
          <w:rFonts w:hint="eastAsia"/>
        </w:rPr>
        <w:t>инновации</w:t>
      </w:r>
    </w:p>
    <w:p w:rsidR="00B605CE" w:rsidRDefault="00B605CE" w:rsidP="00B605CE">
      <w:pPr>
        <w:autoSpaceDE w:val="0"/>
        <w:autoSpaceDN w:val="0"/>
        <w:adjustRightInd w:val="0"/>
        <w:spacing w:line="360" w:lineRule="auto"/>
        <w:jc w:val="both"/>
        <w:rPr>
          <w:rStyle w:val="apple-style-span"/>
        </w:rPr>
      </w:pPr>
      <w:r w:rsidRPr="00F4358D">
        <w:rPr>
          <w:rStyle w:val="apple-style-span"/>
          <w:rFonts w:hint="eastAsia"/>
        </w:rPr>
        <w:t>связаны</w:t>
      </w:r>
      <w:r w:rsidRPr="00F4358D">
        <w:rPr>
          <w:rStyle w:val="apple-style-span"/>
        </w:rPr>
        <w:t xml:space="preserve"> </w:t>
      </w:r>
      <w:r w:rsidRPr="00F4358D">
        <w:rPr>
          <w:rStyle w:val="apple-style-span"/>
          <w:rFonts w:hint="eastAsia"/>
        </w:rPr>
        <w:t>как</w:t>
      </w:r>
      <w:r w:rsidRPr="00F4358D">
        <w:rPr>
          <w:rStyle w:val="apple-style-span"/>
        </w:rPr>
        <w:t xml:space="preserve"> </w:t>
      </w:r>
      <w:r w:rsidRPr="00F4358D">
        <w:rPr>
          <w:rStyle w:val="apple-style-span"/>
          <w:rFonts w:hint="eastAsia"/>
        </w:rPr>
        <w:t>со</w:t>
      </w:r>
      <w:r w:rsidRPr="00F4358D">
        <w:rPr>
          <w:rStyle w:val="apple-style-span"/>
        </w:rPr>
        <w:t xml:space="preserve"> </w:t>
      </w:r>
      <w:r w:rsidRPr="00F4358D">
        <w:rPr>
          <w:rStyle w:val="apple-style-span"/>
          <w:rFonts w:hint="eastAsia"/>
        </w:rPr>
        <w:t>вкусовыми</w:t>
      </w:r>
      <w:r w:rsidRPr="00F4358D">
        <w:rPr>
          <w:rStyle w:val="apple-style-span"/>
        </w:rPr>
        <w:t xml:space="preserve"> </w:t>
      </w:r>
      <w:r w:rsidRPr="00F4358D">
        <w:rPr>
          <w:rStyle w:val="apple-style-span"/>
          <w:rFonts w:hint="eastAsia"/>
        </w:rPr>
        <w:t>качествами</w:t>
      </w:r>
      <w:r w:rsidRPr="00F4358D">
        <w:rPr>
          <w:rStyle w:val="apple-style-span"/>
        </w:rPr>
        <w:t xml:space="preserve">, </w:t>
      </w:r>
      <w:r w:rsidRPr="00F4358D">
        <w:rPr>
          <w:rStyle w:val="apple-style-span"/>
          <w:rFonts w:hint="eastAsia"/>
        </w:rPr>
        <w:t>необычными</w:t>
      </w:r>
      <w:r w:rsidRPr="00F4358D">
        <w:rPr>
          <w:rStyle w:val="apple-style-span"/>
        </w:rPr>
        <w:t xml:space="preserve"> </w:t>
      </w:r>
      <w:r w:rsidRPr="00F4358D">
        <w:rPr>
          <w:rStyle w:val="apple-style-span"/>
          <w:rFonts w:hint="eastAsia"/>
        </w:rPr>
        <w:t>добавками</w:t>
      </w:r>
      <w:r w:rsidRPr="00F4358D">
        <w:rPr>
          <w:rStyle w:val="apple-style-span"/>
        </w:rPr>
        <w:t xml:space="preserve"> </w:t>
      </w:r>
      <w:r w:rsidRPr="00F4358D">
        <w:rPr>
          <w:rStyle w:val="apple-style-span"/>
          <w:rFonts w:hint="eastAsia"/>
        </w:rPr>
        <w:t>и</w:t>
      </w:r>
      <w:r w:rsidRPr="00F4358D">
        <w:rPr>
          <w:rStyle w:val="apple-style-span"/>
        </w:rPr>
        <w:t xml:space="preserve"> </w:t>
      </w:r>
      <w:r w:rsidRPr="00F4358D">
        <w:rPr>
          <w:rStyle w:val="apple-style-span"/>
          <w:rFonts w:hint="eastAsia"/>
        </w:rPr>
        <w:t>рецептурой</w:t>
      </w:r>
      <w:r w:rsidRPr="00F4358D">
        <w:rPr>
          <w:rStyle w:val="apple-style-span"/>
        </w:rPr>
        <w:t xml:space="preserve">, </w:t>
      </w:r>
      <w:r w:rsidRPr="00F4358D">
        <w:rPr>
          <w:rStyle w:val="apple-style-span"/>
          <w:rFonts w:hint="eastAsia"/>
        </w:rPr>
        <w:t>так</w:t>
      </w:r>
      <w:r w:rsidRPr="00F4358D">
        <w:rPr>
          <w:rStyle w:val="apple-style-span"/>
        </w:rPr>
        <w:t xml:space="preserve"> </w:t>
      </w:r>
      <w:r w:rsidRPr="00F4358D">
        <w:rPr>
          <w:rStyle w:val="apple-style-span"/>
          <w:rFonts w:hint="eastAsia"/>
        </w:rPr>
        <w:t>и</w:t>
      </w:r>
      <w:r w:rsidRPr="00F4358D">
        <w:rPr>
          <w:rStyle w:val="apple-style-span"/>
        </w:rPr>
        <w:t xml:space="preserve"> </w:t>
      </w:r>
      <w:r w:rsidRPr="00F4358D">
        <w:rPr>
          <w:rStyle w:val="apple-style-span"/>
          <w:rFonts w:hint="eastAsia"/>
        </w:rPr>
        <w:t>с</w:t>
      </w:r>
      <w:r>
        <w:rPr>
          <w:rStyle w:val="apple-style-span"/>
        </w:rPr>
        <w:t xml:space="preserve"> </w:t>
      </w:r>
      <w:r w:rsidRPr="00F4358D">
        <w:rPr>
          <w:rStyle w:val="apple-style-span"/>
          <w:rFonts w:hint="eastAsia"/>
        </w:rPr>
        <w:t>новой</w:t>
      </w:r>
      <w:r w:rsidRPr="00F4358D">
        <w:rPr>
          <w:rStyle w:val="apple-style-span"/>
        </w:rPr>
        <w:t xml:space="preserve"> </w:t>
      </w:r>
      <w:r w:rsidRPr="00F4358D">
        <w:rPr>
          <w:rStyle w:val="apple-style-span"/>
          <w:rFonts w:hint="eastAsia"/>
        </w:rPr>
        <w:t>формой</w:t>
      </w:r>
      <w:r w:rsidRPr="00F4358D">
        <w:rPr>
          <w:rStyle w:val="apple-style-span"/>
        </w:rPr>
        <w:t xml:space="preserve"> </w:t>
      </w:r>
      <w:r w:rsidRPr="00F4358D">
        <w:rPr>
          <w:rStyle w:val="apple-style-span"/>
          <w:rFonts w:hint="eastAsia"/>
        </w:rPr>
        <w:t>продукта</w:t>
      </w:r>
      <w:r w:rsidRPr="00F4358D">
        <w:rPr>
          <w:rStyle w:val="apple-style-span"/>
        </w:rPr>
        <w:t xml:space="preserve">. </w:t>
      </w:r>
      <w:r w:rsidRPr="00F4358D">
        <w:rPr>
          <w:rStyle w:val="apple-style-span"/>
          <w:rFonts w:hint="eastAsia"/>
        </w:rPr>
        <w:t>Сегодня</w:t>
      </w:r>
      <w:r w:rsidRPr="00F4358D">
        <w:rPr>
          <w:rStyle w:val="apple-style-span"/>
        </w:rPr>
        <w:t xml:space="preserve"> </w:t>
      </w:r>
      <w:r w:rsidRPr="00F4358D">
        <w:rPr>
          <w:rStyle w:val="apple-style-span"/>
          <w:rFonts w:hint="eastAsia"/>
        </w:rPr>
        <w:t>на</w:t>
      </w:r>
      <w:r w:rsidRPr="00F4358D">
        <w:rPr>
          <w:rStyle w:val="apple-style-span"/>
        </w:rPr>
        <w:t xml:space="preserve"> </w:t>
      </w:r>
      <w:r w:rsidRPr="00F4358D">
        <w:rPr>
          <w:rStyle w:val="apple-style-span"/>
          <w:rFonts w:hint="eastAsia"/>
        </w:rPr>
        <w:t>прилавках</w:t>
      </w:r>
      <w:r w:rsidRPr="00F4358D">
        <w:rPr>
          <w:rStyle w:val="apple-style-span"/>
        </w:rPr>
        <w:t xml:space="preserve"> </w:t>
      </w:r>
      <w:r w:rsidRPr="00F4358D">
        <w:rPr>
          <w:rStyle w:val="apple-style-span"/>
          <w:rFonts w:hint="eastAsia"/>
        </w:rPr>
        <w:t>можно</w:t>
      </w:r>
      <w:r w:rsidRPr="00F4358D">
        <w:rPr>
          <w:rStyle w:val="apple-style-span"/>
        </w:rPr>
        <w:t xml:space="preserve"> </w:t>
      </w:r>
      <w:r w:rsidRPr="00F4358D">
        <w:rPr>
          <w:rStyle w:val="apple-style-span"/>
          <w:rFonts w:hint="eastAsia"/>
        </w:rPr>
        <w:t>увидеть</w:t>
      </w:r>
      <w:r w:rsidRPr="00F4358D">
        <w:rPr>
          <w:rStyle w:val="apple-style-span"/>
        </w:rPr>
        <w:t xml:space="preserve"> </w:t>
      </w:r>
      <w:r w:rsidRPr="00F4358D">
        <w:rPr>
          <w:rStyle w:val="apple-style-span"/>
          <w:rFonts w:hint="eastAsia"/>
        </w:rPr>
        <w:t>сыры</w:t>
      </w:r>
      <w:r w:rsidRPr="00F4358D">
        <w:rPr>
          <w:rStyle w:val="apple-style-span"/>
        </w:rPr>
        <w:t xml:space="preserve"> </w:t>
      </w:r>
      <w:r w:rsidRPr="00F4358D">
        <w:rPr>
          <w:rStyle w:val="apple-style-span"/>
          <w:rFonts w:hint="eastAsia"/>
        </w:rPr>
        <w:t>в</w:t>
      </w:r>
      <w:r w:rsidRPr="00F4358D">
        <w:rPr>
          <w:rStyle w:val="apple-style-span"/>
        </w:rPr>
        <w:t xml:space="preserve"> </w:t>
      </w:r>
      <w:r w:rsidRPr="00F4358D">
        <w:rPr>
          <w:rStyle w:val="apple-style-span"/>
          <w:rFonts w:hint="eastAsia"/>
        </w:rPr>
        <w:t>нарезке</w:t>
      </w:r>
      <w:r w:rsidRPr="00F4358D">
        <w:rPr>
          <w:rStyle w:val="apple-style-span"/>
        </w:rPr>
        <w:t xml:space="preserve">, </w:t>
      </w:r>
      <w:r w:rsidRPr="00F4358D">
        <w:rPr>
          <w:rStyle w:val="apple-style-span"/>
          <w:rFonts w:hint="eastAsia"/>
        </w:rPr>
        <w:t>тертые</w:t>
      </w:r>
      <w:r w:rsidRPr="00F4358D">
        <w:rPr>
          <w:rStyle w:val="apple-style-span"/>
        </w:rPr>
        <w:t xml:space="preserve"> </w:t>
      </w:r>
      <w:r w:rsidRPr="00F4358D">
        <w:rPr>
          <w:rStyle w:val="apple-style-span"/>
          <w:rFonts w:hint="eastAsia"/>
        </w:rPr>
        <w:t>и</w:t>
      </w:r>
      <w:r>
        <w:rPr>
          <w:rStyle w:val="apple-style-span"/>
        </w:rPr>
        <w:t xml:space="preserve"> </w:t>
      </w:r>
      <w:r w:rsidRPr="00F4358D">
        <w:rPr>
          <w:rStyle w:val="apple-style-span"/>
          <w:rFonts w:hint="eastAsia"/>
        </w:rPr>
        <w:t>гранулированные</w:t>
      </w:r>
      <w:r w:rsidRPr="00F4358D">
        <w:rPr>
          <w:rStyle w:val="apple-style-span"/>
        </w:rPr>
        <w:t xml:space="preserve"> </w:t>
      </w:r>
      <w:r w:rsidRPr="00F4358D">
        <w:rPr>
          <w:rStyle w:val="apple-style-span"/>
          <w:rFonts w:hint="eastAsia"/>
        </w:rPr>
        <w:t>сыры</w:t>
      </w:r>
      <w:r w:rsidRPr="00F4358D">
        <w:rPr>
          <w:rStyle w:val="apple-style-span"/>
        </w:rPr>
        <w:t xml:space="preserve">, </w:t>
      </w:r>
      <w:r w:rsidRPr="00F4358D">
        <w:rPr>
          <w:rStyle w:val="apple-style-span"/>
          <w:rFonts w:hint="eastAsia"/>
        </w:rPr>
        <w:t>а</w:t>
      </w:r>
      <w:r w:rsidRPr="00F4358D">
        <w:rPr>
          <w:rStyle w:val="apple-style-span"/>
        </w:rPr>
        <w:t xml:space="preserve"> </w:t>
      </w:r>
      <w:r w:rsidRPr="00F4358D">
        <w:rPr>
          <w:rStyle w:val="apple-style-span"/>
          <w:rFonts w:hint="eastAsia"/>
        </w:rPr>
        <w:t>также</w:t>
      </w:r>
      <w:r w:rsidRPr="00F4358D">
        <w:rPr>
          <w:rStyle w:val="apple-style-span"/>
        </w:rPr>
        <w:t xml:space="preserve"> </w:t>
      </w:r>
      <w:r w:rsidRPr="00F4358D">
        <w:rPr>
          <w:rStyle w:val="apple-style-span"/>
          <w:rFonts w:hint="eastAsia"/>
        </w:rPr>
        <w:t>наборы</w:t>
      </w:r>
      <w:r w:rsidRPr="00F4358D">
        <w:rPr>
          <w:rStyle w:val="apple-style-span"/>
        </w:rPr>
        <w:t xml:space="preserve"> </w:t>
      </w:r>
      <w:r w:rsidRPr="00F4358D">
        <w:rPr>
          <w:rStyle w:val="apple-style-span"/>
          <w:rFonts w:hint="eastAsia"/>
        </w:rPr>
        <w:t>сыров</w:t>
      </w:r>
      <w:r w:rsidRPr="00F4358D">
        <w:rPr>
          <w:rStyle w:val="apple-style-span"/>
        </w:rPr>
        <w:t xml:space="preserve"> </w:t>
      </w:r>
      <w:r w:rsidRPr="00F4358D">
        <w:rPr>
          <w:rStyle w:val="apple-style-span"/>
          <w:rFonts w:hint="eastAsia"/>
        </w:rPr>
        <w:t>различных</w:t>
      </w:r>
      <w:r w:rsidRPr="00F4358D">
        <w:rPr>
          <w:rStyle w:val="apple-style-span"/>
        </w:rPr>
        <w:t xml:space="preserve"> </w:t>
      </w:r>
      <w:r w:rsidRPr="00F4358D">
        <w:rPr>
          <w:rStyle w:val="apple-style-span"/>
          <w:rFonts w:hint="eastAsia"/>
        </w:rPr>
        <w:t>марок</w:t>
      </w:r>
      <w:r w:rsidRPr="00F4358D">
        <w:rPr>
          <w:rStyle w:val="apple-style-span"/>
        </w:rPr>
        <w:t xml:space="preserve"> </w:t>
      </w:r>
      <w:r w:rsidRPr="00F4358D">
        <w:rPr>
          <w:rStyle w:val="apple-style-span"/>
          <w:rFonts w:hint="eastAsia"/>
        </w:rPr>
        <w:t>и</w:t>
      </w:r>
      <w:r w:rsidRPr="00F4358D">
        <w:rPr>
          <w:rStyle w:val="apple-style-span"/>
        </w:rPr>
        <w:t xml:space="preserve"> </w:t>
      </w:r>
      <w:r w:rsidRPr="00F4358D">
        <w:rPr>
          <w:rStyle w:val="apple-style-span"/>
          <w:rFonts w:hint="eastAsia"/>
        </w:rPr>
        <w:t>сырные</w:t>
      </w:r>
      <w:r w:rsidRPr="00F4358D">
        <w:rPr>
          <w:rStyle w:val="apple-style-span"/>
        </w:rPr>
        <w:t xml:space="preserve"> </w:t>
      </w:r>
      <w:r w:rsidRPr="00F4358D">
        <w:rPr>
          <w:rStyle w:val="apple-style-span"/>
          <w:rFonts w:hint="eastAsia"/>
        </w:rPr>
        <w:t>десерты</w:t>
      </w:r>
      <w:r w:rsidRPr="00F4358D">
        <w:rPr>
          <w:rStyle w:val="apple-style-span"/>
        </w:rPr>
        <w:t>.</w:t>
      </w:r>
    </w:p>
    <w:p w:rsidR="00B605CE" w:rsidRDefault="00B605CE" w:rsidP="00B605CE">
      <w:pPr>
        <w:spacing w:line="360" w:lineRule="auto"/>
        <w:ind w:firstLine="708"/>
        <w:jc w:val="both"/>
      </w:pPr>
      <w:r>
        <w:t>В</w:t>
      </w:r>
      <w:r w:rsidRPr="00F861A5">
        <w:t xml:space="preserve"> настоящее время на российском рынке сыров представлено множество компаний. При </w:t>
      </w:r>
      <w:r>
        <w:t>этом</w:t>
      </w:r>
      <w:r w:rsidRPr="00F861A5">
        <w:t xml:space="preserve"> выделить явного лидера не представляется возможным, поскольку рынок распределен между всеми существующими игроками. </w:t>
      </w:r>
    </w:p>
    <w:p w:rsidR="00B605CE" w:rsidRDefault="00B605CE" w:rsidP="00B605CE">
      <w:pPr>
        <w:spacing w:line="360" w:lineRule="auto"/>
        <w:ind w:firstLine="708"/>
        <w:jc w:val="both"/>
      </w:pPr>
      <w:r>
        <w:t xml:space="preserve">В то же время большую часть рынка занимают иностранные компании, многие из которых работают в различных сегментах рынка, выпуская как твердые, так и мягкие, плавленые сыры. </w:t>
      </w:r>
    </w:p>
    <w:p w:rsidR="00B605CE" w:rsidRDefault="00B605CE" w:rsidP="00B605CE">
      <w:pPr>
        <w:autoSpaceDE w:val="0"/>
        <w:autoSpaceDN w:val="0"/>
        <w:adjustRightInd w:val="0"/>
        <w:spacing w:line="360" w:lineRule="auto"/>
        <w:ind w:firstLine="708"/>
        <w:jc w:val="both"/>
        <w:rPr>
          <w:rStyle w:val="apple-style-span"/>
        </w:rPr>
      </w:pPr>
      <w:r w:rsidRPr="00685EE2">
        <w:rPr>
          <w:rStyle w:val="apple-style-span"/>
          <w:rFonts w:hint="eastAsia"/>
        </w:rPr>
        <w:t>Вообще</w:t>
      </w:r>
      <w:r w:rsidRPr="00685EE2">
        <w:rPr>
          <w:rStyle w:val="apple-style-span"/>
        </w:rPr>
        <w:t xml:space="preserve">, </w:t>
      </w:r>
      <w:r w:rsidRPr="00685EE2">
        <w:rPr>
          <w:rStyle w:val="apple-style-span"/>
          <w:rFonts w:hint="eastAsia"/>
        </w:rPr>
        <w:t>на</w:t>
      </w:r>
      <w:r w:rsidRPr="00685EE2">
        <w:rPr>
          <w:rStyle w:val="apple-style-span"/>
        </w:rPr>
        <w:t xml:space="preserve"> </w:t>
      </w:r>
      <w:r w:rsidRPr="00685EE2">
        <w:rPr>
          <w:rStyle w:val="apple-style-span"/>
          <w:rFonts w:hint="eastAsia"/>
        </w:rPr>
        <w:t>рынке</w:t>
      </w:r>
      <w:r w:rsidRPr="00685EE2">
        <w:rPr>
          <w:rStyle w:val="apple-style-span"/>
        </w:rPr>
        <w:t xml:space="preserve"> </w:t>
      </w:r>
      <w:r>
        <w:rPr>
          <w:rStyle w:val="apple-style-span"/>
          <w:rFonts w:hint="eastAsia"/>
        </w:rPr>
        <w:t>сыр</w:t>
      </w:r>
      <w:r>
        <w:rPr>
          <w:rStyle w:val="apple-style-span"/>
        </w:rPr>
        <w:t>ов</w:t>
      </w:r>
      <w:r w:rsidRPr="00685EE2">
        <w:rPr>
          <w:rStyle w:val="apple-style-span"/>
        </w:rPr>
        <w:t xml:space="preserve"> </w:t>
      </w:r>
      <w:r w:rsidRPr="00685EE2">
        <w:rPr>
          <w:rStyle w:val="apple-style-span"/>
          <w:rFonts w:hint="eastAsia"/>
        </w:rPr>
        <w:t>происходит</w:t>
      </w:r>
      <w:r w:rsidRPr="00685EE2">
        <w:rPr>
          <w:rStyle w:val="apple-style-span"/>
        </w:rPr>
        <w:t xml:space="preserve"> </w:t>
      </w:r>
      <w:r w:rsidRPr="00685EE2">
        <w:rPr>
          <w:rStyle w:val="apple-style-span"/>
          <w:rFonts w:hint="eastAsia"/>
        </w:rPr>
        <w:t>постепенное</w:t>
      </w:r>
      <w:r w:rsidRPr="00685EE2">
        <w:rPr>
          <w:rStyle w:val="apple-style-span"/>
        </w:rPr>
        <w:t xml:space="preserve"> </w:t>
      </w:r>
      <w:r w:rsidRPr="00685EE2">
        <w:rPr>
          <w:rStyle w:val="apple-style-span"/>
          <w:rFonts w:hint="eastAsia"/>
        </w:rPr>
        <w:t>укрупнение</w:t>
      </w:r>
      <w:r w:rsidRPr="00685EE2">
        <w:rPr>
          <w:rStyle w:val="apple-style-span"/>
        </w:rPr>
        <w:t xml:space="preserve"> </w:t>
      </w:r>
      <w:r w:rsidRPr="00685EE2">
        <w:rPr>
          <w:rStyle w:val="apple-style-span"/>
          <w:rFonts w:hint="eastAsia"/>
        </w:rPr>
        <w:t>за</w:t>
      </w:r>
      <w:r w:rsidRPr="00685EE2">
        <w:rPr>
          <w:rStyle w:val="apple-style-span"/>
        </w:rPr>
        <w:t xml:space="preserve"> </w:t>
      </w:r>
      <w:r w:rsidRPr="00685EE2">
        <w:rPr>
          <w:rStyle w:val="apple-style-span"/>
          <w:rFonts w:hint="eastAsia"/>
        </w:rPr>
        <w:t>счет</w:t>
      </w:r>
      <w:r w:rsidRPr="00685EE2">
        <w:rPr>
          <w:rStyle w:val="apple-style-span"/>
        </w:rPr>
        <w:t xml:space="preserve"> </w:t>
      </w:r>
      <w:r w:rsidRPr="00685EE2">
        <w:rPr>
          <w:rStyle w:val="apple-style-span"/>
          <w:rFonts w:hint="eastAsia"/>
        </w:rPr>
        <w:t>вытеснения</w:t>
      </w:r>
      <w:r>
        <w:rPr>
          <w:rStyle w:val="apple-style-span"/>
        </w:rPr>
        <w:t xml:space="preserve"> </w:t>
      </w:r>
      <w:r w:rsidRPr="00685EE2">
        <w:rPr>
          <w:rStyle w:val="apple-style-span"/>
          <w:rFonts w:hint="eastAsia"/>
        </w:rPr>
        <w:t>крупными</w:t>
      </w:r>
      <w:r w:rsidRPr="00685EE2">
        <w:rPr>
          <w:rStyle w:val="apple-style-span"/>
        </w:rPr>
        <w:t xml:space="preserve"> </w:t>
      </w:r>
      <w:r w:rsidRPr="00685EE2">
        <w:rPr>
          <w:rStyle w:val="apple-style-span"/>
          <w:rFonts w:hint="eastAsia"/>
        </w:rPr>
        <w:t>игроками</w:t>
      </w:r>
      <w:r w:rsidRPr="00685EE2">
        <w:rPr>
          <w:rStyle w:val="apple-style-span"/>
        </w:rPr>
        <w:t xml:space="preserve"> </w:t>
      </w:r>
      <w:r w:rsidRPr="00685EE2">
        <w:rPr>
          <w:rStyle w:val="apple-style-span"/>
          <w:rFonts w:hint="eastAsia"/>
        </w:rPr>
        <w:t>более</w:t>
      </w:r>
      <w:r w:rsidRPr="00685EE2">
        <w:rPr>
          <w:rStyle w:val="apple-style-span"/>
        </w:rPr>
        <w:t xml:space="preserve"> </w:t>
      </w:r>
      <w:r w:rsidRPr="00685EE2">
        <w:rPr>
          <w:rStyle w:val="apple-style-span"/>
          <w:rFonts w:hint="eastAsia"/>
        </w:rPr>
        <w:t>мелких</w:t>
      </w:r>
      <w:r w:rsidRPr="00685EE2">
        <w:rPr>
          <w:rStyle w:val="apple-style-span"/>
        </w:rPr>
        <w:t xml:space="preserve">, </w:t>
      </w:r>
      <w:r w:rsidRPr="00685EE2">
        <w:rPr>
          <w:rStyle w:val="apple-style-span"/>
          <w:rFonts w:hint="eastAsia"/>
        </w:rPr>
        <w:t>не</w:t>
      </w:r>
      <w:r w:rsidRPr="00685EE2">
        <w:rPr>
          <w:rStyle w:val="apple-style-span"/>
        </w:rPr>
        <w:t xml:space="preserve"> </w:t>
      </w:r>
      <w:r w:rsidRPr="00685EE2">
        <w:rPr>
          <w:rStyle w:val="apple-style-span"/>
          <w:rFonts w:hint="eastAsia"/>
        </w:rPr>
        <w:t>имеющих</w:t>
      </w:r>
      <w:r w:rsidRPr="00685EE2">
        <w:rPr>
          <w:rStyle w:val="apple-style-span"/>
        </w:rPr>
        <w:t xml:space="preserve"> </w:t>
      </w:r>
      <w:r w:rsidRPr="00685EE2">
        <w:rPr>
          <w:rStyle w:val="apple-style-span"/>
          <w:rFonts w:hint="eastAsia"/>
        </w:rPr>
        <w:t>дополнительных</w:t>
      </w:r>
      <w:r w:rsidRPr="00685EE2">
        <w:rPr>
          <w:rStyle w:val="apple-style-span"/>
        </w:rPr>
        <w:t xml:space="preserve"> </w:t>
      </w:r>
      <w:r w:rsidRPr="00685EE2">
        <w:rPr>
          <w:rStyle w:val="apple-style-span"/>
          <w:rFonts w:hint="eastAsia"/>
        </w:rPr>
        <w:t>финансовых</w:t>
      </w:r>
      <w:r>
        <w:rPr>
          <w:rStyle w:val="apple-style-span"/>
        </w:rPr>
        <w:t xml:space="preserve"> </w:t>
      </w:r>
      <w:r w:rsidRPr="00685EE2">
        <w:rPr>
          <w:rStyle w:val="apple-style-span"/>
          <w:rFonts w:hint="eastAsia"/>
        </w:rPr>
        <w:t>возможностей</w:t>
      </w:r>
      <w:r w:rsidRPr="00685EE2">
        <w:rPr>
          <w:rStyle w:val="apple-style-span"/>
        </w:rPr>
        <w:t xml:space="preserve"> </w:t>
      </w:r>
      <w:r w:rsidRPr="00685EE2">
        <w:rPr>
          <w:rStyle w:val="apple-style-span"/>
          <w:rFonts w:hint="eastAsia"/>
        </w:rPr>
        <w:t>для</w:t>
      </w:r>
      <w:r w:rsidRPr="00685EE2">
        <w:rPr>
          <w:rStyle w:val="apple-style-span"/>
        </w:rPr>
        <w:t xml:space="preserve"> </w:t>
      </w:r>
      <w:r w:rsidRPr="00685EE2">
        <w:rPr>
          <w:rStyle w:val="apple-style-span"/>
          <w:rFonts w:hint="eastAsia"/>
        </w:rPr>
        <w:t>инвестиций</w:t>
      </w:r>
      <w:r w:rsidRPr="00685EE2">
        <w:rPr>
          <w:rStyle w:val="apple-style-span"/>
        </w:rPr>
        <w:t xml:space="preserve"> </w:t>
      </w:r>
      <w:r w:rsidRPr="00685EE2">
        <w:rPr>
          <w:rStyle w:val="apple-style-span"/>
          <w:rFonts w:hint="eastAsia"/>
        </w:rPr>
        <w:t>в</w:t>
      </w:r>
      <w:r w:rsidRPr="00685EE2">
        <w:rPr>
          <w:rStyle w:val="apple-style-span"/>
        </w:rPr>
        <w:t xml:space="preserve"> </w:t>
      </w:r>
      <w:r w:rsidRPr="00685EE2">
        <w:rPr>
          <w:rStyle w:val="apple-style-span"/>
          <w:rFonts w:hint="eastAsia"/>
        </w:rPr>
        <w:t>новые</w:t>
      </w:r>
      <w:r w:rsidRPr="00685EE2">
        <w:rPr>
          <w:rStyle w:val="apple-style-span"/>
        </w:rPr>
        <w:t xml:space="preserve"> </w:t>
      </w:r>
      <w:r w:rsidRPr="00685EE2">
        <w:rPr>
          <w:rStyle w:val="apple-style-span"/>
          <w:rFonts w:hint="eastAsia"/>
        </w:rPr>
        <w:t>производства</w:t>
      </w:r>
      <w:r w:rsidRPr="00685EE2">
        <w:rPr>
          <w:rStyle w:val="apple-style-span"/>
        </w:rPr>
        <w:t xml:space="preserve"> </w:t>
      </w:r>
      <w:r w:rsidRPr="00685EE2">
        <w:rPr>
          <w:rStyle w:val="apple-style-span"/>
          <w:rFonts w:hint="eastAsia"/>
        </w:rPr>
        <w:t>и</w:t>
      </w:r>
      <w:r w:rsidRPr="00685EE2">
        <w:rPr>
          <w:rStyle w:val="apple-style-span"/>
        </w:rPr>
        <w:t xml:space="preserve"> </w:t>
      </w:r>
      <w:r w:rsidRPr="00685EE2">
        <w:rPr>
          <w:rStyle w:val="apple-style-span"/>
          <w:rFonts w:hint="eastAsia"/>
        </w:rPr>
        <w:t>технологии</w:t>
      </w:r>
      <w:r w:rsidRPr="00685EE2">
        <w:rPr>
          <w:rStyle w:val="apple-style-span"/>
        </w:rPr>
        <w:t xml:space="preserve">. </w:t>
      </w:r>
      <w:r w:rsidRPr="00685EE2">
        <w:rPr>
          <w:rStyle w:val="apple-style-span"/>
          <w:rFonts w:hint="eastAsia"/>
        </w:rPr>
        <w:t>Кроме</w:t>
      </w:r>
      <w:r w:rsidRPr="00685EE2">
        <w:rPr>
          <w:rStyle w:val="apple-style-span"/>
        </w:rPr>
        <w:t xml:space="preserve"> </w:t>
      </w:r>
      <w:r w:rsidRPr="00685EE2">
        <w:rPr>
          <w:rStyle w:val="apple-style-span"/>
          <w:rFonts w:hint="eastAsia"/>
        </w:rPr>
        <w:t>того</w:t>
      </w:r>
      <w:r w:rsidRPr="00685EE2">
        <w:rPr>
          <w:rStyle w:val="apple-style-span"/>
        </w:rPr>
        <w:t xml:space="preserve">, </w:t>
      </w:r>
      <w:r w:rsidRPr="00685EE2">
        <w:rPr>
          <w:rStyle w:val="apple-style-span"/>
          <w:rFonts w:hint="eastAsia"/>
        </w:rPr>
        <w:t>на</w:t>
      </w:r>
      <w:r w:rsidRPr="00685EE2">
        <w:rPr>
          <w:rStyle w:val="apple-style-span"/>
        </w:rPr>
        <w:t xml:space="preserve"> </w:t>
      </w:r>
      <w:r w:rsidRPr="00685EE2">
        <w:rPr>
          <w:rStyle w:val="apple-style-span"/>
          <w:rFonts w:hint="eastAsia"/>
        </w:rPr>
        <w:t>данный</w:t>
      </w:r>
      <w:r>
        <w:rPr>
          <w:rStyle w:val="apple-style-span"/>
        </w:rPr>
        <w:t xml:space="preserve"> </w:t>
      </w:r>
      <w:r w:rsidRPr="00685EE2">
        <w:rPr>
          <w:rStyle w:val="apple-style-span"/>
          <w:rFonts w:hint="eastAsia"/>
        </w:rPr>
        <w:t>момент</w:t>
      </w:r>
      <w:r w:rsidRPr="00685EE2">
        <w:rPr>
          <w:rStyle w:val="apple-style-span"/>
        </w:rPr>
        <w:t xml:space="preserve"> </w:t>
      </w:r>
      <w:r w:rsidRPr="00685EE2">
        <w:rPr>
          <w:rStyle w:val="apple-style-span"/>
          <w:rFonts w:hint="eastAsia"/>
        </w:rPr>
        <w:t>для</w:t>
      </w:r>
      <w:r w:rsidRPr="00685EE2">
        <w:rPr>
          <w:rStyle w:val="apple-style-span"/>
        </w:rPr>
        <w:t xml:space="preserve"> </w:t>
      </w:r>
      <w:r w:rsidRPr="00685EE2">
        <w:rPr>
          <w:rStyle w:val="apple-style-span"/>
          <w:rFonts w:hint="eastAsia"/>
        </w:rPr>
        <w:t>удачного</w:t>
      </w:r>
      <w:r w:rsidRPr="00685EE2">
        <w:rPr>
          <w:rStyle w:val="apple-style-span"/>
        </w:rPr>
        <w:t xml:space="preserve"> </w:t>
      </w:r>
      <w:r w:rsidRPr="00685EE2">
        <w:rPr>
          <w:rStyle w:val="apple-style-span"/>
          <w:rFonts w:hint="eastAsia"/>
        </w:rPr>
        <w:t>продвижения</w:t>
      </w:r>
      <w:r w:rsidRPr="00685EE2">
        <w:rPr>
          <w:rStyle w:val="apple-style-span"/>
        </w:rPr>
        <w:t xml:space="preserve"> </w:t>
      </w:r>
      <w:r w:rsidRPr="00685EE2">
        <w:rPr>
          <w:rStyle w:val="apple-style-span"/>
          <w:rFonts w:hint="eastAsia"/>
        </w:rPr>
        <w:t>продукции</w:t>
      </w:r>
      <w:r w:rsidRPr="00685EE2">
        <w:rPr>
          <w:rStyle w:val="apple-style-span"/>
        </w:rPr>
        <w:t xml:space="preserve"> </w:t>
      </w:r>
      <w:r w:rsidRPr="00685EE2">
        <w:rPr>
          <w:rStyle w:val="apple-style-span"/>
          <w:rFonts w:hint="eastAsia"/>
        </w:rPr>
        <w:t>уже</w:t>
      </w:r>
      <w:r w:rsidRPr="00685EE2">
        <w:rPr>
          <w:rStyle w:val="apple-style-span"/>
        </w:rPr>
        <w:t xml:space="preserve"> </w:t>
      </w:r>
      <w:r w:rsidRPr="00685EE2">
        <w:rPr>
          <w:rStyle w:val="apple-style-span"/>
          <w:rFonts w:hint="eastAsia"/>
        </w:rPr>
        <w:t>недостаточно</w:t>
      </w:r>
      <w:r w:rsidRPr="00685EE2">
        <w:rPr>
          <w:rStyle w:val="apple-style-span"/>
        </w:rPr>
        <w:t xml:space="preserve"> </w:t>
      </w:r>
      <w:r w:rsidRPr="00685EE2">
        <w:rPr>
          <w:rStyle w:val="apple-style-span"/>
          <w:rFonts w:hint="eastAsia"/>
        </w:rPr>
        <w:t>только</w:t>
      </w:r>
      <w:r w:rsidRPr="00685EE2">
        <w:rPr>
          <w:rStyle w:val="apple-style-span"/>
        </w:rPr>
        <w:t xml:space="preserve"> </w:t>
      </w:r>
      <w:r w:rsidRPr="00685EE2">
        <w:rPr>
          <w:rStyle w:val="apple-style-span"/>
          <w:rFonts w:hint="eastAsia"/>
        </w:rPr>
        <w:t>высокого</w:t>
      </w:r>
      <w:r>
        <w:rPr>
          <w:rStyle w:val="apple-style-span"/>
        </w:rPr>
        <w:t xml:space="preserve"> </w:t>
      </w:r>
      <w:r w:rsidRPr="00685EE2">
        <w:rPr>
          <w:rStyle w:val="apple-style-span"/>
          <w:rFonts w:hint="eastAsia"/>
        </w:rPr>
        <w:t>качества</w:t>
      </w:r>
      <w:r w:rsidRPr="00685EE2">
        <w:rPr>
          <w:rStyle w:val="apple-style-span"/>
        </w:rPr>
        <w:t xml:space="preserve"> </w:t>
      </w:r>
      <w:r w:rsidRPr="00685EE2">
        <w:rPr>
          <w:rStyle w:val="apple-style-span"/>
          <w:rFonts w:hint="eastAsia"/>
        </w:rPr>
        <w:t>и</w:t>
      </w:r>
      <w:r w:rsidRPr="00685EE2">
        <w:rPr>
          <w:rStyle w:val="apple-style-span"/>
        </w:rPr>
        <w:t xml:space="preserve"> </w:t>
      </w:r>
      <w:r w:rsidRPr="00685EE2">
        <w:rPr>
          <w:rStyle w:val="apple-style-span"/>
          <w:rFonts w:hint="eastAsia"/>
        </w:rPr>
        <w:t>приемлемой</w:t>
      </w:r>
      <w:r w:rsidRPr="00685EE2">
        <w:rPr>
          <w:rStyle w:val="apple-style-span"/>
        </w:rPr>
        <w:t xml:space="preserve"> </w:t>
      </w:r>
      <w:r w:rsidRPr="00685EE2">
        <w:rPr>
          <w:rStyle w:val="apple-style-span"/>
          <w:rFonts w:hint="eastAsia"/>
        </w:rPr>
        <w:t>цены</w:t>
      </w:r>
      <w:r w:rsidRPr="00685EE2">
        <w:rPr>
          <w:rStyle w:val="apple-style-span"/>
        </w:rPr>
        <w:t xml:space="preserve">. </w:t>
      </w:r>
      <w:r w:rsidRPr="00685EE2">
        <w:rPr>
          <w:rStyle w:val="apple-style-span"/>
          <w:rFonts w:hint="eastAsia"/>
        </w:rPr>
        <w:t>Основным</w:t>
      </w:r>
      <w:r w:rsidRPr="00685EE2">
        <w:rPr>
          <w:rStyle w:val="apple-style-span"/>
        </w:rPr>
        <w:t xml:space="preserve"> </w:t>
      </w:r>
      <w:r w:rsidRPr="00685EE2">
        <w:rPr>
          <w:rStyle w:val="apple-style-span"/>
          <w:rFonts w:hint="eastAsia"/>
        </w:rPr>
        <w:t>в</w:t>
      </w:r>
      <w:r w:rsidRPr="00685EE2">
        <w:rPr>
          <w:rStyle w:val="apple-style-span"/>
        </w:rPr>
        <w:t xml:space="preserve"> </w:t>
      </w:r>
      <w:r w:rsidRPr="00685EE2">
        <w:rPr>
          <w:rStyle w:val="apple-style-span"/>
          <w:rFonts w:hint="eastAsia"/>
        </w:rPr>
        <w:t>конкурентной</w:t>
      </w:r>
      <w:r w:rsidRPr="00685EE2">
        <w:rPr>
          <w:rStyle w:val="apple-style-span"/>
        </w:rPr>
        <w:t xml:space="preserve"> </w:t>
      </w:r>
      <w:r w:rsidRPr="00685EE2">
        <w:rPr>
          <w:rStyle w:val="apple-style-span"/>
          <w:rFonts w:hint="eastAsia"/>
        </w:rPr>
        <w:t>борьбе</w:t>
      </w:r>
      <w:r w:rsidRPr="00685EE2">
        <w:rPr>
          <w:rStyle w:val="apple-style-span"/>
        </w:rPr>
        <w:t xml:space="preserve"> </w:t>
      </w:r>
      <w:r w:rsidRPr="00685EE2">
        <w:rPr>
          <w:rStyle w:val="apple-style-span"/>
          <w:rFonts w:hint="eastAsia"/>
        </w:rPr>
        <w:t>становится</w:t>
      </w:r>
      <w:r w:rsidRPr="00685EE2">
        <w:rPr>
          <w:rStyle w:val="apple-style-span"/>
        </w:rPr>
        <w:t xml:space="preserve"> </w:t>
      </w:r>
      <w:r w:rsidRPr="00685EE2">
        <w:rPr>
          <w:rStyle w:val="apple-style-span"/>
          <w:rFonts w:hint="eastAsia"/>
        </w:rPr>
        <w:t>переход</w:t>
      </w:r>
      <w:r w:rsidRPr="00685EE2">
        <w:rPr>
          <w:rStyle w:val="apple-style-span"/>
        </w:rPr>
        <w:t xml:space="preserve"> </w:t>
      </w:r>
      <w:r w:rsidRPr="00685EE2">
        <w:rPr>
          <w:rStyle w:val="apple-style-span"/>
          <w:rFonts w:hint="eastAsia"/>
        </w:rPr>
        <w:t>от</w:t>
      </w:r>
      <w:r>
        <w:rPr>
          <w:rStyle w:val="apple-style-span"/>
        </w:rPr>
        <w:t xml:space="preserve"> </w:t>
      </w:r>
      <w:r w:rsidRPr="00685EE2">
        <w:rPr>
          <w:rStyle w:val="apple-style-span"/>
          <w:rFonts w:hint="eastAsia"/>
        </w:rPr>
        <w:t>простых</w:t>
      </w:r>
      <w:r w:rsidRPr="00685EE2">
        <w:rPr>
          <w:rStyle w:val="apple-style-span"/>
        </w:rPr>
        <w:t xml:space="preserve"> </w:t>
      </w:r>
      <w:r w:rsidRPr="00685EE2">
        <w:rPr>
          <w:rStyle w:val="apple-style-span"/>
          <w:rFonts w:hint="eastAsia"/>
        </w:rPr>
        <w:t>товарных</w:t>
      </w:r>
      <w:r w:rsidRPr="00685EE2">
        <w:rPr>
          <w:rStyle w:val="apple-style-span"/>
        </w:rPr>
        <w:t xml:space="preserve"> </w:t>
      </w:r>
      <w:r w:rsidRPr="00685EE2">
        <w:rPr>
          <w:rStyle w:val="apple-style-span"/>
          <w:rFonts w:hint="eastAsia"/>
        </w:rPr>
        <w:t>рынков</w:t>
      </w:r>
      <w:r w:rsidRPr="00685EE2">
        <w:rPr>
          <w:rStyle w:val="apple-style-span"/>
        </w:rPr>
        <w:t xml:space="preserve"> </w:t>
      </w:r>
      <w:r w:rsidRPr="00685EE2">
        <w:rPr>
          <w:rStyle w:val="apple-style-span"/>
          <w:rFonts w:hint="eastAsia"/>
        </w:rPr>
        <w:t>к</w:t>
      </w:r>
      <w:r w:rsidRPr="00685EE2">
        <w:rPr>
          <w:rStyle w:val="apple-style-span"/>
        </w:rPr>
        <w:t xml:space="preserve"> </w:t>
      </w:r>
      <w:r w:rsidRPr="00685EE2">
        <w:rPr>
          <w:rStyle w:val="apple-style-span"/>
          <w:rFonts w:hint="eastAsia"/>
        </w:rPr>
        <w:t>брендированным</w:t>
      </w:r>
      <w:r w:rsidRPr="00685EE2">
        <w:rPr>
          <w:rStyle w:val="apple-style-span"/>
        </w:rPr>
        <w:t xml:space="preserve">, </w:t>
      </w:r>
      <w:r w:rsidRPr="00685EE2">
        <w:rPr>
          <w:rStyle w:val="apple-style-span"/>
          <w:rFonts w:hint="eastAsia"/>
        </w:rPr>
        <w:t>а</w:t>
      </w:r>
      <w:r w:rsidRPr="00685EE2">
        <w:rPr>
          <w:rStyle w:val="apple-style-span"/>
        </w:rPr>
        <w:t xml:space="preserve"> </w:t>
      </w:r>
      <w:r w:rsidRPr="00685EE2">
        <w:rPr>
          <w:rStyle w:val="apple-style-span"/>
          <w:rFonts w:hint="eastAsia"/>
        </w:rPr>
        <w:t>потому</w:t>
      </w:r>
      <w:r w:rsidRPr="00685EE2">
        <w:rPr>
          <w:rStyle w:val="apple-style-span"/>
        </w:rPr>
        <w:t xml:space="preserve"> </w:t>
      </w:r>
      <w:r w:rsidRPr="00685EE2">
        <w:rPr>
          <w:rStyle w:val="apple-style-span"/>
          <w:rFonts w:hint="eastAsia"/>
        </w:rPr>
        <w:t>наиболее</w:t>
      </w:r>
      <w:r w:rsidRPr="00685EE2">
        <w:rPr>
          <w:rStyle w:val="apple-style-span"/>
        </w:rPr>
        <w:t xml:space="preserve"> </w:t>
      </w:r>
      <w:r w:rsidRPr="00685EE2">
        <w:rPr>
          <w:rStyle w:val="apple-style-span"/>
          <w:rFonts w:hint="eastAsia"/>
        </w:rPr>
        <w:t>сильными</w:t>
      </w:r>
      <w:r w:rsidRPr="00685EE2">
        <w:rPr>
          <w:rStyle w:val="apple-style-span"/>
        </w:rPr>
        <w:t xml:space="preserve"> </w:t>
      </w:r>
      <w:r w:rsidRPr="00685EE2">
        <w:rPr>
          <w:rStyle w:val="apple-style-span"/>
          <w:rFonts w:hint="eastAsia"/>
        </w:rPr>
        <w:t>становятся</w:t>
      </w:r>
      <w:r w:rsidRPr="00685EE2">
        <w:rPr>
          <w:rStyle w:val="apple-style-span"/>
        </w:rPr>
        <w:t xml:space="preserve"> </w:t>
      </w:r>
      <w:r w:rsidRPr="00685EE2">
        <w:rPr>
          <w:rStyle w:val="apple-style-span"/>
          <w:rFonts w:hint="eastAsia"/>
        </w:rPr>
        <w:t>те</w:t>
      </w:r>
      <w:r>
        <w:rPr>
          <w:rStyle w:val="apple-style-span"/>
        </w:rPr>
        <w:t xml:space="preserve"> </w:t>
      </w:r>
      <w:r w:rsidRPr="00685EE2">
        <w:rPr>
          <w:rStyle w:val="apple-style-span"/>
          <w:rFonts w:hint="eastAsia"/>
        </w:rPr>
        <w:t>производители</w:t>
      </w:r>
      <w:r w:rsidRPr="00685EE2">
        <w:rPr>
          <w:rStyle w:val="apple-style-span"/>
        </w:rPr>
        <w:t xml:space="preserve">, </w:t>
      </w:r>
      <w:r w:rsidRPr="00685EE2">
        <w:rPr>
          <w:rStyle w:val="apple-style-span"/>
          <w:rFonts w:hint="eastAsia"/>
        </w:rPr>
        <w:t>которые</w:t>
      </w:r>
      <w:r w:rsidRPr="00685EE2">
        <w:rPr>
          <w:rStyle w:val="apple-style-span"/>
        </w:rPr>
        <w:t xml:space="preserve"> </w:t>
      </w:r>
      <w:r w:rsidRPr="00685EE2">
        <w:rPr>
          <w:rStyle w:val="apple-style-span"/>
          <w:rFonts w:hint="eastAsia"/>
        </w:rPr>
        <w:t>делают</w:t>
      </w:r>
      <w:r w:rsidRPr="00685EE2">
        <w:rPr>
          <w:rStyle w:val="apple-style-span"/>
        </w:rPr>
        <w:t xml:space="preserve"> </w:t>
      </w:r>
      <w:r w:rsidRPr="00685EE2">
        <w:rPr>
          <w:rStyle w:val="apple-style-span"/>
          <w:rFonts w:hint="eastAsia"/>
        </w:rPr>
        <w:t>акцент</w:t>
      </w:r>
      <w:r w:rsidRPr="00685EE2">
        <w:rPr>
          <w:rStyle w:val="apple-style-span"/>
        </w:rPr>
        <w:t xml:space="preserve"> </w:t>
      </w:r>
      <w:r w:rsidRPr="00685EE2">
        <w:rPr>
          <w:rStyle w:val="apple-style-span"/>
          <w:rFonts w:hint="eastAsia"/>
        </w:rPr>
        <w:t>на</w:t>
      </w:r>
      <w:r w:rsidRPr="00685EE2">
        <w:rPr>
          <w:rStyle w:val="apple-style-span"/>
        </w:rPr>
        <w:t xml:space="preserve"> </w:t>
      </w:r>
      <w:r w:rsidRPr="00685EE2">
        <w:rPr>
          <w:rStyle w:val="apple-style-span"/>
          <w:rFonts w:hint="eastAsia"/>
        </w:rPr>
        <w:t>развитии</w:t>
      </w:r>
      <w:r w:rsidRPr="00685EE2">
        <w:rPr>
          <w:rStyle w:val="apple-style-span"/>
        </w:rPr>
        <w:t xml:space="preserve"> </w:t>
      </w:r>
      <w:r w:rsidRPr="00685EE2">
        <w:rPr>
          <w:rStyle w:val="apple-style-span"/>
          <w:rFonts w:hint="eastAsia"/>
        </w:rPr>
        <w:t>премиальных</w:t>
      </w:r>
      <w:r w:rsidRPr="00685EE2">
        <w:rPr>
          <w:rStyle w:val="apple-style-span"/>
        </w:rPr>
        <w:t xml:space="preserve"> </w:t>
      </w:r>
      <w:r w:rsidRPr="00685EE2">
        <w:rPr>
          <w:rStyle w:val="apple-style-span"/>
          <w:rFonts w:hint="eastAsia"/>
        </w:rPr>
        <w:t>вкусов</w:t>
      </w:r>
      <w:r w:rsidRPr="00685EE2">
        <w:rPr>
          <w:rStyle w:val="apple-style-span"/>
        </w:rPr>
        <w:t xml:space="preserve"> </w:t>
      </w:r>
      <w:r w:rsidRPr="00685EE2">
        <w:rPr>
          <w:rStyle w:val="apple-style-span"/>
          <w:rFonts w:hint="eastAsia"/>
        </w:rPr>
        <w:t>и</w:t>
      </w:r>
      <w:r w:rsidRPr="00685EE2">
        <w:rPr>
          <w:rStyle w:val="apple-style-span"/>
        </w:rPr>
        <w:t xml:space="preserve"> </w:t>
      </w:r>
      <w:r w:rsidRPr="00685EE2">
        <w:rPr>
          <w:rStyle w:val="apple-style-span"/>
          <w:rFonts w:hint="eastAsia"/>
        </w:rPr>
        <w:t>оригинальных</w:t>
      </w:r>
      <w:r>
        <w:rPr>
          <w:rStyle w:val="apple-style-span"/>
        </w:rPr>
        <w:t xml:space="preserve"> х</w:t>
      </w:r>
      <w:r w:rsidRPr="00685EE2">
        <w:rPr>
          <w:rStyle w:val="apple-style-span"/>
          <w:rFonts w:hint="eastAsia"/>
          <w:bCs/>
        </w:rPr>
        <w:t>арактеристик</w:t>
      </w:r>
      <w:r w:rsidRPr="00685EE2">
        <w:rPr>
          <w:rStyle w:val="apple-style-span"/>
          <w:bCs/>
        </w:rPr>
        <w:t xml:space="preserve"> </w:t>
      </w:r>
      <w:r w:rsidRPr="00685EE2">
        <w:rPr>
          <w:rStyle w:val="apple-style-span"/>
          <w:rFonts w:hint="eastAsia"/>
          <w:bCs/>
        </w:rPr>
        <w:t>продукта</w:t>
      </w:r>
      <w:r w:rsidRPr="00685EE2">
        <w:rPr>
          <w:rStyle w:val="apple-style-span"/>
          <w:bCs/>
        </w:rPr>
        <w:t xml:space="preserve">, </w:t>
      </w:r>
      <w:r w:rsidRPr="00685EE2">
        <w:rPr>
          <w:rStyle w:val="apple-style-span"/>
          <w:rFonts w:hint="eastAsia"/>
          <w:bCs/>
        </w:rPr>
        <w:t>а</w:t>
      </w:r>
      <w:r w:rsidRPr="00685EE2">
        <w:rPr>
          <w:rStyle w:val="apple-style-span"/>
          <w:bCs/>
        </w:rPr>
        <w:t xml:space="preserve"> </w:t>
      </w:r>
      <w:r w:rsidRPr="00685EE2">
        <w:rPr>
          <w:rStyle w:val="apple-style-span"/>
          <w:rFonts w:hint="eastAsia"/>
          <w:bCs/>
        </w:rPr>
        <w:t>также</w:t>
      </w:r>
      <w:r w:rsidRPr="00685EE2">
        <w:rPr>
          <w:rStyle w:val="apple-style-span"/>
          <w:bCs/>
        </w:rPr>
        <w:t xml:space="preserve"> </w:t>
      </w:r>
      <w:r w:rsidRPr="00685EE2">
        <w:rPr>
          <w:rStyle w:val="apple-style-span"/>
          <w:rFonts w:hint="eastAsia"/>
          <w:bCs/>
        </w:rPr>
        <w:t>вкладывают</w:t>
      </w:r>
      <w:r w:rsidRPr="00685EE2">
        <w:rPr>
          <w:rStyle w:val="apple-style-span"/>
          <w:bCs/>
        </w:rPr>
        <w:t xml:space="preserve"> </w:t>
      </w:r>
      <w:r w:rsidRPr="00685EE2">
        <w:rPr>
          <w:rStyle w:val="apple-style-span"/>
          <w:rFonts w:hint="eastAsia"/>
          <w:bCs/>
        </w:rPr>
        <w:t>значительные</w:t>
      </w:r>
      <w:r w:rsidRPr="00685EE2">
        <w:rPr>
          <w:rStyle w:val="apple-style-span"/>
          <w:bCs/>
        </w:rPr>
        <w:t xml:space="preserve"> </w:t>
      </w:r>
      <w:r w:rsidRPr="00685EE2">
        <w:rPr>
          <w:rStyle w:val="apple-style-span"/>
          <w:rFonts w:hint="eastAsia"/>
          <w:bCs/>
        </w:rPr>
        <w:t>средства</w:t>
      </w:r>
      <w:r w:rsidRPr="00685EE2">
        <w:rPr>
          <w:rStyle w:val="apple-style-span"/>
          <w:bCs/>
        </w:rPr>
        <w:t xml:space="preserve"> </w:t>
      </w:r>
      <w:r w:rsidRPr="00685EE2">
        <w:rPr>
          <w:rStyle w:val="apple-style-span"/>
          <w:rFonts w:hint="eastAsia"/>
          <w:bCs/>
        </w:rPr>
        <w:t>в</w:t>
      </w:r>
      <w:r w:rsidRPr="00685EE2">
        <w:rPr>
          <w:rStyle w:val="apple-style-span"/>
          <w:bCs/>
        </w:rPr>
        <w:t xml:space="preserve"> </w:t>
      </w:r>
      <w:r w:rsidRPr="00685EE2">
        <w:rPr>
          <w:rStyle w:val="apple-style-span"/>
          <w:rFonts w:hint="eastAsia"/>
          <w:bCs/>
        </w:rPr>
        <w:t>его</w:t>
      </w:r>
      <w:r w:rsidRPr="00685EE2">
        <w:rPr>
          <w:rStyle w:val="apple-style-span"/>
          <w:bCs/>
        </w:rPr>
        <w:t xml:space="preserve"> </w:t>
      </w:r>
      <w:r w:rsidRPr="00685EE2">
        <w:rPr>
          <w:rStyle w:val="apple-style-span"/>
          <w:rFonts w:hint="eastAsia"/>
          <w:bCs/>
        </w:rPr>
        <w:t>продвижение</w:t>
      </w:r>
      <w:r w:rsidRPr="00685EE2">
        <w:rPr>
          <w:rStyle w:val="apple-style-span"/>
          <w:bCs/>
        </w:rPr>
        <w:t>.</w:t>
      </w:r>
      <w:r>
        <w:rPr>
          <w:rStyle w:val="apple-style-span"/>
        </w:rPr>
        <w:t xml:space="preserve"> </w:t>
      </w:r>
      <w:r>
        <w:rPr>
          <w:rStyle w:val="apple-style-span"/>
        </w:rPr>
        <w:lastRenderedPageBreak/>
        <w:t>Новые успешные бренды в 2010 году продолжили свой рост и получили лояльность потребителей.</w:t>
      </w:r>
    </w:p>
    <w:p w:rsidR="00B605CE" w:rsidRDefault="00B605CE" w:rsidP="00B605CE">
      <w:pPr>
        <w:spacing w:line="360" w:lineRule="auto"/>
        <w:ind w:firstLine="708"/>
        <w:jc w:val="both"/>
      </w:pPr>
    </w:p>
    <w:p w:rsidR="00B605CE" w:rsidRDefault="00B605CE" w:rsidP="00B605CE">
      <w:pPr>
        <w:spacing w:line="360" w:lineRule="auto"/>
        <w:ind w:firstLine="709"/>
        <w:jc w:val="both"/>
      </w:pPr>
      <w:r>
        <w:t xml:space="preserve">Динамика общероссийского уровня потребительских цен за 2009-2010 годах указывает на то, что ситуация в целом стабилизируется. После резкого спада в кризисный 2008 год в течение 2009 года происходило постепенное восстановление уровня потребительских цен, и к концу года средний уровень цен достиг 213,1 руб./кг продукции. В 2010 году тенденция к постепенному росту уровня потребительских цен продолжилась и на конец 2010 года средний уровень цен на сыры сычужные составил – 263,2 руб./кг.  </w:t>
      </w:r>
    </w:p>
    <w:p w:rsidR="00B605CE" w:rsidRDefault="00B605CE" w:rsidP="00B605CE">
      <w:pPr>
        <w:spacing w:line="360" w:lineRule="auto"/>
        <w:ind w:firstLine="992"/>
        <w:jc w:val="both"/>
      </w:pPr>
      <w:r>
        <w:t>В 2009 г. в Россию было импортировано</w:t>
      </w:r>
      <w:r w:rsidRPr="00D55A90">
        <w:t xml:space="preserve"> </w:t>
      </w:r>
      <w:r>
        <w:t>225,4</w:t>
      </w:r>
      <w:r w:rsidRPr="004557BD">
        <w:t xml:space="preserve"> </w:t>
      </w:r>
      <w:r>
        <w:t>тыс. тонн сыров всех видов общей стоимостью 867 млн. $. За 2010 г. совокупный импорт данного рода товаров составил 283,6</w:t>
      </w:r>
      <w:r w:rsidRPr="004557BD">
        <w:t xml:space="preserve"> </w:t>
      </w:r>
      <w:r>
        <w:t>тыс. тонн в натуральном и 1,3 млрд. $ в стоимостном выражении</w:t>
      </w:r>
      <w:r w:rsidRPr="00DC6E5A">
        <w:t xml:space="preserve">. </w:t>
      </w:r>
    </w:p>
    <w:p w:rsidR="00B605CE" w:rsidRDefault="00B605CE" w:rsidP="00B605CE">
      <w:pPr>
        <w:spacing w:line="360" w:lineRule="auto"/>
        <w:ind w:firstLine="992"/>
        <w:jc w:val="both"/>
      </w:pPr>
      <w:r>
        <w:t>Если говорить об экспорте, то в 2009 г. из России было экспортировано</w:t>
      </w:r>
      <w:r w:rsidRPr="00D55A90">
        <w:t xml:space="preserve"> </w:t>
      </w:r>
      <w:r>
        <w:t>10,6</w:t>
      </w:r>
      <w:r w:rsidRPr="004557BD">
        <w:t xml:space="preserve"> </w:t>
      </w:r>
      <w:r>
        <w:t>тыс. тонн сыров всех видов общей стоимостью 34 млн. $. За 2010 г. совокупный экспорт данного рода товаров составил 10</w:t>
      </w:r>
      <w:r w:rsidRPr="004557BD">
        <w:t xml:space="preserve"> </w:t>
      </w:r>
      <w:r>
        <w:t>тыс. тонн в натуральном и 34,4 млн. $ в стоимостном выражении</w:t>
      </w:r>
      <w:r w:rsidRPr="00DC6E5A">
        <w:t xml:space="preserve">. </w:t>
      </w:r>
    </w:p>
    <w:p w:rsidR="00FC712A" w:rsidRDefault="00FC712A" w:rsidP="00483175">
      <w:pPr>
        <w:spacing w:line="360" w:lineRule="auto"/>
        <w:ind w:firstLine="720"/>
        <w:jc w:val="both"/>
      </w:pPr>
    </w:p>
    <w:p w:rsidR="008B5D5A" w:rsidRDefault="008B5D5A"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1F6815" w:rsidRDefault="001F6815" w:rsidP="00483175">
      <w:pPr>
        <w:spacing w:line="360" w:lineRule="auto"/>
        <w:ind w:firstLine="720"/>
        <w:jc w:val="both"/>
      </w:pPr>
    </w:p>
    <w:p w:rsidR="008B5D5A" w:rsidRDefault="008B5D5A" w:rsidP="00483175">
      <w:pPr>
        <w:spacing w:line="360" w:lineRule="auto"/>
        <w:ind w:firstLine="720"/>
        <w:jc w:val="both"/>
      </w:pPr>
    </w:p>
    <w:p w:rsidR="00867E51" w:rsidRDefault="00867E51" w:rsidP="00483175">
      <w:pPr>
        <w:pStyle w:val="1"/>
      </w:pPr>
      <w:bookmarkStart w:id="6" w:name="_Toc132991668"/>
      <w:bookmarkStart w:id="7" w:name="_Toc190076795"/>
      <w:bookmarkStart w:id="8" w:name="_Toc216272737"/>
    </w:p>
    <w:p w:rsidR="00483175" w:rsidRPr="00A735F7" w:rsidRDefault="00483175" w:rsidP="00483175">
      <w:pPr>
        <w:pStyle w:val="1"/>
      </w:pPr>
      <w:bookmarkStart w:id="9" w:name="_Toc293312846"/>
      <w:r>
        <w:t xml:space="preserve">ГЛАВА 1. </w:t>
      </w:r>
      <w:r w:rsidRPr="00A735F7">
        <w:t>Технологические</w:t>
      </w:r>
      <w:r>
        <w:t xml:space="preserve"> </w:t>
      </w:r>
      <w:r w:rsidRPr="00A735F7">
        <w:t>характеристики</w:t>
      </w:r>
      <w:r>
        <w:t xml:space="preserve"> </w:t>
      </w:r>
      <w:r w:rsidRPr="00A735F7">
        <w:t>исследования</w:t>
      </w:r>
      <w:bookmarkEnd w:id="6"/>
      <w:bookmarkEnd w:id="7"/>
      <w:bookmarkEnd w:id="8"/>
      <w:bookmarkEnd w:id="9"/>
    </w:p>
    <w:p w:rsidR="00483175" w:rsidRDefault="00483175" w:rsidP="00483175">
      <w:pPr>
        <w:pStyle w:val="3"/>
      </w:pPr>
      <w:bookmarkStart w:id="10" w:name="_Toc109893871"/>
      <w:bookmarkStart w:id="11" w:name="_Toc111784155"/>
      <w:bookmarkStart w:id="12" w:name="_Toc111799900"/>
      <w:bookmarkStart w:id="13" w:name="_Toc111862338"/>
      <w:bookmarkStart w:id="14" w:name="_Toc111865528"/>
      <w:bookmarkStart w:id="15" w:name="_Toc112211352"/>
      <w:bookmarkStart w:id="16" w:name="_Toc112607428"/>
      <w:bookmarkStart w:id="17" w:name="_Toc132991669"/>
      <w:bookmarkStart w:id="18" w:name="_Toc190076796"/>
      <w:bookmarkStart w:id="19" w:name="_Toc216272738"/>
      <w:bookmarkStart w:id="20" w:name="_Toc293312847"/>
      <w:r w:rsidRPr="00A735F7">
        <w:t>Цель</w:t>
      </w:r>
      <w:r>
        <w:t xml:space="preserve"> </w:t>
      </w:r>
      <w:r w:rsidRPr="00A735F7">
        <w:t>исследования</w:t>
      </w:r>
      <w:bookmarkEnd w:id="10"/>
      <w:bookmarkEnd w:id="11"/>
      <w:bookmarkEnd w:id="12"/>
      <w:bookmarkEnd w:id="13"/>
      <w:bookmarkEnd w:id="14"/>
      <w:bookmarkEnd w:id="15"/>
      <w:bookmarkEnd w:id="16"/>
      <w:bookmarkEnd w:id="17"/>
      <w:bookmarkEnd w:id="18"/>
      <w:bookmarkEnd w:id="19"/>
      <w:bookmarkEnd w:id="20"/>
    </w:p>
    <w:p w:rsidR="00483175" w:rsidRPr="00EF2D48" w:rsidRDefault="00483175" w:rsidP="00483175"/>
    <w:p w:rsidR="00483175" w:rsidRPr="00A735F7" w:rsidRDefault="00483175" w:rsidP="00483175">
      <w:pPr>
        <w:spacing w:line="360" w:lineRule="auto"/>
        <w:jc w:val="both"/>
      </w:pPr>
      <w:r w:rsidRPr="00A735F7">
        <w:t>Описать</w:t>
      </w:r>
      <w:r>
        <w:t xml:space="preserve"> </w:t>
      </w:r>
      <w:r w:rsidRPr="00A735F7">
        <w:t>текущее</w:t>
      </w:r>
      <w:r>
        <w:t xml:space="preserve"> </w:t>
      </w:r>
      <w:r w:rsidRPr="00A735F7">
        <w:t>состояние</w:t>
      </w:r>
      <w:r>
        <w:t xml:space="preserve"> </w:t>
      </w:r>
      <w:r w:rsidRPr="00A735F7">
        <w:t>и</w:t>
      </w:r>
      <w:r>
        <w:t xml:space="preserve"> </w:t>
      </w:r>
      <w:r w:rsidRPr="00A735F7">
        <w:t>перспективы</w:t>
      </w:r>
      <w:r>
        <w:t xml:space="preserve"> </w:t>
      </w:r>
      <w:r w:rsidRPr="00A735F7">
        <w:t>развития</w:t>
      </w:r>
      <w:r>
        <w:t xml:space="preserve"> </w:t>
      </w:r>
      <w:r w:rsidRPr="00A735F7">
        <w:t>российского</w:t>
      </w:r>
      <w:r>
        <w:t xml:space="preserve"> </w:t>
      </w:r>
      <w:r w:rsidRPr="00A735F7">
        <w:t>рынка</w:t>
      </w:r>
      <w:r>
        <w:t xml:space="preserve"> </w:t>
      </w:r>
      <w:r w:rsidR="00204410">
        <w:t>сыров</w:t>
      </w:r>
    </w:p>
    <w:p w:rsidR="00483175" w:rsidRDefault="00483175" w:rsidP="00483175">
      <w:pPr>
        <w:pStyle w:val="3"/>
      </w:pPr>
      <w:bookmarkStart w:id="21" w:name="_Toc109893872"/>
      <w:bookmarkStart w:id="22" w:name="_Toc111784156"/>
      <w:bookmarkStart w:id="23" w:name="_Toc111799901"/>
      <w:bookmarkStart w:id="24" w:name="_Toc111862339"/>
      <w:bookmarkStart w:id="25" w:name="_Toc111865529"/>
      <w:bookmarkStart w:id="26" w:name="_Toc112211353"/>
      <w:bookmarkStart w:id="27" w:name="_Toc112607429"/>
      <w:bookmarkStart w:id="28" w:name="_Toc132991670"/>
      <w:bookmarkStart w:id="29" w:name="_Toc190076798"/>
      <w:bookmarkStart w:id="30" w:name="_Toc216272739"/>
      <w:bookmarkStart w:id="31" w:name="_Toc293312848"/>
      <w:r w:rsidRPr="00A735F7">
        <w:t>Задачи</w:t>
      </w:r>
      <w:r>
        <w:t xml:space="preserve"> </w:t>
      </w:r>
      <w:r w:rsidRPr="00A735F7">
        <w:t>исследования</w:t>
      </w:r>
      <w:bookmarkEnd w:id="21"/>
      <w:bookmarkEnd w:id="22"/>
      <w:bookmarkEnd w:id="23"/>
      <w:bookmarkEnd w:id="24"/>
      <w:bookmarkEnd w:id="25"/>
      <w:bookmarkEnd w:id="26"/>
      <w:bookmarkEnd w:id="27"/>
      <w:bookmarkEnd w:id="28"/>
      <w:bookmarkEnd w:id="29"/>
      <w:bookmarkEnd w:id="30"/>
      <w:bookmarkEnd w:id="31"/>
    </w:p>
    <w:p w:rsidR="00483175" w:rsidRPr="00EF2D48" w:rsidRDefault="00483175" w:rsidP="00483175"/>
    <w:p w:rsidR="00483175" w:rsidRPr="00CC033A"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bookmarkStart w:id="32" w:name="_Toc109893873"/>
      <w:bookmarkStart w:id="33" w:name="_Toc111784157"/>
      <w:bookmarkStart w:id="34" w:name="_Toc111799902"/>
      <w:bookmarkStart w:id="35" w:name="_Toc111862340"/>
      <w:bookmarkStart w:id="36" w:name="_Toc111865530"/>
      <w:bookmarkStart w:id="37" w:name="_Toc112211354"/>
      <w:bookmarkStart w:id="38" w:name="_Toc112607430"/>
      <w:r w:rsidRPr="00CC033A">
        <w:t xml:space="preserve">Описать ситуацию на мировом рынке </w:t>
      </w:r>
      <w:r w:rsidR="00CC033A" w:rsidRPr="00CC033A">
        <w:t>сыр</w:t>
      </w:r>
      <w:r w:rsidR="00204410">
        <w:t>ов</w:t>
      </w:r>
      <w:r w:rsidRPr="00CC033A">
        <w:t>:</w:t>
      </w:r>
    </w:p>
    <w:p w:rsidR="00483175" w:rsidRDefault="00483175" w:rsidP="00B97570">
      <w:pPr>
        <w:pStyle w:val="af9"/>
        <w:numPr>
          <w:ilvl w:val="0"/>
          <w:numId w:val="3"/>
        </w:numPr>
        <w:tabs>
          <w:tab w:val="num" w:pos="1440"/>
        </w:tabs>
        <w:spacing w:before="0" w:beforeAutospacing="0" w:after="0" w:afterAutospacing="0" w:line="360" w:lineRule="auto"/>
        <w:jc w:val="both"/>
      </w:pPr>
      <w:r>
        <w:t>рассмотреть ситуацию на мировом рынке</w:t>
      </w:r>
      <w:r w:rsidR="00571C0C">
        <w:t xml:space="preserve"> </w:t>
      </w:r>
      <w:r w:rsidR="00204410">
        <w:t>молочной продукции</w:t>
      </w:r>
      <w:r>
        <w:t>;</w:t>
      </w:r>
    </w:p>
    <w:p w:rsidR="00483175" w:rsidRDefault="00483175" w:rsidP="00B97570">
      <w:pPr>
        <w:pStyle w:val="af9"/>
        <w:numPr>
          <w:ilvl w:val="0"/>
          <w:numId w:val="3"/>
        </w:numPr>
        <w:tabs>
          <w:tab w:val="num" w:pos="1440"/>
        </w:tabs>
        <w:spacing w:before="0" w:beforeAutospacing="0" w:after="0" w:afterAutospacing="0" w:line="360" w:lineRule="auto"/>
        <w:jc w:val="both"/>
      </w:pPr>
      <w:r>
        <w:t xml:space="preserve">рассмотреть ситуацию на мировом рынке </w:t>
      </w:r>
      <w:r w:rsidR="00204410">
        <w:t>сыров</w:t>
      </w:r>
    </w:p>
    <w:p w:rsidR="00483175"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A735F7">
        <w:t>Описать</w:t>
      </w:r>
      <w:r>
        <w:t xml:space="preserve"> ситуацию на российском рынке </w:t>
      </w:r>
      <w:r w:rsidR="00204410">
        <w:t>сыров</w:t>
      </w:r>
      <w:r>
        <w:t>:</w:t>
      </w:r>
    </w:p>
    <w:p w:rsidR="00483175" w:rsidRDefault="00483175" w:rsidP="00B97570">
      <w:pPr>
        <w:pStyle w:val="af9"/>
        <w:numPr>
          <w:ilvl w:val="0"/>
          <w:numId w:val="4"/>
        </w:numPr>
        <w:tabs>
          <w:tab w:val="num" w:pos="1440"/>
        </w:tabs>
        <w:spacing w:before="0" w:beforeAutospacing="0" w:after="0" w:afterAutospacing="0" w:line="360" w:lineRule="auto"/>
        <w:jc w:val="both"/>
      </w:pPr>
      <w:r>
        <w:t>тенденции и перспективы развития рынка;</w:t>
      </w:r>
    </w:p>
    <w:p w:rsidR="00483175" w:rsidRDefault="00483175" w:rsidP="00B97570">
      <w:pPr>
        <w:pStyle w:val="af9"/>
        <w:numPr>
          <w:ilvl w:val="0"/>
          <w:numId w:val="4"/>
        </w:numPr>
        <w:tabs>
          <w:tab w:val="num" w:pos="1440"/>
        </w:tabs>
        <w:spacing w:before="0" w:beforeAutospacing="0" w:after="0" w:afterAutospacing="0" w:line="360" w:lineRule="auto"/>
        <w:jc w:val="both"/>
      </w:pPr>
      <w:r>
        <w:t>объем, темпы роста и прогноз рынка;</w:t>
      </w:r>
    </w:p>
    <w:p w:rsidR="00483175" w:rsidRDefault="00483175" w:rsidP="00B97570">
      <w:pPr>
        <w:pStyle w:val="af9"/>
        <w:numPr>
          <w:ilvl w:val="0"/>
          <w:numId w:val="4"/>
        </w:numPr>
        <w:tabs>
          <w:tab w:val="num" w:pos="1440"/>
        </w:tabs>
        <w:spacing w:before="0" w:beforeAutospacing="0" w:after="0" w:afterAutospacing="0" w:line="360" w:lineRule="auto"/>
        <w:jc w:val="both"/>
      </w:pPr>
      <w:r>
        <w:t>сегменты рынка</w:t>
      </w:r>
      <w:r w:rsidR="00204410">
        <w:t>;</w:t>
      </w:r>
    </w:p>
    <w:p w:rsidR="00483175" w:rsidRDefault="00483175" w:rsidP="00B97570">
      <w:pPr>
        <w:pStyle w:val="af9"/>
        <w:numPr>
          <w:ilvl w:val="0"/>
          <w:numId w:val="4"/>
        </w:numPr>
        <w:tabs>
          <w:tab w:val="num" w:pos="1440"/>
        </w:tabs>
        <w:spacing w:before="0" w:beforeAutospacing="0" w:after="0" w:afterAutospacing="0" w:line="360" w:lineRule="auto"/>
        <w:jc w:val="both"/>
      </w:pPr>
      <w:r>
        <w:t>доли основных производителей на рынке.</w:t>
      </w:r>
    </w:p>
    <w:p w:rsidR="00483175" w:rsidRPr="00CC033A"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CC033A">
        <w:t xml:space="preserve">Описать тенденции и перспективы развития российского рынка </w:t>
      </w:r>
      <w:r w:rsidR="00CC033A" w:rsidRPr="00CC033A">
        <w:t>сыр</w:t>
      </w:r>
      <w:r w:rsidR="00204410">
        <w:t>ов</w:t>
      </w:r>
      <w:r w:rsidRPr="00CC033A">
        <w:t>:</w:t>
      </w:r>
    </w:p>
    <w:p w:rsidR="00483175" w:rsidRDefault="00483175" w:rsidP="00B97570">
      <w:pPr>
        <w:pStyle w:val="af9"/>
        <w:numPr>
          <w:ilvl w:val="0"/>
          <w:numId w:val="5"/>
        </w:numPr>
        <w:tabs>
          <w:tab w:val="num" w:pos="1440"/>
        </w:tabs>
        <w:spacing w:before="0" w:beforeAutospacing="0" w:after="0" w:afterAutospacing="0" w:line="360" w:lineRule="auto"/>
        <w:jc w:val="both"/>
      </w:pPr>
      <w:r>
        <w:t>конкурентная среда;</w:t>
      </w:r>
    </w:p>
    <w:p w:rsidR="00483175" w:rsidRDefault="00483175" w:rsidP="00B97570">
      <w:pPr>
        <w:pStyle w:val="af9"/>
        <w:numPr>
          <w:ilvl w:val="0"/>
          <w:numId w:val="5"/>
        </w:numPr>
        <w:tabs>
          <w:tab w:val="num" w:pos="1440"/>
        </w:tabs>
        <w:spacing w:before="0" w:beforeAutospacing="0" w:after="0" w:afterAutospacing="0" w:line="360" w:lineRule="auto"/>
        <w:jc w:val="both"/>
      </w:pPr>
      <w:r>
        <w:t>консолидация рынка;</w:t>
      </w:r>
    </w:p>
    <w:p w:rsidR="00483175" w:rsidRDefault="00483175" w:rsidP="00B97570">
      <w:pPr>
        <w:pStyle w:val="af9"/>
        <w:numPr>
          <w:ilvl w:val="0"/>
          <w:numId w:val="5"/>
        </w:numPr>
        <w:tabs>
          <w:tab w:val="num" w:pos="1440"/>
        </w:tabs>
        <w:spacing w:before="0" w:beforeAutospacing="0" w:after="0" w:afterAutospacing="0" w:line="360" w:lineRule="auto"/>
        <w:jc w:val="both"/>
      </w:pPr>
      <w:r>
        <w:t>инновации в производстве;</w:t>
      </w:r>
    </w:p>
    <w:p w:rsidR="00483175" w:rsidRDefault="00483175" w:rsidP="00B97570">
      <w:pPr>
        <w:pStyle w:val="af9"/>
        <w:numPr>
          <w:ilvl w:val="0"/>
          <w:numId w:val="5"/>
        </w:numPr>
        <w:tabs>
          <w:tab w:val="num" w:pos="1440"/>
        </w:tabs>
        <w:spacing w:before="0" w:beforeAutospacing="0" w:after="0" w:afterAutospacing="0" w:line="360" w:lineRule="auto"/>
        <w:jc w:val="both"/>
      </w:pPr>
      <w:r>
        <w:t>специфика поставок сырья;</w:t>
      </w:r>
    </w:p>
    <w:p w:rsidR="00483175" w:rsidRDefault="00483175" w:rsidP="00B97570">
      <w:pPr>
        <w:pStyle w:val="af9"/>
        <w:numPr>
          <w:ilvl w:val="0"/>
          <w:numId w:val="5"/>
        </w:numPr>
        <w:tabs>
          <w:tab w:val="num" w:pos="1440"/>
        </w:tabs>
        <w:spacing w:before="0" w:beforeAutospacing="0" w:after="0" w:afterAutospacing="0" w:line="360" w:lineRule="auto"/>
        <w:jc w:val="both"/>
      </w:pPr>
      <w:r>
        <w:t>государственное регулирование;</w:t>
      </w:r>
    </w:p>
    <w:p w:rsidR="00483175" w:rsidRPr="00CC033A" w:rsidRDefault="00483175" w:rsidP="00B97570">
      <w:pPr>
        <w:pStyle w:val="af9"/>
        <w:numPr>
          <w:ilvl w:val="0"/>
          <w:numId w:val="5"/>
        </w:numPr>
        <w:tabs>
          <w:tab w:val="num" w:pos="1440"/>
        </w:tabs>
        <w:spacing w:before="0" w:beforeAutospacing="0" w:after="0" w:afterAutospacing="0" w:line="360" w:lineRule="auto"/>
        <w:jc w:val="both"/>
      </w:pPr>
      <w:r w:rsidRPr="00CC033A">
        <w:t>влияние экономического кризиса.</w:t>
      </w:r>
    </w:p>
    <w:p w:rsidR="00483175" w:rsidRPr="00CC033A"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CC033A">
        <w:t xml:space="preserve">Описать основные показатели российского </w:t>
      </w:r>
      <w:r w:rsidR="00204410">
        <w:t>сыров</w:t>
      </w:r>
      <w:r w:rsidRPr="00CC033A">
        <w:t>:</w:t>
      </w:r>
    </w:p>
    <w:p w:rsidR="00483175" w:rsidRDefault="00483175" w:rsidP="00B97570">
      <w:pPr>
        <w:pStyle w:val="af9"/>
        <w:numPr>
          <w:ilvl w:val="0"/>
          <w:numId w:val="4"/>
        </w:numPr>
        <w:tabs>
          <w:tab w:val="num" w:pos="1440"/>
        </w:tabs>
        <w:spacing w:before="0" w:beforeAutospacing="0" w:after="0" w:afterAutospacing="0" w:line="360" w:lineRule="auto"/>
        <w:jc w:val="both"/>
      </w:pPr>
      <w:r>
        <w:t>объем, темпы роста и прогноз рынка;</w:t>
      </w:r>
    </w:p>
    <w:p w:rsidR="00483175" w:rsidRPr="0025702C" w:rsidRDefault="00483175" w:rsidP="00B97570">
      <w:pPr>
        <w:pStyle w:val="af9"/>
        <w:numPr>
          <w:ilvl w:val="0"/>
          <w:numId w:val="6"/>
        </w:numPr>
        <w:tabs>
          <w:tab w:val="num" w:pos="1440"/>
        </w:tabs>
        <w:spacing w:before="0" w:beforeAutospacing="0" w:after="0" w:afterAutospacing="0" w:line="360" w:lineRule="auto"/>
        <w:jc w:val="both"/>
      </w:pPr>
      <w:r w:rsidRPr="0025702C">
        <w:t>сегменты рынка:</w:t>
      </w:r>
    </w:p>
    <w:p w:rsidR="00483175" w:rsidRPr="0025702C" w:rsidRDefault="0025702C" w:rsidP="00B97570">
      <w:pPr>
        <w:pStyle w:val="af9"/>
        <w:numPr>
          <w:ilvl w:val="1"/>
          <w:numId w:val="6"/>
        </w:numPr>
        <w:spacing w:before="0" w:beforeAutospacing="0" w:after="0" w:afterAutospacing="0" w:line="360" w:lineRule="auto"/>
        <w:jc w:val="both"/>
      </w:pPr>
      <w:r>
        <w:t>твердые сыры</w:t>
      </w:r>
    </w:p>
    <w:p w:rsidR="00483175" w:rsidRPr="0025702C" w:rsidRDefault="0025702C" w:rsidP="00B97570">
      <w:pPr>
        <w:pStyle w:val="af9"/>
        <w:numPr>
          <w:ilvl w:val="1"/>
          <w:numId w:val="6"/>
        </w:numPr>
        <w:spacing w:before="0" w:beforeAutospacing="0" w:after="0" w:afterAutospacing="0" w:line="360" w:lineRule="auto"/>
        <w:jc w:val="both"/>
      </w:pPr>
      <w:r>
        <w:t>мягкие сыры</w:t>
      </w:r>
    </w:p>
    <w:p w:rsidR="00483175" w:rsidRPr="0025702C" w:rsidRDefault="0025702C" w:rsidP="00B97570">
      <w:pPr>
        <w:pStyle w:val="af9"/>
        <w:numPr>
          <w:ilvl w:val="1"/>
          <w:numId w:val="6"/>
        </w:numPr>
        <w:spacing w:before="0" w:beforeAutospacing="0" w:after="0" w:afterAutospacing="0" w:line="360" w:lineRule="auto"/>
        <w:jc w:val="both"/>
      </w:pPr>
      <w:r>
        <w:t>плавленые сыры</w:t>
      </w:r>
    </w:p>
    <w:p w:rsidR="00483175" w:rsidRPr="0025702C" w:rsidRDefault="0025702C" w:rsidP="00B97570">
      <w:pPr>
        <w:pStyle w:val="af9"/>
        <w:numPr>
          <w:ilvl w:val="1"/>
          <w:numId w:val="6"/>
        </w:numPr>
        <w:spacing w:before="0" w:beforeAutospacing="0" w:after="0" w:afterAutospacing="0" w:line="360" w:lineRule="auto"/>
        <w:jc w:val="both"/>
      </w:pPr>
      <w:r>
        <w:t>кисломолочные сыры</w:t>
      </w:r>
    </w:p>
    <w:p w:rsidR="00483175" w:rsidRDefault="00483175" w:rsidP="00B97570">
      <w:pPr>
        <w:pStyle w:val="af9"/>
        <w:numPr>
          <w:ilvl w:val="0"/>
          <w:numId w:val="6"/>
        </w:numPr>
        <w:tabs>
          <w:tab w:val="num" w:pos="1440"/>
        </w:tabs>
        <w:spacing w:before="0" w:beforeAutospacing="0" w:after="0" w:afterAutospacing="0" w:line="360" w:lineRule="auto"/>
        <w:jc w:val="both"/>
      </w:pPr>
      <w:r>
        <w:t>объемы производства;</w:t>
      </w:r>
    </w:p>
    <w:p w:rsidR="00483175" w:rsidRDefault="00483175" w:rsidP="00B97570">
      <w:pPr>
        <w:pStyle w:val="af9"/>
        <w:numPr>
          <w:ilvl w:val="0"/>
          <w:numId w:val="6"/>
        </w:numPr>
        <w:tabs>
          <w:tab w:val="num" w:pos="1440"/>
        </w:tabs>
        <w:spacing w:before="0" w:beforeAutospacing="0" w:after="0" w:afterAutospacing="0" w:line="360" w:lineRule="auto"/>
        <w:jc w:val="both"/>
      </w:pPr>
      <w:r>
        <w:t>уровень потребительских цен;</w:t>
      </w:r>
    </w:p>
    <w:p w:rsidR="00483175" w:rsidRDefault="00483175" w:rsidP="00B97570">
      <w:pPr>
        <w:pStyle w:val="af9"/>
        <w:numPr>
          <w:ilvl w:val="0"/>
          <w:numId w:val="6"/>
        </w:numPr>
        <w:tabs>
          <w:tab w:val="num" w:pos="1440"/>
        </w:tabs>
        <w:spacing w:before="0" w:beforeAutospacing="0" w:after="0" w:afterAutospacing="0" w:line="360" w:lineRule="auto"/>
        <w:jc w:val="both"/>
      </w:pPr>
      <w:r>
        <w:t>доли основных производителей;</w:t>
      </w:r>
    </w:p>
    <w:p w:rsidR="00483175" w:rsidRDefault="00483175" w:rsidP="00B97570">
      <w:pPr>
        <w:pStyle w:val="af9"/>
        <w:numPr>
          <w:ilvl w:val="0"/>
          <w:numId w:val="6"/>
        </w:numPr>
        <w:tabs>
          <w:tab w:val="num" w:pos="1440"/>
        </w:tabs>
        <w:spacing w:before="0" w:beforeAutospacing="0" w:after="0" w:afterAutospacing="0" w:line="360" w:lineRule="auto"/>
        <w:jc w:val="both"/>
      </w:pPr>
      <w:r>
        <w:t>характеристика крупнейших производителей</w:t>
      </w:r>
    </w:p>
    <w:p w:rsidR="00483175" w:rsidRPr="00CC033A"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CC033A">
        <w:t xml:space="preserve">Описать возможные каналы сбыта на рынке </w:t>
      </w:r>
      <w:r w:rsidR="00CC033A" w:rsidRPr="00CC033A">
        <w:t>сыра</w:t>
      </w:r>
      <w:r w:rsidRPr="00CC033A">
        <w:t>:</w:t>
      </w:r>
    </w:p>
    <w:p w:rsidR="00670F0C" w:rsidRDefault="00DA33D7" w:rsidP="00B97570">
      <w:pPr>
        <w:pStyle w:val="af9"/>
        <w:numPr>
          <w:ilvl w:val="0"/>
          <w:numId w:val="7"/>
        </w:numPr>
        <w:tabs>
          <w:tab w:val="num" w:pos="1440"/>
        </w:tabs>
        <w:spacing w:before="0" w:beforeAutospacing="0" w:after="0" w:afterAutospacing="0" w:line="360" w:lineRule="auto"/>
        <w:jc w:val="both"/>
      </w:pPr>
      <w:r>
        <w:lastRenderedPageBreak/>
        <w:t>Основные сетевые розничные компании</w:t>
      </w:r>
    </w:p>
    <w:p w:rsidR="00670F0C" w:rsidRPr="00CC033A" w:rsidRDefault="00670F0C" w:rsidP="00670F0C">
      <w:pPr>
        <w:pStyle w:val="af9"/>
        <w:numPr>
          <w:ilvl w:val="0"/>
          <w:numId w:val="2"/>
        </w:numPr>
        <w:tabs>
          <w:tab w:val="clear" w:pos="762"/>
          <w:tab w:val="num" w:pos="360"/>
          <w:tab w:val="num" w:pos="1440"/>
        </w:tabs>
        <w:spacing w:before="0" w:beforeAutospacing="0" w:after="0" w:afterAutospacing="0" w:line="360" w:lineRule="auto"/>
        <w:ind w:left="360"/>
        <w:jc w:val="both"/>
      </w:pPr>
      <w:r w:rsidRPr="00CC033A">
        <w:t>Рассмотреть внешнеторговую ситуацию на</w:t>
      </w:r>
      <w:r w:rsidR="00CC033A" w:rsidRPr="00CC033A">
        <w:t xml:space="preserve"> рынке</w:t>
      </w:r>
      <w:r w:rsidRPr="00CC033A">
        <w:t xml:space="preserve"> </w:t>
      </w:r>
      <w:r w:rsidR="00DA33D7">
        <w:t>сыров</w:t>
      </w:r>
    </w:p>
    <w:p w:rsidR="00670F0C" w:rsidRDefault="00670F0C" w:rsidP="00670F0C">
      <w:pPr>
        <w:pStyle w:val="af9"/>
        <w:tabs>
          <w:tab w:val="num" w:pos="1440"/>
        </w:tabs>
        <w:spacing w:before="0" w:beforeAutospacing="0" w:after="0" w:afterAutospacing="0" w:line="360" w:lineRule="auto"/>
        <w:ind w:left="360"/>
        <w:jc w:val="both"/>
      </w:pPr>
    </w:p>
    <w:p w:rsidR="00483175" w:rsidRDefault="00483175" w:rsidP="00483175">
      <w:pPr>
        <w:pStyle w:val="3"/>
      </w:pPr>
      <w:bookmarkStart w:id="39" w:name="_Toc132991671"/>
      <w:bookmarkStart w:id="40" w:name="_Toc190076799"/>
      <w:bookmarkStart w:id="41" w:name="_Toc216272740"/>
      <w:bookmarkStart w:id="42" w:name="_Toc293312849"/>
      <w:r w:rsidRPr="00A735F7">
        <w:t>Объект</w:t>
      </w:r>
      <w:r>
        <w:t xml:space="preserve"> </w:t>
      </w:r>
      <w:r w:rsidRPr="00A735F7">
        <w:t>исследования</w:t>
      </w:r>
      <w:bookmarkEnd w:id="32"/>
      <w:bookmarkEnd w:id="33"/>
      <w:bookmarkEnd w:id="34"/>
      <w:bookmarkEnd w:id="35"/>
      <w:bookmarkEnd w:id="36"/>
      <w:bookmarkEnd w:id="37"/>
      <w:bookmarkEnd w:id="38"/>
      <w:bookmarkEnd w:id="39"/>
      <w:bookmarkEnd w:id="40"/>
      <w:bookmarkEnd w:id="41"/>
      <w:bookmarkEnd w:id="42"/>
    </w:p>
    <w:p w:rsidR="00483175" w:rsidRPr="002828DA" w:rsidRDefault="00483175" w:rsidP="00483175"/>
    <w:p w:rsidR="00483175" w:rsidRPr="00A735F7" w:rsidRDefault="00483175" w:rsidP="00483175">
      <w:pPr>
        <w:spacing w:line="360" w:lineRule="auto"/>
        <w:jc w:val="both"/>
      </w:pPr>
      <w:bookmarkStart w:id="43" w:name="_Toc190076800"/>
      <w:r w:rsidRPr="00A735F7">
        <w:t>Рынок</w:t>
      </w:r>
      <w:r>
        <w:t xml:space="preserve"> </w:t>
      </w:r>
      <w:r w:rsidR="00DA33D7">
        <w:t>сыров</w:t>
      </w:r>
      <w:r>
        <w:t xml:space="preserve"> </w:t>
      </w:r>
      <w:r w:rsidRPr="00A735F7">
        <w:t>в</w:t>
      </w:r>
      <w:r>
        <w:t xml:space="preserve"> </w:t>
      </w:r>
      <w:r w:rsidRPr="00A735F7">
        <w:t>России.</w:t>
      </w:r>
      <w:bookmarkEnd w:id="43"/>
    </w:p>
    <w:p w:rsidR="00483175" w:rsidRDefault="00483175" w:rsidP="00483175">
      <w:pPr>
        <w:pStyle w:val="3"/>
      </w:pPr>
      <w:bookmarkStart w:id="44" w:name="_Toc112211355"/>
      <w:bookmarkStart w:id="45" w:name="_Toc112607431"/>
      <w:bookmarkStart w:id="46" w:name="_Toc132991672"/>
      <w:bookmarkStart w:id="47" w:name="_Toc190076801"/>
      <w:bookmarkStart w:id="48" w:name="_Toc216272741"/>
      <w:bookmarkStart w:id="49" w:name="_Toc293312850"/>
      <w:bookmarkStart w:id="50" w:name="_Toc109893874"/>
      <w:bookmarkStart w:id="51" w:name="_Toc111784158"/>
      <w:bookmarkStart w:id="52" w:name="_Toc111799903"/>
      <w:bookmarkStart w:id="53" w:name="_Toc111862341"/>
      <w:bookmarkStart w:id="54" w:name="_Toc111865531"/>
      <w:r w:rsidRPr="00A735F7">
        <w:t>Метод</w:t>
      </w:r>
      <w:r>
        <w:t xml:space="preserve"> </w:t>
      </w:r>
      <w:r w:rsidRPr="00A735F7">
        <w:t>сбора</w:t>
      </w:r>
      <w:r>
        <w:t xml:space="preserve"> </w:t>
      </w:r>
      <w:r w:rsidRPr="00A735F7">
        <w:t>данных</w:t>
      </w:r>
      <w:bookmarkEnd w:id="44"/>
      <w:bookmarkEnd w:id="45"/>
      <w:bookmarkEnd w:id="46"/>
      <w:bookmarkEnd w:id="47"/>
      <w:bookmarkEnd w:id="48"/>
      <w:bookmarkEnd w:id="49"/>
    </w:p>
    <w:p w:rsidR="00483175" w:rsidRPr="002828DA" w:rsidRDefault="00483175" w:rsidP="00483175"/>
    <w:p w:rsidR="00483175" w:rsidRPr="00A735F7" w:rsidRDefault="00483175" w:rsidP="00483175">
      <w:pPr>
        <w:spacing w:line="360" w:lineRule="auto"/>
        <w:jc w:val="both"/>
      </w:pPr>
      <w:bookmarkStart w:id="55" w:name="_Toc112211356"/>
      <w:bookmarkStart w:id="56" w:name="_Toc112607432"/>
      <w:r w:rsidRPr="00A735F7">
        <w:t>Мониторинг</w:t>
      </w:r>
      <w:r>
        <w:t xml:space="preserve"> </w:t>
      </w:r>
      <w:r w:rsidRPr="00A735F7">
        <w:t>материалов</w:t>
      </w:r>
      <w:r>
        <w:t xml:space="preserve"> </w:t>
      </w:r>
      <w:r w:rsidRPr="00A735F7">
        <w:t>печатных</w:t>
      </w:r>
      <w:r>
        <w:t xml:space="preserve"> </w:t>
      </w:r>
      <w:r w:rsidRPr="00A735F7">
        <w:t>и</w:t>
      </w:r>
      <w:r>
        <w:t xml:space="preserve"> </w:t>
      </w:r>
      <w:r w:rsidRPr="00A735F7">
        <w:t>электронных</w:t>
      </w:r>
      <w:r>
        <w:t xml:space="preserve"> </w:t>
      </w:r>
      <w:r w:rsidRPr="00A735F7">
        <w:t>деловых</w:t>
      </w:r>
      <w:r>
        <w:t xml:space="preserve"> </w:t>
      </w:r>
      <w:r w:rsidRPr="00A735F7">
        <w:t>и</w:t>
      </w:r>
      <w:r>
        <w:t xml:space="preserve"> </w:t>
      </w:r>
      <w:r w:rsidRPr="00A735F7">
        <w:t>специализированных</w:t>
      </w:r>
      <w:r>
        <w:t xml:space="preserve"> </w:t>
      </w:r>
      <w:r w:rsidRPr="00A735F7">
        <w:t>изданий,</w:t>
      </w:r>
      <w:r>
        <w:t xml:space="preserve"> </w:t>
      </w:r>
      <w:r w:rsidRPr="00A735F7">
        <w:t>аналитических</w:t>
      </w:r>
      <w:r>
        <w:t xml:space="preserve"> </w:t>
      </w:r>
      <w:r w:rsidRPr="00A735F7">
        <w:t>обзоров</w:t>
      </w:r>
      <w:r>
        <w:t xml:space="preserve"> </w:t>
      </w:r>
      <w:r w:rsidRPr="00A735F7">
        <w:t>рынка;</w:t>
      </w:r>
      <w:r>
        <w:t xml:space="preserve"> </w:t>
      </w:r>
      <w:r w:rsidRPr="00A735F7">
        <w:t>Интернет;</w:t>
      </w:r>
      <w:r>
        <w:t xml:space="preserve"> </w:t>
      </w:r>
      <w:r w:rsidRPr="00A735F7">
        <w:t>материалов</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компаний;</w:t>
      </w:r>
      <w:r>
        <w:t xml:space="preserve"> </w:t>
      </w:r>
      <w:r w:rsidRPr="00A735F7">
        <w:t>результаты</w:t>
      </w:r>
      <w:r>
        <w:t xml:space="preserve"> </w:t>
      </w:r>
      <w:r w:rsidRPr="00A735F7">
        <w:t>исследований</w:t>
      </w:r>
      <w:r>
        <w:t xml:space="preserve"> </w:t>
      </w:r>
      <w:r w:rsidRPr="00A735F7">
        <w:t>DISCOVERY</w:t>
      </w:r>
      <w:r>
        <w:t xml:space="preserve"> </w:t>
      </w:r>
      <w:r w:rsidRPr="00A735F7">
        <w:t>Re</w:t>
      </w:r>
      <w:smartTag w:uri="urn:schemas-microsoft-com:office:smarttags" w:element="PersonName">
        <w:r w:rsidRPr="00A735F7">
          <w:t>s</w:t>
        </w:r>
      </w:smartTag>
      <w:r w:rsidRPr="00A735F7">
        <w:t>earch</w:t>
      </w:r>
      <w:r>
        <w:t xml:space="preserve"> </w:t>
      </w:r>
      <w:r w:rsidRPr="00A735F7">
        <w:t>Group.</w:t>
      </w:r>
    </w:p>
    <w:p w:rsidR="00483175" w:rsidRDefault="00483175" w:rsidP="00483175">
      <w:pPr>
        <w:pStyle w:val="3"/>
      </w:pPr>
      <w:bookmarkStart w:id="57" w:name="_Toc132991673"/>
      <w:bookmarkStart w:id="58" w:name="_Toc190076802"/>
      <w:bookmarkStart w:id="59" w:name="_Toc216272742"/>
      <w:bookmarkStart w:id="60" w:name="_Toc293312851"/>
      <w:r w:rsidRPr="00A735F7">
        <w:t>Методы</w:t>
      </w:r>
      <w:r>
        <w:t xml:space="preserve"> </w:t>
      </w:r>
      <w:r w:rsidRPr="00A735F7">
        <w:t>анализа</w:t>
      </w:r>
      <w:r>
        <w:t xml:space="preserve"> </w:t>
      </w:r>
      <w:r w:rsidRPr="00A735F7">
        <w:t>данных</w:t>
      </w:r>
      <w:bookmarkEnd w:id="50"/>
      <w:bookmarkEnd w:id="51"/>
      <w:bookmarkEnd w:id="52"/>
      <w:bookmarkEnd w:id="53"/>
      <w:bookmarkEnd w:id="54"/>
      <w:bookmarkEnd w:id="55"/>
      <w:bookmarkEnd w:id="56"/>
      <w:bookmarkEnd w:id="57"/>
      <w:bookmarkEnd w:id="58"/>
      <w:bookmarkEnd w:id="59"/>
      <w:bookmarkEnd w:id="60"/>
    </w:p>
    <w:p w:rsidR="00483175" w:rsidRPr="002828DA" w:rsidRDefault="00483175" w:rsidP="00483175"/>
    <w:p w:rsidR="00483175" w:rsidRPr="00A735F7" w:rsidRDefault="00483175" w:rsidP="00483175">
      <w:pPr>
        <w:pStyle w:val="22"/>
        <w:spacing w:after="0" w:line="360" w:lineRule="auto"/>
      </w:pPr>
      <w:r w:rsidRPr="00A735F7">
        <w:t>Традиционный</w:t>
      </w:r>
      <w:r>
        <w:t xml:space="preserve"> </w:t>
      </w:r>
      <w:r w:rsidRPr="00A735F7">
        <w:t>контент-анализ</w:t>
      </w:r>
      <w:r>
        <w:t xml:space="preserve"> </w:t>
      </w:r>
      <w:r w:rsidRPr="00A735F7">
        <w:t>документов.</w:t>
      </w:r>
    </w:p>
    <w:p w:rsidR="00483175" w:rsidRDefault="00483175" w:rsidP="00483175">
      <w:pPr>
        <w:pStyle w:val="3"/>
      </w:pPr>
      <w:bookmarkStart w:id="61" w:name="_Toc109893875"/>
      <w:bookmarkStart w:id="62" w:name="_Toc111784159"/>
      <w:bookmarkStart w:id="63" w:name="_Toc111799904"/>
      <w:bookmarkStart w:id="64" w:name="_Toc111862342"/>
      <w:bookmarkStart w:id="65" w:name="_Toc111865532"/>
      <w:bookmarkStart w:id="66" w:name="_Toc112211357"/>
      <w:bookmarkStart w:id="67" w:name="_Toc112607433"/>
      <w:bookmarkStart w:id="68" w:name="_Toc132991674"/>
      <w:bookmarkStart w:id="69" w:name="_Toc190076803"/>
      <w:bookmarkStart w:id="70" w:name="_Toc216272743"/>
      <w:bookmarkStart w:id="71" w:name="_Toc293312852"/>
      <w:r w:rsidRPr="00A735F7">
        <w:t>Информационная</w:t>
      </w:r>
      <w:r>
        <w:t xml:space="preserve"> </w:t>
      </w:r>
      <w:r w:rsidRPr="00A735F7">
        <w:t>база</w:t>
      </w:r>
      <w:r>
        <w:t xml:space="preserve"> </w:t>
      </w:r>
      <w:r w:rsidRPr="00A735F7">
        <w:t>исследования</w:t>
      </w:r>
      <w:bookmarkEnd w:id="61"/>
      <w:bookmarkEnd w:id="62"/>
      <w:bookmarkEnd w:id="63"/>
      <w:bookmarkEnd w:id="64"/>
      <w:bookmarkEnd w:id="65"/>
      <w:bookmarkEnd w:id="66"/>
      <w:bookmarkEnd w:id="67"/>
      <w:bookmarkEnd w:id="68"/>
      <w:bookmarkEnd w:id="69"/>
      <w:bookmarkEnd w:id="70"/>
      <w:bookmarkEnd w:id="71"/>
    </w:p>
    <w:p w:rsidR="00483175" w:rsidRPr="005813F6" w:rsidRDefault="00483175" w:rsidP="00483175"/>
    <w:p w:rsidR="00483175" w:rsidRPr="00A735F7" w:rsidRDefault="00483175" w:rsidP="00483175">
      <w:pPr>
        <w:numPr>
          <w:ilvl w:val="0"/>
          <w:numId w:val="1"/>
        </w:numPr>
        <w:tabs>
          <w:tab w:val="num" w:pos="720"/>
        </w:tabs>
        <w:spacing w:line="360" w:lineRule="auto"/>
        <w:jc w:val="both"/>
      </w:pPr>
      <w:r w:rsidRPr="00A735F7">
        <w:t>Печатные</w:t>
      </w:r>
      <w:r>
        <w:t xml:space="preserve"> </w:t>
      </w:r>
      <w:r w:rsidRPr="00A735F7">
        <w:t>и</w:t>
      </w:r>
      <w:r>
        <w:t xml:space="preserve"> </w:t>
      </w:r>
      <w:r w:rsidRPr="00A735F7">
        <w:t>электронные,</w:t>
      </w:r>
      <w:r>
        <w:t xml:space="preserve"> </w:t>
      </w:r>
      <w:r w:rsidRPr="00A735F7">
        <w:t>деловые</w:t>
      </w:r>
      <w:r>
        <w:t xml:space="preserve"> </w:t>
      </w:r>
      <w:r w:rsidRPr="00A735F7">
        <w:t>и</w:t>
      </w:r>
      <w:r>
        <w:t xml:space="preserve"> </w:t>
      </w:r>
      <w:r w:rsidRPr="00A735F7">
        <w:t>специализированные</w:t>
      </w:r>
      <w:r>
        <w:t xml:space="preserve"> </w:t>
      </w:r>
      <w:r w:rsidRPr="00A735F7">
        <w:t>издания.</w:t>
      </w:r>
    </w:p>
    <w:p w:rsidR="00483175" w:rsidRPr="00A735F7" w:rsidRDefault="00483175" w:rsidP="00483175">
      <w:pPr>
        <w:numPr>
          <w:ilvl w:val="0"/>
          <w:numId w:val="1"/>
        </w:numPr>
        <w:tabs>
          <w:tab w:val="num" w:pos="720"/>
        </w:tabs>
        <w:spacing w:line="360" w:lineRule="auto"/>
        <w:jc w:val="both"/>
      </w:pPr>
      <w:r w:rsidRPr="00A735F7">
        <w:t>Ресурсы</w:t>
      </w:r>
      <w:r>
        <w:t xml:space="preserve"> </w:t>
      </w:r>
      <w:r w:rsidRPr="00A735F7">
        <w:t>сети</w:t>
      </w:r>
      <w:r>
        <w:t xml:space="preserve"> </w:t>
      </w:r>
      <w:r w:rsidRPr="00A735F7">
        <w:t>Интернет.</w:t>
      </w:r>
    </w:p>
    <w:p w:rsidR="00483175" w:rsidRPr="00A735F7" w:rsidRDefault="00483175" w:rsidP="00483175">
      <w:pPr>
        <w:numPr>
          <w:ilvl w:val="0"/>
          <w:numId w:val="1"/>
        </w:numPr>
        <w:tabs>
          <w:tab w:val="num" w:pos="720"/>
        </w:tabs>
        <w:spacing w:line="360" w:lineRule="auto"/>
        <w:jc w:val="both"/>
      </w:pPr>
      <w:r w:rsidRPr="00A735F7">
        <w:t>Материалы</w:t>
      </w:r>
      <w:r>
        <w:t xml:space="preserve"> </w:t>
      </w:r>
      <w:r w:rsidRPr="00A735F7">
        <w:t>компаний.</w:t>
      </w:r>
    </w:p>
    <w:p w:rsidR="00483175" w:rsidRPr="00A735F7" w:rsidRDefault="00483175" w:rsidP="00483175">
      <w:pPr>
        <w:numPr>
          <w:ilvl w:val="0"/>
          <w:numId w:val="1"/>
        </w:numPr>
        <w:tabs>
          <w:tab w:val="num" w:pos="720"/>
        </w:tabs>
        <w:spacing w:line="360" w:lineRule="auto"/>
        <w:jc w:val="both"/>
      </w:pPr>
      <w:r w:rsidRPr="00A735F7">
        <w:t>Аналитические</w:t>
      </w:r>
      <w:r>
        <w:t xml:space="preserve"> </w:t>
      </w:r>
      <w:r w:rsidRPr="00A735F7">
        <w:t>обзорные</w:t>
      </w:r>
      <w:r>
        <w:t xml:space="preserve"> </w:t>
      </w:r>
      <w:r w:rsidRPr="00A735F7">
        <w:t>статьи</w:t>
      </w:r>
      <w:r>
        <w:t xml:space="preserve"> </w:t>
      </w:r>
      <w:r w:rsidRPr="00A735F7">
        <w:t>в</w:t>
      </w:r>
      <w:r>
        <w:t xml:space="preserve"> </w:t>
      </w:r>
      <w:r w:rsidRPr="00A735F7">
        <w:t>прессе.</w:t>
      </w:r>
    </w:p>
    <w:p w:rsidR="00483175" w:rsidRPr="00A735F7" w:rsidRDefault="00483175" w:rsidP="00483175">
      <w:pPr>
        <w:numPr>
          <w:ilvl w:val="0"/>
          <w:numId w:val="1"/>
        </w:numPr>
        <w:tabs>
          <w:tab w:val="num" w:pos="720"/>
        </w:tabs>
        <w:spacing w:line="360" w:lineRule="auto"/>
        <w:jc w:val="both"/>
      </w:pPr>
      <w:r w:rsidRPr="00A735F7">
        <w:t>Результаты</w:t>
      </w:r>
      <w:r>
        <w:t xml:space="preserve"> </w:t>
      </w:r>
      <w:r w:rsidRPr="00A735F7">
        <w:t>исследований</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агентств.</w:t>
      </w:r>
    </w:p>
    <w:p w:rsidR="00483175" w:rsidRPr="00A735F7" w:rsidRDefault="00483175" w:rsidP="00483175">
      <w:pPr>
        <w:numPr>
          <w:ilvl w:val="0"/>
          <w:numId w:val="1"/>
        </w:numPr>
        <w:tabs>
          <w:tab w:val="num" w:pos="720"/>
        </w:tabs>
        <w:spacing w:line="360" w:lineRule="auto"/>
      </w:pPr>
      <w:r w:rsidRPr="00A735F7">
        <w:t>Экспертные</w:t>
      </w:r>
      <w:r>
        <w:t xml:space="preserve"> </w:t>
      </w:r>
      <w:r w:rsidRPr="00A735F7">
        <w:t>оценки.</w:t>
      </w:r>
    </w:p>
    <w:p w:rsidR="00483175" w:rsidRPr="00A735F7" w:rsidRDefault="00483175" w:rsidP="00483175">
      <w:pPr>
        <w:numPr>
          <w:ilvl w:val="0"/>
          <w:numId w:val="1"/>
        </w:numPr>
        <w:tabs>
          <w:tab w:val="num" w:pos="720"/>
        </w:tabs>
        <w:spacing w:line="360" w:lineRule="auto"/>
      </w:pPr>
      <w:r w:rsidRPr="00A735F7">
        <w:t>Интервью</w:t>
      </w:r>
      <w:r>
        <w:t xml:space="preserve"> </w:t>
      </w:r>
      <w:r w:rsidRPr="00A735F7">
        <w:t>с</w:t>
      </w:r>
      <w:r>
        <w:t xml:space="preserve"> </w:t>
      </w:r>
      <w:r w:rsidRPr="00A735F7">
        <w:t>производителями</w:t>
      </w:r>
      <w:r>
        <w:t xml:space="preserve"> </w:t>
      </w:r>
      <w:r w:rsidRPr="00A735F7">
        <w:t>и</w:t>
      </w:r>
      <w:r>
        <w:t xml:space="preserve"> </w:t>
      </w:r>
      <w:r w:rsidRPr="00A735F7">
        <w:t>другими</w:t>
      </w:r>
      <w:r>
        <w:t xml:space="preserve"> </w:t>
      </w:r>
      <w:r w:rsidRPr="00A735F7">
        <w:t>участниками</w:t>
      </w:r>
      <w:r>
        <w:t xml:space="preserve"> </w:t>
      </w:r>
      <w:r w:rsidRPr="00A735F7">
        <w:t>рынка.</w:t>
      </w:r>
    </w:p>
    <w:p w:rsidR="00483175" w:rsidRPr="00A735F7" w:rsidRDefault="00483175" w:rsidP="00483175">
      <w:pPr>
        <w:numPr>
          <w:ilvl w:val="0"/>
          <w:numId w:val="1"/>
        </w:numPr>
        <w:tabs>
          <w:tab w:val="num" w:pos="720"/>
        </w:tabs>
        <w:spacing w:line="360" w:lineRule="auto"/>
      </w:pPr>
      <w:r w:rsidRPr="00A735F7">
        <w:t>Материалы</w:t>
      </w:r>
      <w:r>
        <w:t xml:space="preserve"> </w:t>
      </w:r>
      <w:r w:rsidRPr="00A735F7">
        <w:t>отраслевых</w:t>
      </w:r>
      <w:r>
        <w:t xml:space="preserve"> </w:t>
      </w:r>
      <w:r w:rsidRPr="00A735F7">
        <w:t>учреждений</w:t>
      </w:r>
      <w:r>
        <w:t xml:space="preserve"> </w:t>
      </w:r>
      <w:r w:rsidRPr="00A735F7">
        <w:t>и</w:t>
      </w:r>
      <w:r>
        <w:t xml:space="preserve"> </w:t>
      </w:r>
      <w:r w:rsidRPr="00A735F7">
        <w:t>базы</w:t>
      </w:r>
      <w:r>
        <w:t xml:space="preserve"> </w:t>
      </w:r>
      <w:r w:rsidRPr="00A735F7">
        <w:t>данных.</w:t>
      </w:r>
    </w:p>
    <w:p w:rsidR="00483175" w:rsidRPr="00A735F7" w:rsidRDefault="00483175" w:rsidP="00483175">
      <w:pPr>
        <w:numPr>
          <w:ilvl w:val="0"/>
          <w:numId w:val="1"/>
        </w:numPr>
        <w:tabs>
          <w:tab w:val="num" w:pos="720"/>
        </w:tabs>
        <w:spacing w:line="360" w:lineRule="auto"/>
        <w:rPr>
          <w:lang w:val="en-US"/>
        </w:rPr>
      </w:pPr>
      <w:r w:rsidRPr="00A735F7">
        <w:t>Базы</w:t>
      </w:r>
      <w:r>
        <w:rPr>
          <w:lang w:val="en-US"/>
        </w:rPr>
        <w:t xml:space="preserve"> </w:t>
      </w:r>
      <w:r w:rsidRPr="00A735F7">
        <w:t>данных</w:t>
      </w:r>
      <w:r>
        <w:rPr>
          <w:lang w:val="en-US"/>
        </w:rPr>
        <w:t xml:space="preserve"> </w:t>
      </w:r>
      <w:r w:rsidRPr="00A735F7">
        <w:rPr>
          <w:lang w:val="en-US"/>
        </w:rPr>
        <w:t>Di</w:t>
      </w:r>
      <w:smartTag w:uri="urn:schemas-microsoft-com:office:smarttags" w:element="PersonName">
        <w:r w:rsidRPr="00A735F7">
          <w:rPr>
            <w:lang w:val="en-US"/>
          </w:rPr>
          <w:t>s</w:t>
        </w:r>
      </w:smartTag>
      <w:r w:rsidRPr="00A735F7">
        <w:rPr>
          <w:lang w:val="en-US"/>
        </w:rPr>
        <w:t>covery</w:t>
      </w:r>
      <w:r>
        <w:rPr>
          <w:lang w:val="en-US"/>
        </w:rPr>
        <w:t xml:space="preserve"> </w:t>
      </w:r>
      <w:r w:rsidRPr="00A735F7">
        <w:rPr>
          <w:lang w:val="en-US"/>
        </w:rPr>
        <w:t>Re</w:t>
      </w:r>
      <w:smartTag w:uri="urn:schemas-microsoft-com:office:smarttags" w:element="PersonName">
        <w:r w:rsidRPr="00A735F7">
          <w:rPr>
            <w:lang w:val="en-US"/>
          </w:rPr>
          <w:t>s</w:t>
        </w:r>
      </w:smartTag>
      <w:r w:rsidRPr="00A735F7">
        <w:rPr>
          <w:lang w:val="en-US"/>
        </w:rPr>
        <w:t>earch</w:t>
      </w:r>
      <w:r>
        <w:rPr>
          <w:lang w:val="en-US"/>
        </w:rPr>
        <w:t xml:space="preserve"> </w:t>
      </w:r>
      <w:r w:rsidRPr="00A735F7">
        <w:rPr>
          <w:lang w:val="en-US"/>
        </w:rPr>
        <w:t>Group.</w:t>
      </w:r>
    </w:p>
    <w:p w:rsidR="00483175" w:rsidRPr="00501C81" w:rsidRDefault="00483175" w:rsidP="00483175">
      <w:pPr>
        <w:rPr>
          <w:lang w:val="en-US"/>
        </w:rPr>
        <w:sectPr w:rsidR="00483175" w:rsidRPr="00501C81" w:rsidSect="006D6A1C">
          <w:pgSz w:w="11906" w:h="16838"/>
          <w:pgMar w:top="1134" w:right="850" w:bottom="1134" w:left="1701" w:header="708" w:footer="708" w:gutter="0"/>
          <w:cols w:space="708"/>
          <w:docGrid w:linePitch="360"/>
        </w:sectPr>
      </w:pPr>
    </w:p>
    <w:p w:rsidR="00483175" w:rsidRDefault="0025702C" w:rsidP="00483175">
      <w:pPr>
        <w:pStyle w:val="1"/>
      </w:pPr>
      <w:bookmarkStart w:id="72" w:name="_Toc293312856"/>
      <w:r>
        <w:lastRenderedPageBreak/>
        <w:t>ГЛАВА 3</w:t>
      </w:r>
      <w:r w:rsidR="00483175">
        <w:t xml:space="preserve">. </w:t>
      </w:r>
      <w:r w:rsidR="00483175" w:rsidRPr="0033145E">
        <w:t>Тенденции</w:t>
      </w:r>
      <w:r w:rsidR="00483175">
        <w:t xml:space="preserve"> </w:t>
      </w:r>
      <w:r w:rsidR="00483175" w:rsidRPr="0033145E">
        <w:t>и</w:t>
      </w:r>
      <w:r w:rsidR="00483175">
        <w:t xml:space="preserve"> </w:t>
      </w:r>
      <w:r w:rsidR="00483175" w:rsidRPr="0033145E">
        <w:t>перспективы</w:t>
      </w:r>
      <w:r w:rsidR="00483175">
        <w:t xml:space="preserve"> </w:t>
      </w:r>
      <w:r w:rsidR="00483175" w:rsidRPr="0033145E">
        <w:t>развития</w:t>
      </w:r>
      <w:r w:rsidR="00483175">
        <w:t xml:space="preserve"> российского </w:t>
      </w:r>
      <w:r w:rsidR="00483175" w:rsidRPr="0033145E">
        <w:t>рынка</w:t>
      </w:r>
      <w:r w:rsidR="00483175">
        <w:t xml:space="preserve"> </w:t>
      </w:r>
      <w:r w:rsidR="001930F9">
        <w:t>сыр</w:t>
      </w:r>
      <w:r w:rsidR="00DA33D7">
        <w:t>ов</w:t>
      </w:r>
      <w:bookmarkEnd w:id="72"/>
    </w:p>
    <w:p w:rsidR="008323DC" w:rsidRPr="008323DC" w:rsidRDefault="008323DC" w:rsidP="008323DC"/>
    <w:p w:rsidR="008323DC" w:rsidRDefault="008323DC" w:rsidP="008323DC">
      <w:pPr>
        <w:pStyle w:val="2"/>
      </w:pPr>
      <w:bookmarkStart w:id="73" w:name="_Toc293312857"/>
      <w:r w:rsidRPr="00AA18EE">
        <w:t>§1. Тенденции и перспективы развития рынка сыр</w:t>
      </w:r>
      <w:r>
        <w:t>ов</w:t>
      </w:r>
      <w:bookmarkEnd w:id="73"/>
    </w:p>
    <w:p w:rsidR="008323DC" w:rsidRPr="00CB5189" w:rsidRDefault="008323DC" w:rsidP="008323DC"/>
    <w:p w:rsidR="008323DC" w:rsidRDefault="008323DC" w:rsidP="008323DC">
      <w:pPr>
        <w:spacing w:line="360" w:lineRule="auto"/>
        <w:ind w:firstLine="708"/>
        <w:jc w:val="both"/>
        <w:rPr>
          <w:rStyle w:val="apple-style-span"/>
        </w:rPr>
      </w:pPr>
      <w:r>
        <w:rPr>
          <w:rStyle w:val="apple-style-span"/>
        </w:rPr>
        <w:t xml:space="preserve">До экономического кризиса 2008-2009 годов многие российские потребители предпочитали приобретать импортные эксклюзивные сорта сыра. В связи с этим, указанный период была отмечена тенденция снижения продаж традиционных русских сыров, таких как «Российский», «Костромской», «Пошехонский» и «Голландский» вплоть до начала экономического спада. Однако, в 2010 году данная ситуация стабилизировалась благодаря постепенному восстановлению экономической ситуации в стране, а также благодаря известности данных типов твердых сыров, ставших универсальными брендами. </w:t>
      </w:r>
    </w:p>
    <w:p w:rsidR="008323DC" w:rsidRDefault="008323DC" w:rsidP="008323DC">
      <w:pPr>
        <w:spacing w:line="360" w:lineRule="auto"/>
        <w:ind w:firstLine="708"/>
        <w:jc w:val="both"/>
        <w:rPr>
          <w:rStyle w:val="apple-style-span"/>
        </w:rPr>
      </w:pPr>
      <w:r>
        <w:rPr>
          <w:rStyle w:val="apple-style-span"/>
        </w:rPr>
        <w:t xml:space="preserve">Тем не менее, Россия сильно отстает от стран Западной Европы в потреблении мягких сыров, которые только завоевывают отечественный рынок: в настоящее время потребление мягких сыров на душу населения в России в 4,5 раза ниже, чем в Западной Европе. Среди наиболее популярных мягких сыров следует отметить сулугуни и брынзу, в то время как «Моцарелла», «Фета», «Бри» и другие сыры только набирают долю в России, но считаются слишком дорогими большинством потребителей. Отметим, что в 2010 году объем розничных продаж мягких сыров увеличился лишь на 1%, а в стоимостном выражении – на 15%.  </w:t>
      </w:r>
    </w:p>
    <w:p w:rsidR="008323DC" w:rsidRDefault="008323DC" w:rsidP="008323DC">
      <w:pPr>
        <w:pStyle w:val="af2"/>
      </w:pPr>
      <w:bookmarkStart w:id="74" w:name="_Toc293312740"/>
      <w:r>
        <w:t xml:space="preserve">Диаграмма </w:t>
      </w:r>
      <w:fldSimple w:instr=" SEQ Диаграмма \* ARABIC ">
        <w:r w:rsidR="00B605CE">
          <w:rPr>
            <w:noProof/>
          </w:rPr>
          <w:t>1</w:t>
        </w:r>
      </w:fldSimple>
      <w:r>
        <w:t>. Соотношение долей различных типов сыров в России в 2010 году, %</w:t>
      </w:r>
      <w:bookmarkEnd w:id="74"/>
    </w:p>
    <w:p w:rsidR="008323DC" w:rsidRPr="007A10B2" w:rsidRDefault="008323DC" w:rsidP="008323DC">
      <w:pPr>
        <w:jc w:val="center"/>
        <w:rPr>
          <w:lang w:eastAsia="en-US"/>
        </w:rPr>
      </w:pPr>
    </w:p>
    <w:p w:rsidR="008323DC" w:rsidRPr="00916C42" w:rsidRDefault="008323DC" w:rsidP="008323DC">
      <w:pPr>
        <w:jc w:val="right"/>
        <w:rPr>
          <w:b/>
          <w:sz w:val="20"/>
          <w:szCs w:val="20"/>
          <w:lang w:val="en-US"/>
        </w:rPr>
      </w:pPr>
      <w:r w:rsidRPr="001914BA">
        <w:rPr>
          <w:b/>
          <w:sz w:val="20"/>
          <w:szCs w:val="20"/>
        </w:rPr>
        <w:t>Источник</w:t>
      </w:r>
      <w:r w:rsidRPr="00916C42">
        <w:rPr>
          <w:b/>
          <w:sz w:val="20"/>
          <w:szCs w:val="20"/>
          <w:lang w:val="en-US"/>
        </w:rPr>
        <w:t xml:space="preserve">: </w:t>
      </w:r>
      <w:r>
        <w:rPr>
          <w:b/>
          <w:sz w:val="20"/>
          <w:szCs w:val="20"/>
        </w:rPr>
        <w:t>расчеты</w:t>
      </w:r>
      <w:r w:rsidRPr="00916C42">
        <w:rPr>
          <w:b/>
          <w:sz w:val="20"/>
          <w:szCs w:val="20"/>
          <w:lang w:val="en-US"/>
        </w:rPr>
        <w:t xml:space="preserve"> </w:t>
      </w:r>
      <w:r>
        <w:rPr>
          <w:b/>
          <w:sz w:val="20"/>
          <w:szCs w:val="20"/>
          <w:lang w:val="en-US"/>
        </w:rPr>
        <w:t>DISCOVERY</w:t>
      </w:r>
      <w:r w:rsidRPr="00916C42">
        <w:rPr>
          <w:b/>
          <w:sz w:val="20"/>
          <w:szCs w:val="20"/>
          <w:lang w:val="en-US"/>
        </w:rPr>
        <w:t xml:space="preserve"> </w:t>
      </w:r>
      <w:r>
        <w:rPr>
          <w:b/>
          <w:sz w:val="20"/>
          <w:szCs w:val="20"/>
          <w:lang w:val="en-US"/>
        </w:rPr>
        <w:t>Research</w:t>
      </w:r>
      <w:r w:rsidRPr="00916C42">
        <w:rPr>
          <w:b/>
          <w:sz w:val="20"/>
          <w:szCs w:val="20"/>
          <w:lang w:val="en-US"/>
        </w:rPr>
        <w:t xml:space="preserve"> </w:t>
      </w:r>
      <w:r>
        <w:rPr>
          <w:b/>
          <w:sz w:val="20"/>
          <w:szCs w:val="20"/>
          <w:lang w:val="en-US"/>
        </w:rPr>
        <w:t>Group</w:t>
      </w:r>
      <w:r w:rsidRPr="00916C42">
        <w:rPr>
          <w:b/>
          <w:sz w:val="20"/>
          <w:szCs w:val="20"/>
          <w:lang w:val="en-US"/>
        </w:rPr>
        <w:t xml:space="preserve"> </w:t>
      </w:r>
    </w:p>
    <w:p w:rsidR="008323DC" w:rsidRPr="0025702C" w:rsidRDefault="008323DC" w:rsidP="008323DC">
      <w:pPr>
        <w:jc w:val="right"/>
        <w:rPr>
          <w:lang w:val="en-US" w:eastAsia="en-US"/>
        </w:rPr>
      </w:pPr>
    </w:p>
    <w:p w:rsidR="008323DC" w:rsidRDefault="008323DC" w:rsidP="008323DC">
      <w:pPr>
        <w:spacing w:line="360" w:lineRule="auto"/>
        <w:jc w:val="both"/>
        <w:rPr>
          <w:rStyle w:val="hps"/>
        </w:rPr>
      </w:pPr>
      <w:r w:rsidRPr="0046078C">
        <w:rPr>
          <w:rStyle w:val="hps"/>
          <w:lang w:val="en-US"/>
        </w:rPr>
        <w:tab/>
      </w:r>
      <w:r>
        <w:rPr>
          <w:rStyle w:val="hps"/>
        </w:rPr>
        <w:t xml:space="preserve">Таким образом, ожидается изменение структуры Российского рынка сыров: произойдет переориентация потребительских предпочтений в сторону «экзотических» сыров с различными добавками и наполнителями (мясо, овощи, сухофрукты, зелень). Кроме того, свою нишу на Российском рынке может занять свежий творог, являющийся новой импортной продукцией, которая уже нравится потребителям. </w:t>
      </w:r>
    </w:p>
    <w:p w:rsidR="008323DC" w:rsidRDefault="008323DC" w:rsidP="008323DC">
      <w:pPr>
        <w:spacing w:line="360" w:lineRule="auto"/>
        <w:ind w:firstLine="708"/>
        <w:jc w:val="both"/>
        <w:rPr>
          <w:rStyle w:val="apple-style-span"/>
        </w:rPr>
      </w:pPr>
      <w:r>
        <w:rPr>
          <w:rStyle w:val="apple-style-span"/>
        </w:rPr>
        <w:t>При этом следует отметить, что большинство россиян не рассматривают сыр как отдельное блюдо, классифицируя его в качестве ком</w:t>
      </w:r>
      <w:r w:rsidR="003D03AD">
        <w:rPr>
          <w:rStyle w:val="apple-style-span"/>
        </w:rPr>
        <w:t>понентов. В настоящее время на р</w:t>
      </w:r>
      <w:r>
        <w:rPr>
          <w:rStyle w:val="apple-style-span"/>
        </w:rPr>
        <w:t xml:space="preserve">ынке только начинает появляться тенденция употребления сыра потребителями в качестве закуски и при приготовлении различных горячих блюд. </w:t>
      </w:r>
    </w:p>
    <w:p w:rsidR="008323DC" w:rsidRDefault="008323DC" w:rsidP="008323DC">
      <w:pPr>
        <w:spacing w:line="360" w:lineRule="auto"/>
        <w:ind w:firstLine="708"/>
        <w:jc w:val="both"/>
        <w:rPr>
          <w:rStyle w:val="apple-style-span"/>
        </w:rPr>
      </w:pPr>
      <w:r>
        <w:rPr>
          <w:rStyle w:val="apple-style-span"/>
        </w:rPr>
        <w:t xml:space="preserve">На сегодняшний день на Российском рынке сыра отмечается тенденция доминирования и консолидации крупных производителей. Акции небольших региональных игроков сократились, поскольку их бюджетов недостаточно для </w:t>
      </w:r>
      <w:r>
        <w:rPr>
          <w:rStyle w:val="apple-style-span"/>
        </w:rPr>
        <w:lastRenderedPageBreak/>
        <w:t xml:space="preserve">модернизации производственных мощностей и технологий, а также продвижения на рынке новых, сложных марок. Брендированная и успешно позиционируемая продукция стала набирать популярность в посткризисный период. Основной акцент производители делают на оригинальные добавки, интересный вкус и новые, более премиальные сорта сыра. </w:t>
      </w:r>
    </w:p>
    <w:p w:rsidR="008323DC" w:rsidRDefault="008323DC" w:rsidP="008323DC">
      <w:pPr>
        <w:spacing w:line="360" w:lineRule="auto"/>
        <w:ind w:firstLine="708"/>
        <w:jc w:val="both"/>
      </w:pPr>
      <w:r>
        <w:t>Несмотря на достаточно большие объемы производства молока (по этому показателю Россия занимает чуть меньше 5% мирового рынка), на российском рынке отмечается около 16% импортной продукции.</w:t>
      </w:r>
    </w:p>
    <w:p w:rsidR="008323DC" w:rsidRPr="008323DC" w:rsidRDefault="008323DC" w:rsidP="008323DC"/>
    <w:p w:rsidR="00C9333F" w:rsidRDefault="00C9333F" w:rsidP="00483175">
      <w:pPr>
        <w:spacing w:line="360" w:lineRule="auto"/>
        <w:ind w:firstLine="709"/>
        <w:jc w:val="both"/>
      </w:pPr>
    </w:p>
    <w:p w:rsidR="00C9333F" w:rsidRPr="007B0CE9" w:rsidRDefault="00C9333F" w:rsidP="00C9333F">
      <w:pPr>
        <w:tabs>
          <w:tab w:val="right" w:leader="underscore" w:pos="9720"/>
        </w:tabs>
        <w:ind w:left="1701" w:right="57"/>
        <w:rPr>
          <w:rFonts w:cs="Arial"/>
          <w:bCs/>
          <w:sz w:val="20"/>
          <w:szCs w:val="20"/>
        </w:rPr>
      </w:pPr>
    </w:p>
    <w:p w:rsidR="008323DC" w:rsidRDefault="008323DC" w:rsidP="008323DC">
      <w:bookmarkStart w:id="75" w:name="_Toc132991677"/>
      <w:bookmarkStart w:id="76" w:name="_Toc190076804"/>
      <w:bookmarkStart w:id="77" w:name="_Toc216272745"/>
      <w:bookmarkStart w:id="78" w:name="_Toc236038365"/>
    </w:p>
    <w:p w:rsidR="00982FE6" w:rsidRDefault="00982FE6" w:rsidP="008323DC"/>
    <w:p w:rsidR="00982FE6" w:rsidRDefault="00982FE6" w:rsidP="008323DC"/>
    <w:p w:rsidR="00982FE6" w:rsidRDefault="00982FE6" w:rsidP="008323DC"/>
    <w:p w:rsidR="00982FE6" w:rsidRDefault="00982FE6" w:rsidP="008323DC"/>
    <w:p w:rsidR="00982FE6" w:rsidRDefault="00982FE6" w:rsidP="008323DC"/>
    <w:p w:rsidR="00982FE6" w:rsidRDefault="00982FE6" w:rsidP="008323DC"/>
    <w:p w:rsidR="00483CDE" w:rsidRDefault="00483CDE">
      <w:r>
        <w:br w:type="page"/>
      </w:r>
    </w:p>
    <w:p w:rsidR="00982FE6" w:rsidRDefault="00982FE6" w:rsidP="008323DC"/>
    <w:p w:rsidR="00483175" w:rsidRDefault="00483175" w:rsidP="00483175">
      <w:pPr>
        <w:pStyle w:val="1"/>
      </w:pPr>
      <w:bookmarkStart w:id="79" w:name="_Toc293312865"/>
      <w:r>
        <w:t xml:space="preserve">ГЛАВА </w:t>
      </w:r>
      <w:r w:rsidR="0025702C">
        <w:t>4</w:t>
      </w:r>
      <w:r w:rsidRPr="00A735F7">
        <w:t>.</w:t>
      </w:r>
      <w:r>
        <w:t xml:space="preserve"> </w:t>
      </w:r>
      <w:bookmarkEnd w:id="75"/>
      <w:bookmarkEnd w:id="76"/>
      <w:bookmarkEnd w:id="77"/>
      <w:bookmarkEnd w:id="78"/>
      <w:r w:rsidRPr="00D3682E">
        <w:t>Основные</w:t>
      </w:r>
      <w:r>
        <w:t xml:space="preserve"> </w:t>
      </w:r>
      <w:r w:rsidRPr="00D3682E">
        <w:t>показатели</w:t>
      </w:r>
      <w:r>
        <w:t xml:space="preserve"> </w:t>
      </w:r>
      <w:r w:rsidRPr="00D3682E">
        <w:t>российского</w:t>
      </w:r>
      <w:r>
        <w:t xml:space="preserve"> </w:t>
      </w:r>
      <w:r w:rsidRPr="00D3682E">
        <w:t>рынка</w:t>
      </w:r>
      <w:r>
        <w:t xml:space="preserve"> </w:t>
      </w:r>
      <w:r w:rsidR="001930F9">
        <w:t>сыр</w:t>
      </w:r>
      <w:r w:rsidR="008B1F16">
        <w:t>ов</w:t>
      </w:r>
      <w:bookmarkEnd w:id="79"/>
    </w:p>
    <w:p w:rsidR="00483175" w:rsidRDefault="00483175" w:rsidP="0080473F">
      <w:pPr>
        <w:pStyle w:val="2"/>
        <w:shd w:val="clear" w:color="auto" w:fill="FFFFFF"/>
      </w:pPr>
      <w:bookmarkStart w:id="80" w:name="_Toc293312866"/>
      <w:r w:rsidRPr="0080473F">
        <w:t xml:space="preserve">§1. Объем, темпы роста и прогноз рынка </w:t>
      </w:r>
      <w:r w:rsidR="002C0042" w:rsidRPr="0080473F">
        <w:t>сыр</w:t>
      </w:r>
      <w:r w:rsidR="008B1F16">
        <w:t>ов</w:t>
      </w:r>
      <w:bookmarkEnd w:id="80"/>
    </w:p>
    <w:p w:rsidR="00483175" w:rsidRDefault="00483175" w:rsidP="00483175">
      <w:pPr>
        <w:jc w:val="center"/>
        <w:rPr>
          <w:lang w:eastAsia="en-US"/>
        </w:rPr>
      </w:pPr>
    </w:p>
    <w:p w:rsidR="00381F0A" w:rsidRDefault="00483CDE" w:rsidP="007269D6">
      <w:pPr>
        <w:spacing w:line="360" w:lineRule="auto"/>
        <w:ind w:firstLine="708"/>
        <w:jc w:val="both"/>
      </w:pPr>
      <w:r>
        <w:t>В</w:t>
      </w:r>
      <w:r w:rsidR="007269D6">
        <w:t xml:space="preserve"> 2010 году объем розничных продаж сыров в России составил </w:t>
      </w:r>
      <w:r>
        <w:t>___</w:t>
      </w:r>
      <w:r w:rsidR="007269D6">
        <w:t xml:space="preserve"> тонн в натуральном выражении</w:t>
      </w:r>
      <w:r w:rsidR="00381F0A">
        <w:t>.</w:t>
      </w:r>
    </w:p>
    <w:p w:rsidR="007269D6" w:rsidRDefault="007269D6" w:rsidP="007269D6">
      <w:pPr>
        <w:spacing w:line="360" w:lineRule="auto"/>
        <w:ind w:firstLine="708"/>
        <w:jc w:val="both"/>
      </w:pPr>
      <w:r>
        <w:t xml:space="preserve"> </w:t>
      </w:r>
    </w:p>
    <w:p w:rsidR="007269D6" w:rsidRDefault="007269D6" w:rsidP="007269D6">
      <w:pPr>
        <w:pStyle w:val="af2"/>
        <w:jc w:val="both"/>
      </w:pPr>
      <w:bookmarkStart w:id="81" w:name="_Toc293311241"/>
      <w:r>
        <w:t xml:space="preserve">Таблица </w:t>
      </w:r>
      <w:fldSimple w:instr=" SEQ Таблица \* ARABIC ">
        <w:r w:rsidR="0025651B">
          <w:rPr>
            <w:noProof/>
          </w:rPr>
          <w:t>1</w:t>
        </w:r>
      </w:fldSimple>
      <w:r>
        <w:t>. Объем розничных продаж сыров в России в натуральном выражении в 2005-2010 гг., тыс. тонн</w:t>
      </w:r>
      <w:bookmarkEnd w:id="81"/>
    </w:p>
    <w:tbl>
      <w:tblPr>
        <w:tblW w:w="9072" w:type="dxa"/>
        <w:jc w:val="center"/>
        <w:tblInd w:w="93" w:type="dxa"/>
        <w:tblLook w:val="04A0"/>
      </w:tblPr>
      <w:tblGrid>
        <w:gridCol w:w="2880"/>
        <w:gridCol w:w="1032"/>
        <w:gridCol w:w="1032"/>
        <w:gridCol w:w="1032"/>
        <w:gridCol w:w="1032"/>
        <w:gridCol w:w="1032"/>
        <w:gridCol w:w="1032"/>
      </w:tblGrid>
      <w:tr w:rsidR="007269D6" w:rsidRPr="007269D6" w:rsidTr="006356CB">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7269D6" w:rsidRPr="007269D6" w:rsidRDefault="007269D6" w:rsidP="007269D6">
            <w:pPr>
              <w:jc w:val="center"/>
              <w:rPr>
                <w:b/>
                <w:bCs/>
                <w:color w:val="000000"/>
                <w:sz w:val="20"/>
                <w:szCs w:val="20"/>
              </w:rPr>
            </w:pPr>
            <w:r w:rsidRPr="007269D6">
              <w:rPr>
                <w:b/>
                <w:bCs/>
                <w:color w:val="000000"/>
                <w:sz w:val="20"/>
                <w:szCs w:val="20"/>
              </w:rPr>
              <w:t>Виды сыров</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269D6" w:rsidRPr="007269D6" w:rsidRDefault="007269D6" w:rsidP="007269D6">
            <w:pPr>
              <w:jc w:val="center"/>
              <w:rPr>
                <w:b/>
                <w:bCs/>
                <w:color w:val="000000"/>
                <w:sz w:val="20"/>
                <w:szCs w:val="20"/>
              </w:rPr>
            </w:pPr>
            <w:r w:rsidRPr="007269D6">
              <w:rPr>
                <w:b/>
                <w:bCs/>
                <w:color w:val="000000"/>
                <w:sz w:val="20"/>
                <w:szCs w:val="20"/>
              </w:rPr>
              <w:t>2005</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269D6" w:rsidRPr="007269D6" w:rsidRDefault="007269D6" w:rsidP="007269D6">
            <w:pPr>
              <w:jc w:val="center"/>
              <w:rPr>
                <w:b/>
                <w:bCs/>
                <w:color w:val="000000"/>
                <w:sz w:val="20"/>
                <w:szCs w:val="20"/>
              </w:rPr>
            </w:pPr>
            <w:r w:rsidRPr="007269D6">
              <w:rPr>
                <w:b/>
                <w:bCs/>
                <w:color w:val="000000"/>
                <w:sz w:val="20"/>
                <w:szCs w:val="20"/>
              </w:rPr>
              <w:t>2006</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269D6" w:rsidRPr="007269D6" w:rsidRDefault="007269D6" w:rsidP="007269D6">
            <w:pPr>
              <w:jc w:val="center"/>
              <w:rPr>
                <w:b/>
                <w:bCs/>
                <w:color w:val="000000"/>
                <w:sz w:val="20"/>
                <w:szCs w:val="20"/>
              </w:rPr>
            </w:pPr>
            <w:r w:rsidRPr="007269D6">
              <w:rPr>
                <w:b/>
                <w:bCs/>
                <w:color w:val="000000"/>
                <w:sz w:val="20"/>
                <w:szCs w:val="20"/>
              </w:rPr>
              <w:t>2007</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269D6" w:rsidRPr="007269D6" w:rsidRDefault="007269D6" w:rsidP="007269D6">
            <w:pPr>
              <w:jc w:val="center"/>
              <w:rPr>
                <w:b/>
                <w:bCs/>
                <w:color w:val="000000"/>
                <w:sz w:val="20"/>
                <w:szCs w:val="20"/>
              </w:rPr>
            </w:pPr>
            <w:r w:rsidRPr="007269D6">
              <w:rPr>
                <w:b/>
                <w:bCs/>
                <w:color w:val="000000"/>
                <w:sz w:val="20"/>
                <w:szCs w:val="20"/>
              </w:rPr>
              <w:t>2008</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269D6" w:rsidRPr="007269D6" w:rsidRDefault="007269D6" w:rsidP="007269D6">
            <w:pPr>
              <w:jc w:val="center"/>
              <w:rPr>
                <w:b/>
                <w:bCs/>
                <w:color w:val="000000"/>
                <w:sz w:val="20"/>
                <w:szCs w:val="20"/>
              </w:rPr>
            </w:pPr>
            <w:r w:rsidRPr="007269D6">
              <w:rPr>
                <w:b/>
                <w:bCs/>
                <w:color w:val="000000"/>
                <w:sz w:val="20"/>
                <w:szCs w:val="20"/>
              </w:rPr>
              <w:t>2009</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7269D6" w:rsidRPr="007269D6" w:rsidRDefault="007269D6" w:rsidP="007269D6">
            <w:pPr>
              <w:jc w:val="center"/>
              <w:rPr>
                <w:b/>
                <w:bCs/>
                <w:color w:val="000000"/>
                <w:sz w:val="20"/>
                <w:szCs w:val="20"/>
              </w:rPr>
            </w:pPr>
            <w:r w:rsidRPr="007269D6">
              <w:rPr>
                <w:b/>
                <w:bCs/>
                <w:color w:val="000000"/>
                <w:sz w:val="20"/>
                <w:szCs w:val="20"/>
              </w:rPr>
              <w:t>2010</w:t>
            </w:r>
          </w:p>
        </w:tc>
      </w:tr>
      <w:tr w:rsidR="007269D6" w:rsidRPr="007269D6" w:rsidTr="006356CB">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269D6" w:rsidRPr="007269D6" w:rsidRDefault="007269D6" w:rsidP="007269D6">
            <w:pPr>
              <w:rPr>
                <w:color w:val="000000"/>
                <w:sz w:val="20"/>
                <w:szCs w:val="20"/>
              </w:rPr>
            </w:pPr>
            <w:r w:rsidRPr="007269D6">
              <w:rPr>
                <w:color w:val="000000"/>
                <w:sz w:val="20"/>
                <w:szCs w:val="20"/>
              </w:rPr>
              <w:t>Плавленые сыры:</w:t>
            </w: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r>
      <w:tr w:rsidR="007269D6" w:rsidRPr="007269D6" w:rsidTr="006356CB">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269D6" w:rsidRPr="007269D6" w:rsidRDefault="007269D6" w:rsidP="007269D6">
            <w:pPr>
              <w:rPr>
                <w:color w:val="000000"/>
                <w:sz w:val="20"/>
                <w:szCs w:val="20"/>
              </w:rPr>
            </w:pPr>
            <w:r w:rsidRPr="007269D6">
              <w:rPr>
                <w:color w:val="000000"/>
                <w:sz w:val="20"/>
                <w:szCs w:val="20"/>
              </w:rPr>
              <w:t xml:space="preserve">     - популярные плавленые           сыры</w:t>
            </w: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r>
      <w:tr w:rsidR="007269D6" w:rsidRPr="007269D6" w:rsidTr="006356CB">
        <w:trPr>
          <w:trHeight w:val="52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269D6" w:rsidRPr="007269D6" w:rsidRDefault="007269D6" w:rsidP="007269D6">
            <w:pPr>
              <w:rPr>
                <w:color w:val="000000"/>
                <w:sz w:val="20"/>
                <w:szCs w:val="20"/>
              </w:rPr>
            </w:pPr>
            <w:r w:rsidRPr="007269D6">
              <w:rPr>
                <w:color w:val="000000"/>
                <w:sz w:val="20"/>
                <w:szCs w:val="20"/>
              </w:rPr>
              <w:t xml:space="preserve">     - непопулярные плавленые сыры</w:t>
            </w: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r>
      <w:tr w:rsidR="007269D6" w:rsidRPr="007269D6" w:rsidTr="006356CB">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269D6" w:rsidRPr="007269D6" w:rsidRDefault="007269D6" w:rsidP="007269D6">
            <w:pPr>
              <w:rPr>
                <w:color w:val="000000"/>
                <w:sz w:val="20"/>
                <w:szCs w:val="20"/>
              </w:rPr>
            </w:pPr>
            <w:r w:rsidRPr="007269D6">
              <w:rPr>
                <w:color w:val="000000"/>
                <w:sz w:val="20"/>
                <w:szCs w:val="20"/>
              </w:rPr>
              <w:t>Неплавленые сыры:</w:t>
            </w: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r>
      <w:tr w:rsidR="007269D6" w:rsidRPr="007269D6" w:rsidTr="006356CB">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269D6" w:rsidRPr="007269D6" w:rsidRDefault="007269D6" w:rsidP="007269D6">
            <w:pPr>
              <w:rPr>
                <w:color w:val="000000"/>
                <w:sz w:val="20"/>
                <w:szCs w:val="20"/>
              </w:rPr>
            </w:pPr>
            <w:r w:rsidRPr="007269D6">
              <w:rPr>
                <w:color w:val="000000"/>
                <w:sz w:val="20"/>
                <w:szCs w:val="20"/>
              </w:rPr>
              <w:t xml:space="preserve">     - твердые сыры</w:t>
            </w: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r>
      <w:tr w:rsidR="007269D6" w:rsidRPr="007269D6" w:rsidTr="006356CB">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269D6" w:rsidRPr="007269D6" w:rsidRDefault="007269D6" w:rsidP="007269D6">
            <w:pPr>
              <w:rPr>
                <w:color w:val="000000"/>
                <w:sz w:val="20"/>
                <w:szCs w:val="20"/>
              </w:rPr>
            </w:pPr>
            <w:r w:rsidRPr="007269D6">
              <w:rPr>
                <w:color w:val="000000"/>
                <w:sz w:val="20"/>
                <w:szCs w:val="20"/>
              </w:rPr>
              <w:t xml:space="preserve">     - мягкие сыры</w:t>
            </w: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color w:val="000000"/>
                <w:sz w:val="20"/>
                <w:szCs w:val="20"/>
              </w:rPr>
            </w:pPr>
          </w:p>
        </w:tc>
      </w:tr>
      <w:tr w:rsidR="007269D6" w:rsidRPr="007269D6" w:rsidTr="006356CB">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7269D6" w:rsidRPr="007269D6" w:rsidRDefault="007269D6" w:rsidP="007269D6">
            <w:pPr>
              <w:rPr>
                <w:b/>
                <w:bCs/>
                <w:color w:val="000000"/>
                <w:sz w:val="20"/>
                <w:szCs w:val="20"/>
              </w:rPr>
            </w:pPr>
            <w:r w:rsidRPr="007269D6">
              <w:rPr>
                <w:b/>
                <w:bCs/>
                <w:color w:val="000000"/>
                <w:sz w:val="20"/>
                <w:szCs w:val="20"/>
              </w:rPr>
              <w:t>Итого:</w:t>
            </w: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b/>
                <w:bCs/>
                <w:color w:val="000000"/>
                <w:sz w:val="20"/>
                <w:szCs w:val="20"/>
              </w:rPr>
            </w:pPr>
          </w:p>
        </w:tc>
        <w:tc>
          <w:tcPr>
            <w:tcW w:w="1032" w:type="dxa"/>
            <w:tcBorders>
              <w:top w:val="nil"/>
              <w:left w:val="nil"/>
              <w:bottom w:val="single" w:sz="8" w:space="0" w:color="auto"/>
              <w:right w:val="single" w:sz="8" w:space="0" w:color="auto"/>
            </w:tcBorders>
            <w:shd w:val="clear" w:color="auto" w:fill="auto"/>
            <w:vAlign w:val="center"/>
            <w:hideMark/>
          </w:tcPr>
          <w:p w:rsidR="007269D6" w:rsidRPr="007269D6" w:rsidRDefault="007269D6" w:rsidP="007269D6">
            <w:pPr>
              <w:jc w:val="center"/>
              <w:rPr>
                <w:b/>
                <w:bCs/>
                <w:color w:val="000000"/>
                <w:sz w:val="20"/>
                <w:szCs w:val="20"/>
              </w:rPr>
            </w:pPr>
          </w:p>
        </w:tc>
      </w:tr>
    </w:tbl>
    <w:p w:rsidR="006356CB" w:rsidRPr="00483CDE" w:rsidRDefault="006356CB" w:rsidP="006356CB">
      <w:pPr>
        <w:jc w:val="right"/>
        <w:rPr>
          <w:b/>
          <w:sz w:val="20"/>
          <w:szCs w:val="20"/>
        </w:rPr>
      </w:pPr>
      <w:r w:rsidRPr="001914BA">
        <w:rPr>
          <w:b/>
          <w:sz w:val="20"/>
          <w:szCs w:val="20"/>
        </w:rPr>
        <w:t>Источник</w:t>
      </w:r>
      <w:r w:rsidRPr="00483CDE">
        <w:rPr>
          <w:b/>
          <w:sz w:val="20"/>
          <w:szCs w:val="20"/>
        </w:rPr>
        <w:t xml:space="preserve">: </w:t>
      </w:r>
      <w:r>
        <w:rPr>
          <w:b/>
          <w:sz w:val="20"/>
          <w:szCs w:val="20"/>
        </w:rPr>
        <w:t>расчеты</w:t>
      </w:r>
      <w:r w:rsidR="00483CDE" w:rsidRPr="00483CDE">
        <w:rPr>
          <w:b/>
          <w:sz w:val="20"/>
          <w:szCs w:val="20"/>
        </w:rPr>
        <w:t xml:space="preserve"> </w:t>
      </w:r>
      <w:r w:rsidR="00483CDE">
        <w:rPr>
          <w:b/>
          <w:sz w:val="20"/>
          <w:szCs w:val="20"/>
          <w:lang w:val="en-US"/>
        </w:rPr>
        <w:t>DISCOVERY</w:t>
      </w:r>
      <w:r w:rsidR="00483CDE" w:rsidRPr="00483CDE">
        <w:rPr>
          <w:b/>
          <w:sz w:val="20"/>
          <w:szCs w:val="20"/>
        </w:rPr>
        <w:t xml:space="preserve"> </w:t>
      </w:r>
      <w:r w:rsidR="00483CDE">
        <w:rPr>
          <w:b/>
          <w:sz w:val="20"/>
          <w:szCs w:val="20"/>
          <w:lang w:val="en-US"/>
        </w:rPr>
        <w:t>Research</w:t>
      </w:r>
      <w:r w:rsidR="00483CDE" w:rsidRPr="00483CDE">
        <w:rPr>
          <w:b/>
          <w:sz w:val="20"/>
          <w:szCs w:val="20"/>
        </w:rPr>
        <w:t xml:space="preserve"> </w:t>
      </w:r>
      <w:r w:rsidR="00483CDE">
        <w:rPr>
          <w:b/>
          <w:sz w:val="20"/>
          <w:szCs w:val="20"/>
          <w:lang w:val="en-US"/>
        </w:rPr>
        <w:t>Group</w:t>
      </w:r>
    </w:p>
    <w:p w:rsidR="007269D6" w:rsidRPr="00483CDE" w:rsidRDefault="007269D6" w:rsidP="007269D6">
      <w:pPr>
        <w:rPr>
          <w:lang w:eastAsia="en-US"/>
        </w:rPr>
      </w:pPr>
    </w:p>
    <w:p w:rsidR="007134D5" w:rsidRDefault="007134D5" w:rsidP="007134D5">
      <w:pPr>
        <w:spacing w:line="360" w:lineRule="auto"/>
        <w:ind w:firstLine="708"/>
        <w:jc w:val="both"/>
      </w:pPr>
      <w:r>
        <w:t>Отметим, что наибольший объем продаж в 2010 году в натуральном выражении приходился на долю твердых сыров (</w:t>
      </w:r>
      <w:r w:rsidR="00483CDE">
        <w:t>__</w:t>
      </w:r>
      <w:r>
        <w:t>% от общего объема розничных продаж). Далее следует сегмент плавленых сыров (</w:t>
      </w:r>
      <w:r w:rsidR="00483CDE">
        <w:t>__</w:t>
      </w:r>
      <w:r>
        <w:t>%) и мягкие сыры (</w:t>
      </w:r>
      <w:r w:rsidR="00483CDE">
        <w:t>__</w:t>
      </w:r>
      <w:r>
        <w:t xml:space="preserve">%). </w:t>
      </w:r>
    </w:p>
    <w:p w:rsidR="007134D5" w:rsidRDefault="007134D5" w:rsidP="007134D5">
      <w:pPr>
        <w:pStyle w:val="af2"/>
      </w:pPr>
    </w:p>
    <w:p w:rsidR="006356CB" w:rsidRDefault="007134D5" w:rsidP="007134D5">
      <w:pPr>
        <w:pStyle w:val="af2"/>
      </w:pPr>
      <w:bookmarkStart w:id="82" w:name="_Toc293312742"/>
      <w:r>
        <w:t xml:space="preserve">Диаграмма </w:t>
      </w:r>
      <w:fldSimple w:instr=" SEQ Диаграмма \* ARABIC ">
        <w:r w:rsidR="00B605CE">
          <w:rPr>
            <w:noProof/>
          </w:rPr>
          <w:t>3</w:t>
        </w:r>
      </w:fldSimple>
      <w:r>
        <w:t>. Доли сегментов сыров по объему розничных продаж в России в натуральном выражении в 2010 г., %</w:t>
      </w:r>
      <w:bookmarkEnd w:id="82"/>
      <w:r>
        <w:t xml:space="preserve"> </w:t>
      </w:r>
    </w:p>
    <w:p w:rsidR="007134D5" w:rsidRPr="00483CDE" w:rsidRDefault="00483CDE" w:rsidP="00483CDE">
      <w:pPr>
        <w:spacing w:line="360" w:lineRule="auto"/>
        <w:rPr>
          <w:b/>
          <w:color w:val="FF0000"/>
        </w:rPr>
      </w:pPr>
      <w:r w:rsidRPr="00483CDE">
        <w:rPr>
          <w:b/>
          <w:noProof/>
          <w:color w:val="FF0000"/>
        </w:rPr>
        <w:t>……………………………………………………………………………………………</w:t>
      </w:r>
    </w:p>
    <w:p w:rsidR="007134D5" w:rsidRPr="00CF23FA" w:rsidRDefault="007134D5" w:rsidP="007134D5">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r>
        <w:rPr>
          <w:b/>
          <w:sz w:val="20"/>
          <w:szCs w:val="20"/>
        </w:rPr>
        <w:t>по</w:t>
      </w:r>
      <w:r>
        <w:rPr>
          <w:b/>
          <w:sz w:val="20"/>
          <w:szCs w:val="20"/>
          <w:lang w:val="en-US"/>
        </w:rPr>
        <w:t xml:space="preserve"> </w:t>
      </w:r>
      <w:r>
        <w:rPr>
          <w:b/>
          <w:sz w:val="20"/>
          <w:szCs w:val="20"/>
        </w:rPr>
        <w:t>данным</w:t>
      </w:r>
      <w:r>
        <w:rPr>
          <w:b/>
          <w:sz w:val="20"/>
          <w:szCs w:val="20"/>
          <w:lang w:val="en-US"/>
        </w:rPr>
        <w:t xml:space="preserve"> </w:t>
      </w:r>
      <w:r w:rsidRPr="00CF23FA">
        <w:rPr>
          <w:b/>
          <w:sz w:val="20"/>
          <w:szCs w:val="20"/>
          <w:lang w:val="en-US"/>
        </w:rPr>
        <w:t>Euromonitor</w:t>
      </w:r>
    </w:p>
    <w:p w:rsidR="00381F0A" w:rsidRPr="001F6815" w:rsidRDefault="00381F0A" w:rsidP="006356CB">
      <w:pPr>
        <w:spacing w:line="360" w:lineRule="auto"/>
        <w:ind w:firstLine="708"/>
        <w:jc w:val="both"/>
        <w:rPr>
          <w:lang w:val="en-US"/>
        </w:rPr>
      </w:pPr>
    </w:p>
    <w:p w:rsidR="007134D5" w:rsidRPr="007134D5" w:rsidRDefault="007134D5" w:rsidP="006356CB">
      <w:pPr>
        <w:spacing w:line="360" w:lineRule="auto"/>
        <w:ind w:firstLine="708"/>
        <w:jc w:val="both"/>
      </w:pPr>
      <w:r>
        <w:t>Рассмотрим динамику изменения объема и темпов роста розничных продаж по видам сыров.</w:t>
      </w:r>
    </w:p>
    <w:p w:rsidR="007134D5" w:rsidRPr="007134D5" w:rsidRDefault="007134D5" w:rsidP="006356CB">
      <w:pPr>
        <w:spacing w:line="360" w:lineRule="auto"/>
        <w:ind w:firstLine="708"/>
        <w:jc w:val="both"/>
      </w:pPr>
    </w:p>
    <w:p w:rsidR="006356CB" w:rsidRDefault="006356CB" w:rsidP="006356CB">
      <w:pPr>
        <w:pStyle w:val="af2"/>
        <w:jc w:val="both"/>
      </w:pPr>
      <w:bookmarkStart w:id="83" w:name="_Toc293312743"/>
      <w:r>
        <w:t xml:space="preserve">Диаграмма </w:t>
      </w:r>
      <w:fldSimple w:instr=" SEQ Диаграмма \* ARABIC ">
        <w:r w:rsidR="00B605CE">
          <w:rPr>
            <w:noProof/>
          </w:rPr>
          <w:t>4</w:t>
        </w:r>
      </w:fldSimple>
      <w:r>
        <w:t>. Динамика объема и темпов роста розничных продаж плавленых сыров в России в натуральном выражении в 2005-2010 гг., тыс. тонн и %</w:t>
      </w:r>
      <w:bookmarkEnd w:id="83"/>
    </w:p>
    <w:p w:rsidR="00483CDE" w:rsidRPr="00483CDE" w:rsidRDefault="00483CDE" w:rsidP="00483CDE">
      <w:pPr>
        <w:spacing w:line="360" w:lineRule="auto"/>
        <w:rPr>
          <w:b/>
          <w:color w:val="FF0000"/>
        </w:rPr>
      </w:pPr>
      <w:r w:rsidRPr="00483CDE">
        <w:rPr>
          <w:b/>
          <w:noProof/>
          <w:color w:val="FF0000"/>
        </w:rPr>
        <w:t>……………………………………………………………………………………………</w:t>
      </w:r>
    </w:p>
    <w:p w:rsidR="006356CB" w:rsidRPr="00CF23FA" w:rsidRDefault="006356CB" w:rsidP="006356CB">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6356CB" w:rsidRPr="001F6815" w:rsidRDefault="006356CB" w:rsidP="006356CB">
      <w:pPr>
        <w:spacing w:line="360" w:lineRule="auto"/>
        <w:ind w:firstLine="708"/>
        <w:jc w:val="both"/>
        <w:rPr>
          <w:lang w:val="en-US"/>
        </w:rPr>
      </w:pPr>
    </w:p>
    <w:p w:rsidR="006356CB" w:rsidRDefault="006356CB" w:rsidP="006356CB">
      <w:pPr>
        <w:spacing w:line="360" w:lineRule="auto"/>
        <w:ind w:firstLine="708"/>
        <w:jc w:val="both"/>
      </w:pPr>
      <w:r>
        <w:t xml:space="preserve">Как видно из приведенной выше диаграммы, </w:t>
      </w:r>
      <w:r w:rsidR="00982FE6">
        <w:t xml:space="preserve">сегмент плавленых сыров </w:t>
      </w:r>
      <w:r w:rsidR="00982FE6">
        <w:lastRenderedPageBreak/>
        <w:t xml:space="preserve">практически не пострадал в период экономического кризиса 2008-2009 годов: объем розничных продаж постепенно увеличивался, а темпы роста незначительно сократились. Однако в 2010 году наблюдается тенденция увеличения темпов роста розничных продаж плавленых сыров. Так, по итогам 2010 года, объем розничных продаж в данном сегменте рынка составил </w:t>
      </w:r>
      <w:r w:rsidR="00483CDE">
        <w:t>___</w:t>
      </w:r>
      <w:r w:rsidR="00982FE6">
        <w:t xml:space="preserve"> тыс. тонн.</w:t>
      </w:r>
    </w:p>
    <w:p w:rsidR="00483CDE" w:rsidRDefault="00483CDE" w:rsidP="007134D5">
      <w:pPr>
        <w:pStyle w:val="af2"/>
        <w:jc w:val="both"/>
      </w:pPr>
      <w:bookmarkStart w:id="84" w:name="_Toc293312744"/>
    </w:p>
    <w:p w:rsidR="006356CB" w:rsidRDefault="007134D5" w:rsidP="007134D5">
      <w:pPr>
        <w:pStyle w:val="af2"/>
        <w:jc w:val="both"/>
      </w:pPr>
      <w:r>
        <w:t xml:space="preserve">иаграмма </w:t>
      </w:r>
      <w:fldSimple w:instr=" SEQ Диаграмма \* ARABIC ">
        <w:r w:rsidR="00B605CE">
          <w:rPr>
            <w:noProof/>
          </w:rPr>
          <w:t>5</w:t>
        </w:r>
      </w:fldSimple>
      <w:r>
        <w:t>. Динамика объема и темпов роста розничных продаж твердых сыров в России в натуральном выражении в 2005-2010 гг., тыс. тонн и %</w:t>
      </w:r>
      <w:bookmarkEnd w:id="84"/>
    </w:p>
    <w:p w:rsidR="007134D5" w:rsidRDefault="007134D5" w:rsidP="007134D5">
      <w:pPr>
        <w:spacing w:line="360" w:lineRule="auto"/>
        <w:jc w:val="center"/>
      </w:pPr>
    </w:p>
    <w:p w:rsidR="007134D5" w:rsidRPr="00CF23FA" w:rsidRDefault="007134D5" w:rsidP="007134D5">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7134D5" w:rsidRPr="001F6815" w:rsidRDefault="007134D5" w:rsidP="006356CB">
      <w:pPr>
        <w:spacing w:line="360" w:lineRule="auto"/>
        <w:ind w:firstLine="708"/>
        <w:jc w:val="both"/>
        <w:rPr>
          <w:lang w:val="en-US"/>
        </w:rPr>
      </w:pPr>
    </w:p>
    <w:p w:rsidR="007134D5" w:rsidRDefault="007134D5" w:rsidP="006356CB">
      <w:pPr>
        <w:spacing w:line="360" w:lineRule="auto"/>
        <w:ind w:firstLine="708"/>
        <w:jc w:val="both"/>
      </w:pPr>
      <w:r>
        <w:t xml:space="preserve">В сегменте </w:t>
      </w:r>
      <w:r w:rsidR="0080473F">
        <w:t xml:space="preserve">твердых сыров значительный спад объема розничных продаж отмечается в 2007-2008 годах – темпы роста сократились на </w:t>
      </w:r>
      <w:r w:rsidR="00483CDE">
        <w:t>___</w:t>
      </w:r>
      <w:r w:rsidR="0080473F">
        <w:t xml:space="preserve">%, достигнув в 2008 году отметки в </w:t>
      </w:r>
      <w:r w:rsidR="00483CDE">
        <w:t>___</w:t>
      </w:r>
      <w:r w:rsidR="0080473F">
        <w:t xml:space="preserve">%. С 2009 года отмечается постепенное восстановление исследуемых показателей. По итогам 2010 года в сегменте твердых сыров объем розничных продаж составил </w:t>
      </w:r>
      <w:r w:rsidR="00483CDE">
        <w:t>___</w:t>
      </w:r>
      <w:r w:rsidR="0080473F">
        <w:t xml:space="preserve"> тонн, а темпы роста – </w:t>
      </w:r>
      <w:r w:rsidR="00483CDE">
        <w:t>___</w:t>
      </w:r>
      <w:r w:rsidR="0080473F">
        <w:t xml:space="preserve">%. </w:t>
      </w:r>
    </w:p>
    <w:p w:rsidR="0080473F" w:rsidRDefault="0080473F" w:rsidP="006356CB">
      <w:pPr>
        <w:spacing w:line="360" w:lineRule="auto"/>
        <w:ind w:firstLine="708"/>
        <w:jc w:val="both"/>
      </w:pPr>
    </w:p>
    <w:p w:rsidR="0080473F" w:rsidRDefault="0080473F" w:rsidP="0080473F">
      <w:pPr>
        <w:pStyle w:val="af2"/>
        <w:jc w:val="both"/>
      </w:pPr>
      <w:bookmarkStart w:id="85" w:name="_Toc293312745"/>
      <w:r>
        <w:t xml:space="preserve">Диаграмма </w:t>
      </w:r>
      <w:fldSimple w:instr=" SEQ Диаграмма \* ARABIC ">
        <w:r w:rsidR="00B605CE">
          <w:rPr>
            <w:noProof/>
          </w:rPr>
          <w:t>6</w:t>
        </w:r>
      </w:fldSimple>
      <w:r>
        <w:t>. Динамика объема и темпов роста розничных продаж мягких сыров в России в натуральном выражении в 2005-2010 гг., тыс. тонн и %</w:t>
      </w:r>
      <w:bookmarkEnd w:id="85"/>
    </w:p>
    <w:p w:rsidR="0080473F" w:rsidRPr="0080473F" w:rsidRDefault="0080473F" w:rsidP="0080473F">
      <w:pPr>
        <w:jc w:val="center"/>
        <w:rPr>
          <w:lang w:eastAsia="en-US"/>
        </w:rPr>
      </w:pPr>
    </w:p>
    <w:p w:rsidR="0080473F" w:rsidRPr="00CF23FA" w:rsidRDefault="0080473F" w:rsidP="0080473F">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80473F" w:rsidRPr="001F6815" w:rsidRDefault="0080473F" w:rsidP="006356CB">
      <w:pPr>
        <w:spacing w:line="360" w:lineRule="auto"/>
        <w:ind w:firstLine="708"/>
        <w:jc w:val="both"/>
        <w:rPr>
          <w:lang w:val="en-US"/>
        </w:rPr>
      </w:pPr>
    </w:p>
    <w:p w:rsidR="00483CDE" w:rsidRPr="00483CDE" w:rsidRDefault="00483CDE" w:rsidP="00483CDE">
      <w:pPr>
        <w:spacing w:line="360" w:lineRule="auto"/>
        <w:rPr>
          <w:b/>
          <w:color w:val="FF0000"/>
        </w:rPr>
      </w:pPr>
      <w:r w:rsidRPr="00483CDE">
        <w:rPr>
          <w:b/>
          <w:noProof/>
          <w:color w:val="FF0000"/>
        </w:rPr>
        <w:t>……………………………………………………………………………………………</w:t>
      </w:r>
    </w:p>
    <w:p w:rsidR="007134D5" w:rsidRDefault="007134D5" w:rsidP="000C6444">
      <w:pPr>
        <w:spacing w:line="360" w:lineRule="auto"/>
        <w:jc w:val="both"/>
      </w:pPr>
    </w:p>
    <w:p w:rsidR="000C6444" w:rsidRDefault="000C6444" w:rsidP="000C6444">
      <w:pPr>
        <w:pStyle w:val="af2"/>
        <w:jc w:val="both"/>
      </w:pPr>
      <w:bookmarkStart w:id="86" w:name="_Toc293311242"/>
      <w:r>
        <w:t xml:space="preserve">Таблица </w:t>
      </w:r>
      <w:fldSimple w:instr=" SEQ Таблица \* ARABIC ">
        <w:r w:rsidR="0025651B">
          <w:rPr>
            <w:noProof/>
          </w:rPr>
          <w:t>2</w:t>
        </w:r>
      </w:fldSimple>
      <w:r>
        <w:t>. Объем розничных продаж сыров в России в</w:t>
      </w:r>
      <w:r w:rsidR="00381F0A">
        <w:t xml:space="preserve"> денежном</w:t>
      </w:r>
      <w:r>
        <w:t xml:space="preserve"> выражении в 2005-2010 гг., млн. руб.</w:t>
      </w:r>
      <w:bookmarkEnd w:id="86"/>
    </w:p>
    <w:tbl>
      <w:tblPr>
        <w:tblW w:w="9639" w:type="dxa"/>
        <w:tblInd w:w="98" w:type="dxa"/>
        <w:tblLook w:val="04A0"/>
      </w:tblPr>
      <w:tblGrid>
        <w:gridCol w:w="2819"/>
        <w:gridCol w:w="1052"/>
        <w:gridCol w:w="1052"/>
        <w:gridCol w:w="1179"/>
        <w:gridCol w:w="1179"/>
        <w:gridCol w:w="1158"/>
        <w:gridCol w:w="1200"/>
      </w:tblGrid>
      <w:tr w:rsidR="00194BC9" w:rsidRPr="000C6444" w:rsidTr="000C6444">
        <w:trPr>
          <w:trHeight w:val="315"/>
        </w:trPr>
        <w:tc>
          <w:tcPr>
            <w:tcW w:w="26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0C6444" w:rsidRPr="000C6444" w:rsidRDefault="000C6444" w:rsidP="000C6444">
            <w:pPr>
              <w:jc w:val="center"/>
              <w:rPr>
                <w:b/>
                <w:bCs/>
                <w:color w:val="000000"/>
                <w:sz w:val="20"/>
                <w:szCs w:val="20"/>
              </w:rPr>
            </w:pPr>
            <w:r w:rsidRPr="000C6444">
              <w:rPr>
                <w:b/>
                <w:bCs/>
                <w:color w:val="000000"/>
                <w:sz w:val="20"/>
                <w:szCs w:val="20"/>
              </w:rPr>
              <w:t>Виды сыров</w:t>
            </w:r>
          </w:p>
        </w:tc>
        <w:tc>
          <w:tcPr>
            <w:tcW w:w="1000" w:type="dxa"/>
            <w:tcBorders>
              <w:top w:val="single" w:sz="8" w:space="0" w:color="auto"/>
              <w:left w:val="nil"/>
              <w:bottom w:val="single" w:sz="8" w:space="0" w:color="auto"/>
              <w:right w:val="single" w:sz="8" w:space="0" w:color="auto"/>
            </w:tcBorders>
            <w:shd w:val="clear" w:color="000000" w:fill="D8D8D8"/>
            <w:vAlign w:val="bottom"/>
            <w:hideMark/>
          </w:tcPr>
          <w:p w:rsidR="000C6444" w:rsidRPr="000C6444" w:rsidRDefault="000C6444" w:rsidP="000C6444">
            <w:pPr>
              <w:jc w:val="center"/>
              <w:rPr>
                <w:b/>
                <w:bCs/>
                <w:color w:val="000000"/>
                <w:sz w:val="20"/>
                <w:szCs w:val="20"/>
              </w:rPr>
            </w:pPr>
            <w:r w:rsidRPr="000C6444">
              <w:rPr>
                <w:b/>
                <w:bCs/>
                <w:color w:val="000000"/>
                <w:sz w:val="20"/>
                <w:szCs w:val="20"/>
              </w:rPr>
              <w:t>2005</w:t>
            </w:r>
          </w:p>
        </w:tc>
        <w:tc>
          <w:tcPr>
            <w:tcW w:w="1000" w:type="dxa"/>
            <w:tcBorders>
              <w:top w:val="single" w:sz="8" w:space="0" w:color="auto"/>
              <w:left w:val="nil"/>
              <w:bottom w:val="single" w:sz="8" w:space="0" w:color="auto"/>
              <w:right w:val="single" w:sz="8" w:space="0" w:color="auto"/>
            </w:tcBorders>
            <w:shd w:val="clear" w:color="000000" w:fill="D8D8D8"/>
            <w:vAlign w:val="bottom"/>
            <w:hideMark/>
          </w:tcPr>
          <w:p w:rsidR="000C6444" w:rsidRPr="000C6444" w:rsidRDefault="000C6444" w:rsidP="000C6444">
            <w:pPr>
              <w:jc w:val="center"/>
              <w:rPr>
                <w:b/>
                <w:bCs/>
                <w:color w:val="000000"/>
                <w:sz w:val="20"/>
                <w:szCs w:val="20"/>
              </w:rPr>
            </w:pPr>
            <w:r w:rsidRPr="000C6444">
              <w:rPr>
                <w:b/>
                <w:bCs/>
                <w:color w:val="000000"/>
                <w:sz w:val="20"/>
                <w:szCs w:val="20"/>
              </w:rPr>
              <w:t>2006</w:t>
            </w:r>
          </w:p>
        </w:tc>
        <w:tc>
          <w:tcPr>
            <w:tcW w:w="1120" w:type="dxa"/>
            <w:tcBorders>
              <w:top w:val="single" w:sz="8" w:space="0" w:color="auto"/>
              <w:left w:val="nil"/>
              <w:bottom w:val="single" w:sz="8" w:space="0" w:color="auto"/>
              <w:right w:val="single" w:sz="8" w:space="0" w:color="auto"/>
            </w:tcBorders>
            <w:shd w:val="clear" w:color="000000" w:fill="D8D8D8"/>
            <w:vAlign w:val="bottom"/>
            <w:hideMark/>
          </w:tcPr>
          <w:p w:rsidR="000C6444" w:rsidRPr="000C6444" w:rsidRDefault="000C6444" w:rsidP="000C6444">
            <w:pPr>
              <w:jc w:val="center"/>
              <w:rPr>
                <w:b/>
                <w:bCs/>
                <w:color w:val="000000"/>
                <w:sz w:val="20"/>
                <w:szCs w:val="20"/>
              </w:rPr>
            </w:pPr>
            <w:r w:rsidRPr="000C6444">
              <w:rPr>
                <w:b/>
                <w:bCs/>
                <w:color w:val="000000"/>
                <w:sz w:val="20"/>
                <w:szCs w:val="20"/>
              </w:rPr>
              <w:t>2007</w:t>
            </w:r>
          </w:p>
        </w:tc>
        <w:tc>
          <w:tcPr>
            <w:tcW w:w="1120" w:type="dxa"/>
            <w:tcBorders>
              <w:top w:val="single" w:sz="8" w:space="0" w:color="auto"/>
              <w:left w:val="nil"/>
              <w:bottom w:val="single" w:sz="8" w:space="0" w:color="auto"/>
              <w:right w:val="single" w:sz="8" w:space="0" w:color="auto"/>
            </w:tcBorders>
            <w:shd w:val="clear" w:color="000000" w:fill="D8D8D8"/>
            <w:vAlign w:val="bottom"/>
            <w:hideMark/>
          </w:tcPr>
          <w:p w:rsidR="000C6444" w:rsidRPr="000C6444" w:rsidRDefault="000C6444" w:rsidP="000C6444">
            <w:pPr>
              <w:jc w:val="center"/>
              <w:rPr>
                <w:b/>
                <w:bCs/>
                <w:color w:val="000000"/>
                <w:sz w:val="20"/>
                <w:szCs w:val="20"/>
              </w:rPr>
            </w:pPr>
            <w:r w:rsidRPr="000C6444">
              <w:rPr>
                <w:b/>
                <w:bCs/>
                <w:color w:val="000000"/>
                <w:sz w:val="20"/>
                <w:szCs w:val="20"/>
              </w:rPr>
              <w:t>2008</w:t>
            </w:r>
          </w:p>
        </w:tc>
        <w:tc>
          <w:tcPr>
            <w:tcW w:w="1100" w:type="dxa"/>
            <w:tcBorders>
              <w:top w:val="single" w:sz="8" w:space="0" w:color="auto"/>
              <w:left w:val="nil"/>
              <w:bottom w:val="single" w:sz="8" w:space="0" w:color="auto"/>
              <w:right w:val="single" w:sz="8" w:space="0" w:color="auto"/>
            </w:tcBorders>
            <w:shd w:val="clear" w:color="000000" w:fill="D8D8D8"/>
            <w:vAlign w:val="bottom"/>
            <w:hideMark/>
          </w:tcPr>
          <w:p w:rsidR="000C6444" w:rsidRPr="000C6444" w:rsidRDefault="000C6444" w:rsidP="000C6444">
            <w:pPr>
              <w:jc w:val="center"/>
              <w:rPr>
                <w:b/>
                <w:bCs/>
                <w:color w:val="000000"/>
                <w:sz w:val="20"/>
                <w:szCs w:val="20"/>
              </w:rPr>
            </w:pPr>
            <w:r w:rsidRPr="000C6444">
              <w:rPr>
                <w:b/>
                <w:bCs/>
                <w:color w:val="000000"/>
                <w:sz w:val="20"/>
                <w:szCs w:val="20"/>
              </w:rPr>
              <w:t>2009</w:t>
            </w:r>
          </w:p>
        </w:tc>
        <w:tc>
          <w:tcPr>
            <w:tcW w:w="1140" w:type="dxa"/>
            <w:tcBorders>
              <w:top w:val="single" w:sz="8" w:space="0" w:color="auto"/>
              <w:left w:val="nil"/>
              <w:bottom w:val="single" w:sz="8" w:space="0" w:color="auto"/>
              <w:right w:val="single" w:sz="8" w:space="0" w:color="auto"/>
            </w:tcBorders>
            <w:shd w:val="clear" w:color="000000" w:fill="D8D8D8"/>
            <w:vAlign w:val="bottom"/>
            <w:hideMark/>
          </w:tcPr>
          <w:p w:rsidR="000C6444" w:rsidRPr="000C6444" w:rsidRDefault="000C6444" w:rsidP="000C6444">
            <w:pPr>
              <w:jc w:val="center"/>
              <w:rPr>
                <w:b/>
                <w:bCs/>
                <w:color w:val="000000"/>
                <w:sz w:val="20"/>
                <w:szCs w:val="20"/>
              </w:rPr>
            </w:pPr>
            <w:r w:rsidRPr="000C6444">
              <w:rPr>
                <w:b/>
                <w:bCs/>
                <w:color w:val="000000"/>
                <w:sz w:val="20"/>
                <w:szCs w:val="20"/>
              </w:rPr>
              <w:t>2010</w:t>
            </w:r>
          </w:p>
        </w:tc>
      </w:tr>
      <w:tr w:rsidR="00194BC9" w:rsidRPr="000C6444" w:rsidTr="000C6444">
        <w:trPr>
          <w:trHeight w:val="31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C6444" w:rsidRPr="000C6444" w:rsidRDefault="000C6444" w:rsidP="000C6444">
            <w:pPr>
              <w:rPr>
                <w:color w:val="000000"/>
                <w:sz w:val="20"/>
                <w:szCs w:val="20"/>
              </w:rPr>
            </w:pPr>
            <w:r w:rsidRPr="000C6444">
              <w:rPr>
                <w:color w:val="000000"/>
                <w:sz w:val="20"/>
                <w:szCs w:val="20"/>
              </w:rPr>
              <w:t>Плавленые сыры</w:t>
            </w: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4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r>
      <w:tr w:rsidR="00194BC9" w:rsidRPr="000C6444" w:rsidTr="000C6444">
        <w:trPr>
          <w:trHeight w:val="52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C6444" w:rsidRPr="000C6444" w:rsidRDefault="000C6444" w:rsidP="000C6444">
            <w:pPr>
              <w:rPr>
                <w:color w:val="000000"/>
                <w:sz w:val="20"/>
                <w:szCs w:val="20"/>
              </w:rPr>
            </w:pPr>
            <w:r w:rsidRPr="000C6444">
              <w:rPr>
                <w:color w:val="000000"/>
                <w:sz w:val="20"/>
                <w:szCs w:val="20"/>
              </w:rPr>
              <w:t xml:space="preserve">     - популярные плавленые           сыры</w:t>
            </w: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4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r>
      <w:tr w:rsidR="00194BC9" w:rsidRPr="000C6444" w:rsidTr="000C6444">
        <w:trPr>
          <w:trHeight w:val="52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C6444" w:rsidRPr="000C6444" w:rsidRDefault="000C6444" w:rsidP="000C6444">
            <w:pPr>
              <w:rPr>
                <w:color w:val="000000"/>
                <w:sz w:val="20"/>
                <w:szCs w:val="20"/>
              </w:rPr>
            </w:pPr>
            <w:r w:rsidRPr="000C6444">
              <w:rPr>
                <w:color w:val="000000"/>
                <w:sz w:val="20"/>
                <w:szCs w:val="20"/>
              </w:rPr>
              <w:t xml:space="preserve">     - непопулярные плавленые сыры</w:t>
            </w: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4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r>
      <w:tr w:rsidR="00194BC9" w:rsidRPr="000C6444" w:rsidTr="000C6444">
        <w:trPr>
          <w:trHeight w:val="31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C6444" w:rsidRPr="000C6444" w:rsidRDefault="000C6444" w:rsidP="000C6444">
            <w:pPr>
              <w:rPr>
                <w:color w:val="000000"/>
                <w:sz w:val="20"/>
                <w:szCs w:val="20"/>
              </w:rPr>
            </w:pPr>
            <w:r w:rsidRPr="000C6444">
              <w:rPr>
                <w:color w:val="000000"/>
                <w:sz w:val="20"/>
                <w:szCs w:val="20"/>
              </w:rPr>
              <w:t>Неплавленые сыры:</w:t>
            </w: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4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r>
      <w:tr w:rsidR="00194BC9" w:rsidRPr="000C6444" w:rsidTr="000C6444">
        <w:trPr>
          <w:trHeight w:val="31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C6444" w:rsidRPr="000C6444" w:rsidRDefault="000C6444" w:rsidP="000C6444">
            <w:pPr>
              <w:rPr>
                <w:color w:val="000000"/>
                <w:sz w:val="20"/>
                <w:szCs w:val="20"/>
              </w:rPr>
            </w:pPr>
            <w:r w:rsidRPr="000C6444">
              <w:rPr>
                <w:color w:val="000000"/>
                <w:sz w:val="20"/>
                <w:szCs w:val="20"/>
              </w:rPr>
              <w:t xml:space="preserve">     -твердые сыры</w:t>
            </w: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4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r>
      <w:tr w:rsidR="00194BC9" w:rsidRPr="000C6444" w:rsidTr="000C6444">
        <w:trPr>
          <w:trHeight w:val="31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C6444" w:rsidRPr="000C6444" w:rsidRDefault="000C6444" w:rsidP="000C6444">
            <w:pPr>
              <w:rPr>
                <w:color w:val="000000"/>
                <w:sz w:val="20"/>
                <w:szCs w:val="20"/>
              </w:rPr>
            </w:pPr>
            <w:r w:rsidRPr="000C6444">
              <w:rPr>
                <w:color w:val="000000"/>
                <w:sz w:val="20"/>
                <w:szCs w:val="20"/>
              </w:rPr>
              <w:t xml:space="preserve">     -мягкие сыры</w:t>
            </w: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0C6444">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c>
          <w:tcPr>
            <w:tcW w:w="114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color w:val="000000"/>
                <w:sz w:val="20"/>
                <w:szCs w:val="20"/>
              </w:rPr>
            </w:pPr>
          </w:p>
        </w:tc>
      </w:tr>
      <w:tr w:rsidR="00194BC9" w:rsidRPr="000C6444" w:rsidTr="000C6444">
        <w:trPr>
          <w:trHeight w:val="31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C6444" w:rsidRPr="000C6444" w:rsidRDefault="000C6444" w:rsidP="000C6444">
            <w:pPr>
              <w:rPr>
                <w:b/>
                <w:bCs/>
                <w:color w:val="000000"/>
                <w:sz w:val="20"/>
                <w:szCs w:val="20"/>
              </w:rPr>
            </w:pPr>
            <w:r w:rsidRPr="000C6444">
              <w:rPr>
                <w:b/>
                <w:bCs/>
                <w:color w:val="000000"/>
                <w:sz w:val="20"/>
                <w:szCs w:val="20"/>
              </w:rPr>
              <w:t>Итого:</w:t>
            </w: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b/>
                <w:bCs/>
                <w:color w:val="000000"/>
                <w:sz w:val="20"/>
                <w:szCs w:val="20"/>
              </w:rPr>
            </w:pPr>
          </w:p>
        </w:tc>
        <w:tc>
          <w:tcPr>
            <w:tcW w:w="10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b/>
                <w:bCs/>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b/>
                <w:bCs/>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b/>
                <w:bCs/>
                <w:color w:val="000000"/>
                <w:sz w:val="20"/>
                <w:szCs w:val="20"/>
              </w:rPr>
            </w:pPr>
          </w:p>
        </w:tc>
        <w:tc>
          <w:tcPr>
            <w:tcW w:w="110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b/>
                <w:bCs/>
                <w:color w:val="000000"/>
                <w:sz w:val="20"/>
                <w:szCs w:val="20"/>
              </w:rPr>
            </w:pPr>
          </w:p>
        </w:tc>
        <w:tc>
          <w:tcPr>
            <w:tcW w:w="1140" w:type="dxa"/>
            <w:tcBorders>
              <w:top w:val="nil"/>
              <w:left w:val="nil"/>
              <w:bottom w:val="single" w:sz="8" w:space="0" w:color="auto"/>
              <w:right w:val="single" w:sz="8" w:space="0" w:color="auto"/>
            </w:tcBorders>
            <w:shd w:val="clear" w:color="auto" w:fill="auto"/>
            <w:vAlign w:val="center"/>
            <w:hideMark/>
          </w:tcPr>
          <w:p w:rsidR="000C6444" w:rsidRPr="000C6444" w:rsidRDefault="000C6444" w:rsidP="00194BC9">
            <w:pPr>
              <w:jc w:val="center"/>
              <w:rPr>
                <w:b/>
                <w:bCs/>
                <w:color w:val="000000"/>
                <w:sz w:val="20"/>
                <w:szCs w:val="20"/>
              </w:rPr>
            </w:pPr>
          </w:p>
        </w:tc>
      </w:tr>
    </w:tbl>
    <w:p w:rsidR="000C6444" w:rsidRPr="00CF23FA" w:rsidRDefault="000C6444" w:rsidP="000C6444">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0C6444" w:rsidRPr="000C6444" w:rsidRDefault="000C6444" w:rsidP="000C6444">
      <w:pPr>
        <w:rPr>
          <w:lang w:val="en-US" w:eastAsia="en-US"/>
        </w:rPr>
      </w:pPr>
    </w:p>
    <w:p w:rsidR="00194BC9" w:rsidRPr="00194BC9" w:rsidRDefault="00194BC9" w:rsidP="00381F0A">
      <w:pPr>
        <w:spacing w:line="360" w:lineRule="auto"/>
        <w:ind w:firstLine="708"/>
        <w:jc w:val="both"/>
        <w:rPr>
          <w:lang w:val="en-US" w:eastAsia="en-US"/>
        </w:rPr>
      </w:pPr>
    </w:p>
    <w:p w:rsidR="00381F0A" w:rsidRDefault="00381F0A" w:rsidP="00381F0A">
      <w:pPr>
        <w:spacing w:line="360" w:lineRule="auto"/>
        <w:ind w:firstLine="708"/>
        <w:jc w:val="both"/>
      </w:pPr>
      <w:r>
        <w:rPr>
          <w:lang w:eastAsia="en-US"/>
        </w:rPr>
        <w:t>По итогам 2010 года объем рынка сыров составил</w:t>
      </w:r>
      <w:r>
        <w:t xml:space="preserve"> </w:t>
      </w:r>
      <w:r w:rsidR="00483CDE">
        <w:t>___</w:t>
      </w:r>
      <w:r>
        <w:t xml:space="preserve"> млн. руб. в денежном выражении. При этом распределение сегментов сыров по объему продаж сохранились: </w:t>
      </w:r>
      <w:r>
        <w:lastRenderedPageBreak/>
        <w:t>наибольшую долю от общего объем продаж в 2010 году занял сегмент твердых сыров (</w:t>
      </w:r>
      <w:r w:rsidR="00483CDE">
        <w:t>___</w:t>
      </w:r>
      <w:r>
        <w:t xml:space="preserve">%), далее сегмент плавленых сыров, доля которого составила </w:t>
      </w:r>
      <w:r w:rsidR="00483CDE">
        <w:t>__</w:t>
      </w:r>
      <w:r>
        <w:t xml:space="preserve">% и сегмент мягких сыров – </w:t>
      </w:r>
      <w:r w:rsidR="00483CDE">
        <w:t>___</w:t>
      </w:r>
      <w:r>
        <w:t>%.</w:t>
      </w:r>
    </w:p>
    <w:p w:rsidR="000C6444" w:rsidRPr="000C6444" w:rsidRDefault="000C6444" w:rsidP="000C6444">
      <w:pPr>
        <w:rPr>
          <w:lang w:eastAsia="en-US"/>
        </w:rPr>
      </w:pPr>
    </w:p>
    <w:p w:rsidR="00381F0A" w:rsidRDefault="000C6444" w:rsidP="000C6444">
      <w:pPr>
        <w:pStyle w:val="af2"/>
        <w:jc w:val="both"/>
      </w:pPr>
      <w:bookmarkStart w:id="87" w:name="_Toc293312746"/>
      <w:r>
        <w:t xml:space="preserve">Диаграмма </w:t>
      </w:r>
      <w:fldSimple w:instr=" SEQ Диаграмма \* ARABIC ">
        <w:r w:rsidR="00B605CE">
          <w:rPr>
            <w:noProof/>
          </w:rPr>
          <w:t>7</w:t>
        </w:r>
      </w:fldSimple>
      <w:r>
        <w:t>. Доли сегментов сыров по объ</w:t>
      </w:r>
      <w:r w:rsidR="00381F0A">
        <w:t>ему розничных продаж в России в денежном</w:t>
      </w:r>
      <w:r>
        <w:t xml:space="preserve"> выражении в 2010 г., %</w:t>
      </w:r>
      <w:bookmarkEnd w:id="87"/>
    </w:p>
    <w:p w:rsidR="000C6444" w:rsidRDefault="000C6444" w:rsidP="00381F0A">
      <w:pPr>
        <w:pStyle w:val="af2"/>
        <w:jc w:val="center"/>
      </w:pPr>
    </w:p>
    <w:p w:rsidR="00381F0A" w:rsidRPr="00CF23FA" w:rsidRDefault="00381F0A" w:rsidP="00381F0A">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194BC9" w:rsidRPr="00B605CE" w:rsidRDefault="00194BC9" w:rsidP="006356CB">
      <w:pPr>
        <w:spacing w:line="360" w:lineRule="auto"/>
        <w:ind w:firstLine="708"/>
        <w:jc w:val="both"/>
        <w:rPr>
          <w:lang w:val="en-US"/>
        </w:rPr>
      </w:pPr>
    </w:p>
    <w:p w:rsidR="00483CDE" w:rsidRPr="00483CDE" w:rsidRDefault="00483CDE" w:rsidP="00483CDE">
      <w:pPr>
        <w:spacing w:line="360" w:lineRule="auto"/>
        <w:rPr>
          <w:b/>
          <w:color w:val="FF0000"/>
        </w:rPr>
      </w:pPr>
      <w:r w:rsidRPr="00483CDE">
        <w:rPr>
          <w:b/>
          <w:noProof/>
          <w:color w:val="FF0000"/>
        </w:rPr>
        <w:t>……………………………………………………………………………………………</w:t>
      </w:r>
    </w:p>
    <w:p w:rsidR="005D06E9" w:rsidRDefault="005D06E9" w:rsidP="006356CB">
      <w:pPr>
        <w:spacing w:line="360" w:lineRule="auto"/>
        <w:ind w:firstLine="708"/>
        <w:jc w:val="both"/>
      </w:pPr>
    </w:p>
    <w:p w:rsidR="00194BC9" w:rsidRDefault="00194BC9" w:rsidP="00F611DB">
      <w:pPr>
        <w:pStyle w:val="af2"/>
        <w:jc w:val="both"/>
      </w:pPr>
    </w:p>
    <w:p w:rsidR="00194BC9" w:rsidRDefault="00194BC9" w:rsidP="00F611DB">
      <w:pPr>
        <w:pStyle w:val="af2"/>
        <w:jc w:val="both"/>
      </w:pPr>
    </w:p>
    <w:p w:rsidR="00194BC9" w:rsidRDefault="00194BC9" w:rsidP="00F611DB">
      <w:pPr>
        <w:pStyle w:val="af2"/>
        <w:jc w:val="both"/>
      </w:pPr>
    </w:p>
    <w:p w:rsidR="00194BC9" w:rsidRDefault="00194BC9" w:rsidP="00F611DB">
      <w:pPr>
        <w:pStyle w:val="af2"/>
        <w:jc w:val="both"/>
      </w:pPr>
    </w:p>
    <w:p w:rsidR="0038060F" w:rsidRPr="006D0CA5" w:rsidRDefault="0038060F" w:rsidP="0038060F">
      <w:pPr>
        <w:jc w:val="right"/>
        <w:rPr>
          <w:b/>
          <w:sz w:val="20"/>
          <w:szCs w:val="20"/>
        </w:rPr>
      </w:pPr>
    </w:p>
    <w:p w:rsidR="0038060F" w:rsidRPr="0038060F" w:rsidRDefault="0038060F" w:rsidP="006C3CD6">
      <w:pPr>
        <w:rPr>
          <w:lang w:eastAsia="en-US"/>
        </w:rPr>
        <w:sectPr w:rsidR="0038060F" w:rsidRPr="0038060F" w:rsidSect="006D6A1C">
          <w:pgSz w:w="11906" w:h="16838"/>
          <w:pgMar w:top="1134" w:right="850" w:bottom="1134" w:left="1701" w:header="708" w:footer="708" w:gutter="0"/>
          <w:cols w:space="708"/>
          <w:docGrid w:linePitch="360"/>
        </w:sectPr>
      </w:pPr>
    </w:p>
    <w:p w:rsidR="00483175" w:rsidRDefault="00483175" w:rsidP="00483175">
      <w:pPr>
        <w:pStyle w:val="2"/>
      </w:pPr>
      <w:bookmarkStart w:id="88" w:name="_Toc293312867"/>
      <w:r>
        <w:lastRenderedPageBreak/>
        <w:t xml:space="preserve">§2. Сегменты рынка </w:t>
      </w:r>
      <w:r w:rsidR="002C0042">
        <w:t>сыр</w:t>
      </w:r>
      <w:r w:rsidR="0038060F">
        <w:t>ов</w:t>
      </w:r>
      <w:bookmarkEnd w:id="88"/>
    </w:p>
    <w:p w:rsidR="00483175" w:rsidRDefault="00483175" w:rsidP="00483175"/>
    <w:p w:rsidR="0038060F" w:rsidRDefault="0038060F" w:rsidP="0038060F">
      <w:pPr>
        <w:pStyle w:val="af3"/>
        <w:spacing w:line="360" w:lineRule="auto"/>
        <w:ind w:left="0" w:firstLine="360"/>
        <w:jc w:val="both"/>
      </w:pPr>
      <w:bookmarkStart w:id="89" w:name="_Toc261961712"/>
      <w:r>
        <w:t>Как правило, Рынок сыров представлен в четырех сегментах:</w:t>
      </w:r>
    </w:p>
    <w:p w:rsidR="0038060F" w:rsidRPr="00995D88" w:rsidRDefault="0038060F" w:rsidP="0038060F">
      <w:pPr>
        <w:numPr>
          <w:ilvl w:val="0"/>
          <w:numId w:val="10"/>
        </w:numPr>
        <w:autoSpaceDE w:val="0"/>
        <w:autoSpaceDN w:val="0"/>
        <w:adjustRightInd w:val="0"/>
        <w:spacing w:line="360" w:lineRule="auto"/>
        <w:jc w:val="both"/>
        <w:rPr>
          <w:rStyle w:val="apple-style-span"/>
          <w:lang w:val="en-US"/>
        </w:rPr>
      </w:pPr>
      <w:r w:rsidRPr="00995D88">
        <w:rPr>
          <w:rStyle w:val="apple-style-span"/>
          <w:lang w:val="en-US"/>
        </w:rPr>
        <w:t>Твердые сыры</w:t>
      </w:r>
    </w:p>
    <w:p w:rsidR="0038060F" w:rsidRPr="00995D88" w:rsidRDefault="0038060F" w:rsidP="0038060F">
      <w:pPr>
        <w:numPr>
          <w:ilvl w:val="0"/>
          <w:numId w:val="10"/>
        </w:numPr>
        <w:autoSpaceDE w:val="0"/>
        <w:autoSpaceDN w:val="0"/>
        <w:adjustRightInd w:val="0"/>
        <w:spacing w:line="360" w:lineRule="auto"/>
        <w:jc w:val="both"/>
        <w:rPr>
          <w:rStyle w:val="apple-style-span"/>
          <w:lang w:val="en-US"/>
        </w:rPr>
      </w:pPr>
      <w:r w:rsidRPr="00995D88">
        <w:rPr>
          <w:rStyle w:val="apple-style-span"/>
          <w:lang w:val="en-US"/>
        </w:rPr>
        <w:t>Мягкие сыры</w:t>
      </w:r>
    </w:p>
    <w:p w:rsidR="0038060F" w:rsidRPr="00995D88" w:rsidRDefault="0038060F" w:rsidP="0038060F">
      <w:pPr>
        <w:numPr>
          <w:ilvl w:val="0"/>
          <w:numId w:val="10"/>
        </w:numPr>
        <w:autoSpaceDE w:val="0"/>
        <w:autoSpaceDN w:val="0"/>
        <w:adjustRightInd w:val="0"/>
        <w:spacing w:line="360" w:lineRule="auto"/>
        <w:jc w:val="both"/>
        <w:rPr>
          <w:rStyle w:val="apple-style-span"/>
          <w:lang w:val="en-US"/>
        </w:rPr>
      </w:pPr>
      <w:r w:rsidRPr="00995D88">
        <w:rPr>
          <w:rStyle w:val="apple-style-span"/>
          <w:lang w:val="en-US"/>
        </w:rPr>
        <w:t>Плавленые сыры</w:t>
      </w:r>
    </w:p>
    <w:p w:rsidR="0038060F" w:rsidRPr="00077038" w:rsidRDefault="0038060F" w:rsidP="0038060F">
      <w:pPr>
        <w:numPr>
          <w:ilvl w:val="0"/>
          <w:numId w:val="10"/>
        </w:numPr>
        <w:autoSpaceDE w:val="0"/>
        <w:autoSpaceDN w:val="0"/>
        <w:adjustRightInd w:val="0"/>
        <w:spacing w:line="360" w:lineRule="auto"/>
        <w:jc w:val="both"/>
        <w:rPr>
          <w:rStyle w:val="apple-style-span"/>
        </w:rPr>
      </w:pPr>
      <w:r w:rsidRPr="00077038">
        <w:rPr>
          <w:rStyle w:val="apple-style-span"/>
        </w:rPr>
        <w:t>Кисломолочные сыры (зерненный творог, зеленый сыр)</w:t>
      </w:r>
    </w:p>
    <w:p w:rsidR="0038060F" w:rsidRDefault="0038060F" w:rsidP="0038060F">
      <w:pPr>
        <w:pStyle w:val="af3"/>
        <w:spacing w:line="360" w:lineRule="auto"/>
        <w:ind w:left="0"/>
        <w:jc w:val="both"/>
      </w:pPr>
    </w:p>
    <w:p w:rsidR="0038060F" w:rsidRDefault="0038060F" w:rsidP="0038060F">
      <w:pPr>
        <w:pStyle w:val="af3"/>
        <w:spacing w:line="360" w:lineRule="auto"/>
        <w:ind w:left="0" w:firstLine="708"/>
        <w:jc w:val="both"/>
      </w:pPr>
      <w:r>
        <w:t>В настоящее время наибольшую часть Рынка занимают твердые сыры (</w:t>
      </w:r>
      <w:r w:rsidR="00483CDE">
        <w:t>___</w:t>
      </w:r>
      <w:r>
        <w:t>%), второе место занимают плавленые сыры (</w:t>
      </w:r>
      <w:r w:rsidR="00483CDE">
        <w:t>__</w:t>
      </w:r>
      <w:r>
        <w:t xml:space="preserve">%). И только </w:t>
      </w:r>
      <w:r w:rsidR="00483CDE">
        <w:t>__</w:t>
      </w:r>
      <w:r>
        <w:t>% приходится на мягкие и кисломолочные сыры.</w:t>
      </w:r>
    </w:p>
    <w:p w:rsidR="0038060F" w:rsidRPr="00F4358D" w:rsidRDefault="0038060F" w:rsidP="0038060F">
      <w:pPr>
        <w:rPr>
          <w:lang w:eastAsia="en-US"/>
        </w:rPr>
      </w:pPr>
    </w:p>
    <w:p w:rsidR="0038060F" w:rsidRDefault="0038060F" w:rsidP="0038060F">
      <w:pPr>
        <w:pStyle w:val="af2"/>
      </w:pPr>
      <w:bookmarkStart w:id="90" w:name="_Toc293312753"/>
      <w:r>
        <w:t xml:space="preserve">Диаграмма </w:t>
      </w:r>
      <w:fldSimple w:instr=" SEQ Диаграмма \* ARABIC ">
        <w:r w:rsidR="00B605CE">
          <w:rPr>
            <w:noProof/>
          </w:rPr>
          <w:t>14</w:t>
        </w:r>
      </w:fldSimple>
      <w:r>
        <w:t>. Доли основных сегментов на Рынке сыров в натуральном выражении в 2011 г., %</w:t>
      </w:r>
      <w:bookmarkEnd w:id="90"/>
    </w:p>
    <w:p w:rsidR="00483CDE" w:rsidRPr="00483CDE" w:rsidRDefault="00483CDE" w:rsidP="00483CDE">
      <w:pPr>
        <w:spacing w:line="360" w:lineRule="auto"/>
        <w:rPr>
          <w:b/>
          <w:color w:val="FF0000"/>
        </w:rPr>
      </w:pPr>
      <w:r w:rsidRPr="00483CDE">
        <w:rPr>
          <w:b/>
          <w:noProof/>
          <w:color w:val="FF0000"/>
        </w:rPr>
        <w:t>……………………………………………………………………………………………</w:t>
      </w:r>
    </w:p>
    <w:p w:rsidR="0038060F" w:rsidRDefault="0038060F" w:rsidP="0038060F">
      <w:pPr>
        <w:pStyle w:val="af3"/>
        <w:spacing w:line="360" w:lineRule="auto"/>
        <w:ind w:left="0"/>
        <w:jc w:val="center"/>
      </w:pPr>
    </w:p>
    <w:p w:rsidR="0038060F" w:rsidRDefault="0038060F" w:rsidP="0038060F">
      <w:pPr>
        <w:pStyle w:val="af3"/>
        <w:spacing w:line="360" w:lineRule="auto"/>
        <w:ind w:left="0"/>
        <w:jc w:val="both"/>
      </w:pPr>
    </w:p>
    <w:p w:rsidR="0038060F" w:rsidRDefault="0038060F" w:rsidP="0038060F">
      <w:pPr>
        <w:pStyle w:val="af9"/>
        <w:spacing w:before="0" w:beforeAutospacing="0" w:after="0" w:afterAutospacing="0" w:line="360" w:lineRule="auto"/>
        <w:ind w:firstLine="709"/>
        <w:jc w:val="both"/>
      </w:pPr>
      <w:r>
        <w:t xml:space="preserve">Одной из самых распространенных и признанной на международном уровне классификаций является французская (Appellation d’origine controlee (A.O.C.)) в силу исторически сложившихся обстоятельств. </w:t>
      </w:r>
    </w:p>
    <w:p w:rsidR="0038060F" w:rsidRDefault="0038060F" w:rsidP="0038060F">
      <w:pPr>
        <w:pStyle w:val="af9"/>
        <w:spacing w:before="0" w:beforeAutospacing="0" w:after="0" w:afterAutospacing="0" w:line="360" w:lineRule="auto"/>
        <w:ind w:firstLine="709"/>
        <w:jc w:val="both"/>
      </w:pPr>
      <w:r>
        <w:t>В России также предпринимались неоднократные попытки классификации сыров. Но основная проблема этих классификаций заключалось в том, что они не включали иностранные сыры, что в условиях преобладания импорта данной продукции, является некорректным. Не так давно российские специалисты предложили более полный вариант классификации. Теперь она охватывает не только сыры российского производства, но и иностранного. Но, тем не менее, ассортимент импортной продукции представлен не полностью, хотя в классификацию попали сыры из буйволиного молоко, которых нет во французской.</w:t>
      </w:r>
    </w:p>
    <w:p w:rsidR="0038060F" w:rsidRDefault="0038060F" w:rsidP="0038060F">
      <w:pPr>
        <w:pStyle w:val="af2"/>
      </w:pPr>
    </w:p>
    <w:p w:rsidR="0038060F" w:rsidRDefault="0038060F" w:rsidP="0038060F">
      <w:pPr>
        <w:pStyle w:val="af2"/>
      </w:pPr>
      <w:bookmarkStart w:id="91" w:name="_Toc293311245"/>
      <w:r>
        <w:t xml:space="preserve">Таблица </w:t>
      </w:r>
      <w:fldSimple w:instr=" SEQ Таблица \* ARABIC ">
        <w:r w:rsidR="0025651B">
          <w:rPr>
            <w:noProof/>
          </w:rPr>
          <w:t>5</w:t>
        </w:r>
      </w:fldSimple>
      <w:r>
        <w:t>. Сравнительный анализ французской и российской классификаций марок сыра</w:t>
      </w:r>
      <w:bookmarkEnd w:id="91"/>
    </w:p>
    <w:tbl>
      <w:tblPr>
        <w:tblW w:w="9072" w:type="dxa"/>
        <w:jc w:val="center"/>
        <w:tblInd w:w="93" w:type="dxa"/>
        <w:tblLook w:val="04A0"/>
      </w:tblPr>
      <w:tblGrid>
        <w:gridCol w:w="2432"/>
        <w:gridCol w:w="2022"/>
        <w:gridCol w:w="2466"/>
        <w:gridCol w:w="2152"/>
      </w:tblGrid>
      <w:tr w:rsidR="0038060F" w:rsidRPr="000F5254" w:rsidTr="0025702C">
        <w:trPr>
          <w:trHeight w:val="315"/>
          <w:tblHeader/>
          <w:jc w:val="center"/>
        </w:trPr>
        <w:tc>
          <w:tcPr>
            <w:tcW w:w="2432"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38060F" w:rsidRPr="000F5254" w:rsidRDefault="0038060F" w:rsidP="0025702C">
            <w:pPr>
              <w:jc w:val="center"/>
              <w:rPr>
                <w:b/>
                <w:bCs/>
                <w:color w:val="000000"/>
                <w:sz w:val="20"/>
                <w:szCs w:val="20"/>
              </w:rPr>
            </w:pPr>
            <w:r w:rsidRPr="000F5254">
              <w:rPr>
                <w:b/>
                <w:bCs/>
                <w:color w:val="000000"/>
                <w:sz w:val="20"/>
                <w:szCs w:val="20"/>
              </w:rPr>
              <w:t>Французская</w:t>
            </w:r>
          </w:p>
        </w:tc>
        <w:tc>
          <w:tcPr>
            <w:tcW w:w="2022" w:type="dxa"/>
            <w:tcBorders>
              <w:top w:val="single" w:sz="8" w:space="0" w:color="auto"/>
              <w:left w:val="nil"/>
              <w:bottom w:val="single" w:sz="8" w:space="0" w:color="auto"/>
              <w:right w:val="single" w:sz="8" w:space="0" w:color="auto"/>
            </w:tcBorders>
            <w:shd w:val="clear" w:color="000000" w:fill="D8D8D8"/>
            <w:vAlign w:val="bottom"/>
            <w:hideMark/>
          </w:tcPr>
          <w:p w:rsidR="0038060F" w:rsidRPr="000F5254" w:rsidRDefault="0038060F" w:rsidP="0025702C">
            <w:pPr>
              <w:jc w:val="center"/>
              <w:rPr>
                <w:b/>
                <w:bCs/>
                <w:color w:val="000000"/>
                <w:sz w:val="20"/>
                <w:szCs w:val="20"/>
              </w:rPr>
            </w:pPr>
            <w:r w:rsidRPr="000F5254">
              <w:rPr>
                <w:b/>
                <w:bCs/>
                <w:color w:val="000000"/>
                <w:sz w:val="20"/>
                <w:szCs w:val="20"/>
              </w:rPr>
              <w:t>Марки</w:t>
            </w:r>
          </w:p>
        </w:tc>
        <w:tc>
          <w:tcPr>
            <w:tcW w:w="2466" w:type="dxa"/>
            <w:tcBorders>
              <w:top w:val="single" w:sz="8" w:space="0" w:color="auto"/>
              <w:left w:val="nil"/>
              <w:bottom w:val="single" w:sz="8" w:space="0" w:color="auto"/>
              <w:right w:val="single" w:sz="8" w:space="0" w:color="auto"/>
            </w:tcBorders>
            <w:shd w:val="clear" w:color="000000" w:fill="D8D8D8"/>
            <w:vAlign w:val="bottom"/>
            <w:hideMark/>
          </w:tcPr>
          <w:p w:rsidR="0038060F" w:rsidRPr="000F5254" w:rsidRDefault="0038060F" w:rsidP="0025702C">
            <w:pPr>
              <w:jc w:val="center"/>
              <w:rPr>
                <w:b/>
                <w:bCs/>
                <w:color w:val="000000"/>
                <w:sz w:val="20"/>
                <w:szCs w:val="20"/>
              </w:rPr>
            </w:pPr>
            <w:r w:rsidRPr="000F5254">
              <w:rPr>
                <w:b/>
                <w:bCs/>
                <w:color w:val="000000"/>
                <w:sz w:val="20"/>
                <w:szCs w:val="20"/>
              </w:rPr>
              <w:t>Российская</w:t>
            </w:r>
          </w:p>
        </w:tc>
        <w:tc>
          <w:tcPr>
            <w:tcW w:w="2152" w:type="dxa"/>
            <w:tcBorders>
              <w:top w:val="single" w:sz="8" w:space="0" w:color="auto"/>
              <w:left w:val="nil"/>
              <w:bottom w:val="single" w:sz="8" w:space="0" w:color="auto"/>
              <w:right w:val="single" w:sz="8" w:space="0" w:color="auto"/>
            </w:tcBorders>
            <w:shd w:val="clear" w:color="000000" w:fill="D8D8D8"/>
            <w:vAlign w:val="bottom"/>
            <w:hideMark/>
          </w:tcPr>
          <w:p w:rsidR="0038060F" w:rsidRPr="000F5254" w:rsidRDefault="0038060F" w:rsidP="0025702C">
            <w:pPr>
              <w:jc w:val="center"/>
              <w:rPr>
                <w:b/>
                <w:bCs/>
                <w:color w:val="000000"/>
                <w:sz w:val="20"/>
                <w:szCs w:val="20"/>
              </w:rPr>
            </w:pPr>
            <w:r w:rsidRPr="000F5254">
              <w:rPr>
                <w:b/>
                <w:bCs/>
                <w:color w:val="000000"/>
                <w:sz w:val="20"/>
                <w:szCs w:val="20"/>
              </w:rPr>
              <w:t>Марки</w:t>
            </w:r>
          </w:p>
        </w:tc>
      </w:tr>
      <w:tr w:rsidR="0038060F" w:rsidRPr="000F5254" w:rsidTr="0025702C">
        <w:trPr>
          <w:trHeight w:val="780"/>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Свежие сыры</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lang w:val="en-US"/>
              </w:rPr>
            </w:pPr>
            <w:r w:rsidRPr="000F5254">
              <w:rPr>
                <w:color w:val="000000"/>
                <w:sz w:val="20"/>
                <w:szCs w:val="20"/>
                <w:lang w:val="en-US"/>
              </w:rPr>
              <w:t>Fromage blanc, Petit Suisse, Cottage cheese</w:t>
            </w:r>
          </w:p>
        </w:tc>
        <w:tc>
          <w:tcPr>
            <w:tcW w:w="2466"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Мягкие/свежие</w:t>
            </w:r>
          </w:p>
        </w:tc>
        <w:tc>
          <w:tcPr>
            <w:tcW w:w="215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Любительский</w:t>
            </w:r>
          </w:p>
        </w:tc>
      </w:tr>
      <w:tr w:rsidR="0038060F" w:rsidRPr="000F5254" w:rsidTr="0025702C">
        <w:trPr>
          <w:trHeight w:val="780"/>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Сыры с плесневой корочкой</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Camambert, Brie, Chaorce, Blanchette</w:t>
            </w:r>
          </w:p>
        </w:tc>
        <w:tc>
          <w:tcPr>
            <w:tcW w:w="2466"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Мягкие с плесенью на поверхности</w:t>
            </w:r>
          </w:p>
        </w:tc>
        <w:tc>
          <w:tcPr>
            <w:tcW w:w="215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Белый Десертный</w:t>
            </w:r>
          </w:p>
        </w:tc>
      </w:tr>
      <w:tr w:rsidR="0038060F" w:rsidRPr="000F5254" w:rsidTr="0025702C">
        <w:trPr>
          <w:trHeight w:val="780"/>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lastRenderedPageBreak/>
              <w:t>Сыры с промытой плесневой корочкой</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lang w:val="en-US"/>
              </w:rPr>
            </w:pPr>
            <w:r w:rsidRPr="000F5254">
              <w:rPr>
                <w:color w:val="000000"/>
                <w:sz w:val="20"/>
                <w:szCs w:val="20"/>
                <w:lang w:val="en-US"/>
              </w:rPr>
              <w:t>Maroilles, Mont d’Or, Romadur, Limburger</w:t>
            </w:r>
          </w:p>
        </w:tc>
        <w:tc>
          <w:tcPr>
            <w:tcW w:w="2466"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Мягкие/слизневые сыры</w:t>
            </w:r>
          </w:p>
        </w:tc>
        <w:tc>
          <w:tcPr>
            <w:tcW w:w="215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Дорогобужский</w:t>
            </w:r>
          </w:p>
        </w:tc>
      </w:tr>
      <w:tr w:rsidR="0038060F" w:rsidRPr="000F5254" w:rsidTr="0025702C">
        <w:trPr>
          <w:trHeight w:val="780"/>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Сыры из козьего молока</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lang w:val="en-US"/>
              </w:rPr>
            </w:pPr>
            <w:r w:rsidRPr="000F5254">
              <w:rPr>
                <w:color w:val="000000"/>
                <w:sz w:val="20"/>
                <w:szCs w:val="20"/>
                <w:lang w:val="en-US"/>
              </w:rPr>
              <w:t>Crottin de Chavignol, Saite-Maure, Picodon</w:t>
            </w:r>
          </w:p>
        </w:tc>
        <w:tc>
          <w:tcPr>
            <w:tcW w:w="2466"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Сыры из козьего молока</w:t>
            </w:r>
          </w:p>
        </w:tc>
        <w:tc>
          <w:tcPr>
            <w:tcW w:w="215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Pr>
                <w:color w:val="000000"/>
                <w:sz w:val="20"/>
                <w:szCs w:val="20"/>
              </w:rPr>
              <w:t>-</w:t>
            </w:r>
            <w:r w:rsidRPr="000F5254">
              <w:rPr>
                <w:color w:val="000000"/>
                <w:sz w:val="20"/>
                <w:szCs w:val="20"/>
              </w:rPr>
              <w:t> </w:t>
            </w:r>
          </w:p>
        </w:tc>
      </w:tr>
      <w:tr w:rsidR="0038060F" w:rsidRPr="000F5254" w:rsidTr="0025702C">
        <w:trPr>
          <w:trHeight w:val="780"/>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Голубые сыры</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lang w:val="en-US"/>
              </w:rPr>
            </w:pPr>
            <w:r w:rsidRPr="000F5254">
              <w:rPr>
                <w:color w:val="000000"/>
                <w:sz w:val="20"/>
                <w:szCs w:val="20"/>
                <w:lang w:val="en-US"/>
              </w:rPr>
              <w:t>Roquefort, Brue de Brisse, Saint Agur, Dorblu</w:t>
            </w:r>
          </w:p>
        </w:tc>
        <w:tc>
          <w:tcPr>
            <w:tcW w:w="2466"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Мягкие/с плесенью во всей массе сыра</w:t>
            </w:r>
          </w:p>
        </w:tc>
        <w:tc>
          <w:tcPr>
            <w:tcW w:w="215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 </w:t>
            </w:r>
            <w:r>
              <w:rPr>
                <w:color w:val="000000"/>
                <w:sz w:val="20"/>
                <w:szCs w:val="20"/>
              </w:rPr>
              <w:t>-</w:t>
            </w:r>
          </w:p>
        </w:tc>
      </w:tr>
      <w:tr w:rsidR="0038060F" w:rsidRPr="000F5254" w:rsidTr="0025702C">
        <w:trPr>
          <w:trHeight w:val="1035"/>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Прессованные вареные сыры</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Emmental, Comte, Beaufort, Maasdam</w:t>
            </w:r>
          </w:p>
        </w:tc>
        <w:tc>
          <w:tcPr>
            <w:tcW w:w="2466" w:type="dxa"/>
            <w:vMerge w:val="restart"/>
            <w:tcBorders>
              <w:top w:val="nil"/>
              <w:left w:val="single" w:sz="8" w:space="0" w:color="auto"/>
              <w:bottom w:val="single" w:sz="8" w:space="0" w:color="000000"/>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Твердые сычужные/ с низкой t 2-го нагревания</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Советский, Швейцарский, Российский, Угличский, Голландский, Костромской</w:t>
            </w:r>
          </w:p>
        </w:tc>
      </w:tr>
      <w:tr w:rsidR="0038060F" w:rsidRPr="00CC6170" w:rsidTr="0025702C">
        <w:trPr>
          <w:trHeight w:val="780"/>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Прессованные невареные сыры</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lang w:val="en-US"/>
              </w:rPr>
            </w:pPr>
            <w:r w:rsidRPr="000F5254">
              <w:rPr>
                <w:color w:val="000000"/>
                <w:sz w:val="20"/>
                <w:szCs w:val="20"/>
                <w:lang w:val="en-US"/>
              </w:rPr>
              <w:t>Cantal, Edam, Gouda, Palet d’Or, Oltermanni</w:t>
            </w:r>
          </w:p>
        </w:tc>
        <w:tc>
          <w:tcPr>
            <w:tcW w:w="2466" w:type="dxa"/>
            <w:vMerge/>
            <w:tcBorders>
              <w:top w:val="nil"/>
              <w:left w:val="single" w:sz="8" w:space="0" w:color="auto"/>
              <w:bottom w:val="single" w:sz="8" w:space="0" w:color="000000"/>
              <w:right w:val="single" w:sz="8" w:space="0" w:color="auto"/>
            </w:tcBorders>
            <w:vAlign w:val="center"/>
            <w:hideMark/>
          </w:tcPr>
          <w:p w:rsidR="0038060F" w:rsidRPr="000F5254" w:rsidRDefault="0038060F" w:rsidP="0025702C">
            <w:pPr>
              <w:rPr>
                <w:color w:val="000000"/>
                <w:sz w:val="20"/>
                <w:szCs w:val="20"/>
                <w:lang w:val="en-US"/>
              </w:rPr>
            </w:pPr>
          </w:p>
        </w:tc>
        <w:tc>
          <w:tcPr>
            <w:tcW w:w="2152" w:type="dxa"/>
            <w:vMerge/>
            <w:tcBorders>
              <w:top w:val="nil"/>
              <w:left w:val="single" w:sz="8" w:space="0" w:color="auto"/>
              <w:bottom w:val="single" w:sz="8" w:space="0" w:color="000000"/>
              <w:right w:val="single" w:sz="8" w:space="0" w:color="auto"/>
            </w:tcBorders>
            <w:vAlign w:val="center"/>
            <w:hideMark/>
          </w:tcPr>
          <w:p w:rsidR="0038060F" w:rsidRPr="000F5254" w:rsidRDefault="0038060F" w:rsidP="0025702C">
            <w:pPr>
              <w:rPr>
                <w:color w:val="000000"/>
                <w:sz w:val="20"/>
                <w:szCs w:val="20"/>
                <w:lang w:val="en-US"/>
              </w:rPr>
            </w:pPr>
          </w:p>
        </w:tc>
      </w:tr>
      <w:tr w:rsidR="0038060F" w:rsidRPr="000F5254" w:rsidTr="0025702C">
        <w:trPr>
          <w:trHeight w:val="780"/>
          <w:jc w:val="center"/>
        </w:trPr>
        <w:tc>
          <w:tcPr>
            <w:tcW w:w="2432" w:type="dxa"/>
            <w:tcBorders>
              <w:top w:val="nil"/>
              <w:left w:val="single" w:sz="8" w:space="0" w:color="auto"/>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Плавленые сыры</w:t>
            </w:r>
          </w:p>
        </w:tc>
        <w:tc>
          <w:tcPr>
            <w:tcW w:w="2022"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lang w:val="en-US"/>
              </w:rPr>
            </w:pPr>
            <w:r w:rsidRPr="000F5254">
              <w:rPr>
                <w:color w:val="000000"/>
                <w:sz w:val="20"/>
                <w:szCs w:val="20"/>
                <w:lang w:val="en-US"/>
              </w:rPr>
              <w:t>Cantal, Edam, Gouda, Palet d’Or, Oltermanni</w:t>
            </w:r>
          </w:p>
        </w:tc>
        <w:tc>
          <w:tcPr>
            <w:tcW w:w="2466" w:type="dxa"/>
            <w:tcBorders>
              <w:top w:val="nil"/>
              <w:left w:val="nil"/>
              <w:bottom w:val="single" w:sz="8" w:space="0" w:color="auto"/>
              <w:right w:val="single" w:sz="8" w:space="0" w:color="auto"/>
            </w:tcBorders>
            <w:shd w:val="clear" w:color="auto" w:fill="auto"/>
            <w:vAlign w:val="center"/>
            <w:hideMark/>
          </w:tcPr>
          <w:p w:rsidR="0038060F" w:rsidRPr="000F5254" w:rsidRDefault="0038060F" w:rsidP="0025702C">
            <w:pPr>
              <w:jc w:val="center"/>
              <w:rPr>
                <w:color w:val="000000"/>
                <w:sz w:val="20"/>
                <w:szCs w:val="20"/>
              </w:rPr>
            </w:pPr>
            <w:r w:rsidRPr="000F5254">
              <w:rPr>
                <w:color w:val="000000"/>
                <w:sz w:val="20"/>
                <w:szCs w:val="20"/>
              </w:rPr>
              <w:t>Плавленые сыры</w:t>
            </w:r>
          </w:p>
        </w:tc>
        <w:tc>
          <w:tcPr>
            <w:tcW w:w="2152" w:type="dxa"/>
            <w:tcBorders>
              <w:top w:val="nil"/>
              <w:left w:val="nil"/>
              <w:bottom w:val="single" w:sz="8" w:space="0" w:color="auto"/>
              <w:right w:val="single" w:sz="8" w:space="0" w:color="auto"/>
            </w:tcBorders>
            <w:shd w:val="clear" w:color="auto" w:fill="auto"/>
            <w:vAlign w:val="center"/>
            <w:hideMark/>
          </w:tcPr>
          <w:p w:rsidR="0038060F" w:rsidRPr="000F5254" w:rsidRDefault="00646F52" w:rsidP="0025702C">
            <w:pPr>
              <w:jc w:val="center"/>
              <w:rPr>
                <w:color w:val="000000"/>
                <w:sz w:val="20"/>
                <w:szCs w:val="20"/>
              </w:rPr>
            </w:pPr>
            <w:hyperlink r:id="rId14" w:tgtFrame="_blank" w:history="1">
              <w:r w:rsidR="0038060F" w:rsidRPr="000F5254">
                <w:rPr>
                  <w:color w:val="000000"/>
                  <w:sz w:val="20"/>
                </w:rPr>
                <w:t>Янтарь, Волна</w:t>
              </w:r>
            </w:hyperlink>
          </w:p>
        </w:tc>
      </w:tr>
    </w:tbl>
    <w:p w:rsidR="0038060F" w:rsidRDefault="0038060F" w:rsidP="0038060F">
      <w:pPr>
        <w:pStyle w:val="af9"/>
        <w:spacing w:before="0" w:beforeAutospacing="0" w:after="0" w:afterAutospacing="0" w:line="360" w:lineRule="auto"/>
        <w:ind w:firstLine="360"/>
        <w:jc w:val="both"/>
      </w:pPr>
    </w:p>
    <w:p w:rsidR="0038060F" w:rsidRDefault="0038060F" w:rsidP="0038060F">
      <w:pPr>
        <w:pStyle w:val="af9"/>
        <w:spacing w:before="0" w:beforeAutospacing="0" w:after="0" w:afterAutospacing="0" w:line="360" w:lineRule="auto"/>
        <w:ind w:firstLine="360"/>
        <w:jc w:val="both"/>
      </w:pPr>
      <w:r>
        <w:t>Таким образом, в связи с путаницей в классификации наиболее удобно сегментировать сыры в зависимости от объема продаж:</w:t>
      </w:r>
    </w:p>
    <w:p w:rsidR="0038060F" w:rsidRDefault="0038060F" w:rsidP="0038060F">
      <w:pPr>
        <w:numPr>
          <w:ilvl w:val="0"/>
          <w:numId w:val="13"/>
        </w:numPr>
        <w:spacing w:line="360" w:lineRule="auto"/>
        <w:jc w:val="both"/>
      </w:pPr>
      <w:r>
        <w:t>Основная группа (базовый ассортимент). В данную группу входят твердые и плавленые сыры, пользующиеся наибольшей популярностью и доступные по цене. Соответственно эти сорта наиболее часто покупаются потребителями. Марки, входящие в эту группу, можно охарактеризовать высоким оборотом и небольшой торговой наценкой. На эти сыры спрос устойчив и высок на территории всей России.</w:t>
      </w:r>
    </w:p>
    <w:p w:rsidR="0038060F" w:rsidRDefault="0038060F" w:rsidP="0038060F">
      <w:pPr>
        <w:numPr>
          <w:ilvl w:val="0"/>
          <w:numId w:val="13"/>
        </w:numPr>
        <w:spacing w:before="100" w:beforeAutospacing="1" w:after="100" w:afterAutospacing="1" w:line="360" w:lineRule="auto"/>
        <w:jc w:val="both"/>
      </w:pPr>
      <w:r>
        <w:t>Элитная группа. Данная группа включает в себя дорогие сорта сыра, которые покупаются небольшими объемами. К элитным сырам можно отнести мягкие сыры (Фетаки) и сыры с плесенью (Дор Блюю, Рокфор), то есть сыры, которые покупают время от времени. В связи с дороговизной данной категории сыров, основной спрос на эти сорта приходится на крупные города, где уровень жизни населения достаточно высок.</w:t>
      </w:r>
    </w:p>
    <w:p w:rsidR="0038060F" w:rsidRDefault="0038060F" w:rsidP="0038060F">
      <w:pPr>
        <w:numPr>
          <w:ilvl w:val="0"/>
          <w:numId w:val="13"/>
        </w:numPr>
        <w:spacing w:line="360" w:lineRule="auto"/>
        <w:jc w:val="both"/>
      </w:pPr>
      <w:r>
        <w:t>Дополнительная группа. Сыры, находящиеся в этой группе, по объему продаж занимают промежуточное положение между элитной и основной группой. Можно отнести данные сыры к элитным, только они более дешевые. Соответственно, сыры этой группы покупают чаще, чем элитные, но реже, чем сорта базового ассортимента. К дополнительным относятся такие марки твердых сыров как, «Олтермани», «Маасдам», «Президент», «Швейцарский», «Ферндейл».</w:t>
      </w:r>
    </w:p>
    <w:p w:rsidR="004B6221" w:rsidRDefault="004B6221" w:rsidP="0038060F">
      <w:pPr>
        <w:spacing w:line="360" w:lineRule="auto"/>
        <w:ind w:firstLine="360"/>
        <w:jc w:val="both"/>
        <w:rPr>
          <w:rStyle w:val="paragraph"/>
        </w:rPr>
      </w:pPr>
      <w:r w:rsidRPr="004B6221">
        <w:rPr>
          <w:rStyle w:val="paragraph"/>
        </w:rPr>
        <w:lastRenderedPageBreak/>
        <w:t>В настоящее время производится около 1000 различных видов сыров, отличающихся потребительскими свойствами, составом и способом производства. Сыр представляет собой продукт питания высокой пищевой ценности.</w:t>
      </w:r>
      <w:bookmarkEnd w:id="89"/>
    </w:p>
    <w:p w:rsidR="002C0042" w:rsidRDefault="00E67FA9" w:rsidP="004B6221">
      <w:pPr>
        <w:spacing w:line="360" w:lineRule="auto"/>
        <w:ind w:firstLine="360"/>
        <w:jc w:val="both"/>
        <w:rPr>
          <w:rStyle w:val="paragraph"/>
        </w:rPr>
      </w:pPr>
      <w:r>
        <w:rPr>
          <w:rStyle w:val="paragraph"/>
        </w:rPr>
        <w:t>Как правило, при сегментации сыров рассматриваются следующие критерии:</w:t>
      </w:r>
    </w:p>
    <w:p w:rsidR="00E67FA9" w:rsidRDefault="00E67FA9" w:rsidP="00B97570">
      <w:pPr>
        <w:numPr>
          <w:ilvl w:val="0"/>
          <w:numId w:val="14"/>
        </w:numPr>
        <w:spacing w:line="360" w:lineRule="auto"/>
        <w:jc w:val="both"/>
        <w:rPr>
          <w:rStyle w:val="paragraph"/>
        </w:rPr>
      </w:pPr>
      <w:r>
        <w:rPr>
          <w:rStyle w:val="paragraph"/>
        </w:rPr>
        <w:t>Тип основного сырья</w:t>
      </w:r>
    </w:p>
    <w:p w:rsidR="00E67FA9" w:rsidRDefault="00E67FA9" w:rsidP="00B97570">
      <w:pPr>
        <w:numPr>
          <w:ilvl w:val="0"/>
          <w:numId w:val="14"/>
        </w:numPr>
        <w:spacing w:line="360" w:lineRule="auto"/>
        <w:jc w:val="both"/>
        <w:rPr>
          <w:rStyle w:val="paragraph"/>
        </w:rPr>
      </w:pPr>
      <w:r>
        <w:rPr>
          <w:rStyle w:val="paragraph"/>
        </w:rPr>
        <w:t>Способ свертывания молока</w:t>
      </w:r>
    </w:p>
    <w:p w:rsidR="00E67FA9" w:rsidRDefault="00E67FA9" w:rsidP="00B97570">
      <w:pPr>
        <w:numPr>
          <w:ilvl w:val="0"/>
          <w:numId w:val="14"/>
        </w:numPr>
        <w:spacing w:line="360" w:lineRule="auto"/>
        <w:jc w:val="both"/>
        <w:rPr>
          <w:rStyle w:val="paragraph"/>
        </w:rPr>
      </w:pPr>
      <w:r>
        <w:rPr>
          <w:rStyle w:val="paragraph"/>
        </w:rPr>
        <w:t>Микрофлора, участвующая в производстве</w:t>
      </w:r>
    </w:p>
    <w:p w:rsidR="00E67FA9" w:rsidRDefault="00E67FA9" w:rsidP="00B97570">
      <w:pPr>
        <w:numPr>
          <w:ilvl w:val="0"/>
          <w:numId w:val="14"/>
        </w:numPr>
        <w:spacing w:line="360" w:lineRule="auto"/>
        <w:jc w:val="both"/>
        <w:rPr>
          <w:rStyle w:val="paragraph"/>
        </w:rPr>
      </w:pPr>
      <w:r>
        <w:rPr>
          <w:rStyle w:val="paragraph"/>
        </w:rPr>
        <w:t>Показатели содержания влаги и жира</w:t>
      </w:r>
    </w:p>
    <w:p w:rsidR="00E67FA9" w:rsidRDefault="00E67FA9" w:rsidP="00B97570">
      <w:pPr>
        <w:numPr>
          <w:ilvl w:val="0"/>
          <w:numId w:val="14"/>
        </w:numPr>
        <w:spacing w:line="360" w:lineRule="auto"/>
        <w:jc w:val="both"/>
        <w:rPr>
          <w:rStyle w:val="paragraph"/>
        </w:rPr>
      </w:pPr>
      <w:r>
        <w:rPr>
          <w:rStyle w:val="paragraph"/>
        </w:rPr>
        <w:t>Технологические особенности</w:t>
      </w:r>
    </w:p>
    <w:p w:rsidR="00E67FA9" w:rsidRDefault="00E67FA9" w:rsidP="00E67FA9">
      <w:pPr>
        <w:spacing w:line="360" w:lineRule="auto"/>
        <w:ind w:firstLine="426"/>
        <w:jc w:val="both"/>
        <w:rPr>
          <w:rStyle w:val="paragraph"/>
        </w:rPr>
      </w:pPr>
      <w:r w:rsidRPr="00E67FA9">
        <w:rPr>
          <w:rStyle w:val="paragraph"/>
        </w:rPr>
        <w:t>Отметим, что каждая из перечисленных групп содержит собственную</w:t>
      </w:r>
      <w:r>
        <w:rPr>
          <w:rStyle w:val="paragraph"/>
        </w:rPr>
        <w:t xml:space="preserve"> классификацию. </w:t>
      </w:r>
    </w:p>
    <w:p w:rsidR="00E67FA9" w:rsidRPr="00E67FA9" w:rsidRDefault="00E67FA9" w:rsidP="002D6F9D">
      <w:pPr>
        <w:pStyle w:val="3"/>
        <w:spacing w:line="360" w:lineRule="auto"/>
      </w:pPr>
      <w:bookmarkStart w:id="92" w:name="_Toc293312868"/>
      <w:r w:rsidRPr="00E67FA9">
        <w:t>Сегментация сыров по типу основного сырья</w:t>
      </w:r>
      <w:bookmarkEnd w:id="92"/>
    </w:p>
    <w:p w:rsidR="00E67FA9" w:rsidRDefault="002D6F9D" w:rsidP="002D6F9D">
      <w:pPr>
        <w:spacing w:line="360" w:lineRule="auto"/>
        <w:ind w:firstLine="360"/>
        <w:jc w:val="both"/>
        <w:rPr>
          <w:rStyle w:val="paragraph"/>
        </w:rPr>
      </w:pPr>
      <w:r>
        <w:rPr>
          <w:rStyle w:val="paragraph"/>
        </w:rPr>
        <w:t>При сегментации сыров по типу основного сырья можно выделить две группы:</w:t>
      </w:r>
    </w:p>
    <w:p w:rsidR="002D6F9D" w:rsidRDefault="002D6F9D" w:rsidP="00B97570">
      <w:pPr>
        <w:numPr>
          <w:ilvl w:val="0"/>
          <w:numId w:val="15"/>
        </w:numPr>
        <w:spacing w:line="360" w:lineRule="auto"/>
        <w:jc w:val="both"/>
        <w:rPr>
          <w:rStyle w:val="paragraph"/>
        </w:rPr>
      </w:pPr>
      <w:r>
        <w:rPr>
          <w:rStyle w:val="paragraph"/>
        </w:rPr>
        <w:t>Натуральные сыры, которые производятся из коровьего, овечьего, козьего и буйволиного молока.</w:t>
      </w:r>
      <w:r w:rsidR="00FF480F" w:rsidRPr="00FF480F">
        <w:rPr>
          <w:rStyle w:val="paragraph"/>
        </w:rPr>
        <w:t xml:space="preserve"> </w:t>
      </w:r>
      <w:r w:rsidR="00FF480F">
        <w:rPr>
          <w:rStyle w:val="paragraph"/>
        </w:rPr>
        <w:t>Отметим, что к натуральным сырам также относится зерненный творог, который в настоящее время является достаточно узким сегментом рынка.</w:t>
      </w:r>
      <w:r>
        <w:rPr>
          <w:rStyle w:val="paragraph"/>
        </w:rPr>
        <w:t xml:space="preserve"> Данный сегмент, в свою очередь, подразделяется на следующие категории:</w:t>
      </w:r>
    </w:p>
    <w:p w:rsidR="002D6F9D" w:rsidRDefault="00B3090D" w:rsidP="00B97570">
      <w:pPr>
        <w:numPr>
          <w:ilvl w:val="0"/>
          <w:numId w:val="16"/>
        </w:numPr>
        <w:spacing w:line="360" w:lineRule="auto"/>
        <w:jc w:val="both"/>
        <w:rPr>
          <w:rStyle w:val="paragraph"/>
        </w:rPr>
      </w:pPr>
      <w:r>
        <w:rPr>
          <w:rStyle w:val="paragraph"/>
        </w:rPr>
        <w:t xml:space="preserve">Твердые, которые включают в себя </w:t>
      </w:r>
      <w:r w:rsidRPr="00B3090D">
        <w:rPr>
          <w:rStyle w:val="paragraph"/>
        </w:rPr>
        <w:t>вареные и невареные прессованные сыры. Технология производства:</w:t>
      </w:r>
      <w:r>
        <w:rPr>
          <w:rStyle w:val="paragraph"/>
        </w:rPr>
        <w:t xml:space="preserve"> сырное тесто формируется</w:t>
      </w:r>
      <w:r w:rsidRPr="00B3090D">
        <w:rPr>
          <w:rStyle w:val="paragraph"/>
        </w:rPr>
        <w:t xml:space="preserve"> от 2 до 8 месяцев</w:t>
      </w:r>
      <w:r>
        <w:rPr>
          <w:rStyle w:val="paragraph"/>
        </w:rPr>
        <w:t>,</w:t>
      </w:r>
      <w:r w:rsidRPr="00B3090D">
        <w:rPr>
          <w:rStyle w:val="paragraph"/>
        </w:rPr>
        <w:t xml:space="preserve"> </w:t>
      </w:r>
      <w:r>
        <w:rPr>
          <w:rStyle w:val="paragraph"/>
        </w:rPr>
        <w:t>затем</w:t>
      </w:r>
      <w:r w:rsidRPr="00B3090D">
        <w:rPr>
          <w:rStyle w:val="paragraph"/>
        </w:rPr>
        <w:t xml:space="preserve"> прессуется для удаления сыворотки. После этого сыр может «варится», в этом случае процесс закваски происходит при температуре около 60</w:t>
      </w:r>
      <w:r>
        <w:rPr>
          <w:rStyle w:val="paragraph"/>
        </w:rPr>
        <w:t>°</w:t>
      </w:r>
      <w:r w:rsidRPr="00B3090D">
        <w:rPr>
          <w:rStyle w:val="paragraph"/>
        </w:rPr>
        <w:t xml:space="preserve">С. </w:t>
      </w:r>
      <w:r>
        <w:rPr>
          <w:rStyle w:val="paragraph"/>
        </w:rPr>
        <w:t>Далее</w:t>
      </w:r>
      <w:r w:rsidRPr="00B3090D">
        <w:rPr>
          <w:rStyle w:val="paragraph"/>
        </w:rPr>
        <w:t xml:space="preserve"> сыр покрывается парафином, воском, или полимерной пленкой</w:t>
      </w:r>
      <w:r>
        <w:rPr>
          <w:rStyle w:val="paragraph"/>
        </w:rPr>
        <w:t>. Твердые сыры делятся на:</w:t>
      </w:r>
    </w:p>
    <w:p w:rsidR="00B3090D" w:rsidRPr="00B3090D" w:rsidRDefault="00B3090D" w:rsidP="00B97570">
      <w:pPr>
        <w:numPr>
          <w:ilvl w:val="0"/>
          <w:numId w:val="19"/>
        </w:numPr>
        <w:spacing w:line="360" w:lineRule="auto"/>
        <w:ind w:right="57"/>
        <w:jc w:val="both"/>
        <w:rPr>
          <w:rStyle w:val="paragraph"/>
        </w:rPr>
      </w:pPr>
      <w:r>
        <w:rPr>
          <w:rStyle w:val="paragraph"/>
        </w:rPr>
        <w:t>К</w:t>
      </w:r>
      <w:r w:rsidRPr="00B3090D">
        <w:rPr>
          <w:rStyle w:val="paragraph"/>
        </w:rPr>
        <w:t>рупные –</w:t>
      </w:r>
      <w:r>
        <w:rPr>
          <w:rStyle w:val="paragraph"/>
        </w:rPr>
        <w:t xml:space="preserve"> </w:t>
      </w:r>
      <w:r w:rsidRPr="00B3090D">
        <w:rPr>
          <w:rStyle w:val="paragraph"/>
        </w:rPr>
        <w:t>имеют сладков</w:t>
      </w:r>
      <w:r>
        <w:rPr>
          <w:rStyle w:val="paragraph"/>
        </w:rPr>
        <w:t xml:space="preserve">атый и слегка ореховый привкус. </w:t>
      </w:r>
      <w:r w:rsidRPr="00B3090D">
        <w:rPr>
          <w:rStyle w:val="paragraph"/>
        </w:rPr>
        <w:t>При разрезе видны крупные глазки. Жирность этих сыров составляет 45-50%.</w:t>
      </w:r>
    </w:p>
    <w:p w:rsidR="00B3090D" w:rsidRPr="00B3090D" w:rsidRDefault="00B3090D" w:rsidP="00B97570">
      <w:pPr>
        <w:numPr>
          <w:ilvl w:val="0"/>
          <w:numId w:val="19"/>
        </w:numPr>
        <w:spacing w:line="360" w:lineRule="auto"/>
        <w:ind w:right="57"/>
        <w:jc w:val="both"/>
        <w:rPr>
          <w:rStyle w:val="paragraph"/>
        </w:rPr>
      </w:pPr>
      <w:r>
        <w:rPr>
          <w:rStyle w:val="paragraph"/>
        </w:rPr>
        <w:t xml:space="preserve">Мелкие - </w:t>
      </w:r>
      <w:r w:rsidRPr="00B3090D">
        <w:rPr>
          <w:rStyle w:val="paragraph"/>
        </w:rPr>
        <w:t xml:space="preserve">имеют более острый и четкий вкус. Консистенция этих сыров пластичная, мягкая, что позволяет их нарезать тонкими ломтиками, глазки круглой или овальной формы, небольшой величины. Жирность сыров </w:t>
      </w:r>
      <w:r>
        <w:rPr>
          <w:rStyle w:val="paragraph"/>
        </w:rPr>
        <w:t>-</w:t>
      </w:r>
      <w:r w:rsidRPr="00B3090D">
        <w:rPr>
          <w:rStyle w:val="paragraph"/>
        </w:rPr>
        <w:t xml:space="preserve"> 40-45%.</w:t>
      </w:r>
    </w:p>
    <w:p w:rsidR="00B3090D" w:rsidRDefault="00B3090D" w:rsidP="00B97570">
      <w:pPr>
        <w:numPr>
          <w:ilvl w:val="0"/>
          <w:numId w:val="18"/>
        </w:numPr>
        <w:spacing w:line="360" w:lineRule="auto"/>
        <w:jc w:val="both"/>
        <w:rPr>
          <w:rStyle w:val="paragraph"/>
        </w:rPr>
      </w:pPr>
      <w:r>
        <w:rPr>
          <w:rStyle w:val="paragraph"/>
        </w:rPr>
        <w:t xml:space="preserve">Бескорковые - </w:t>
      </w:r>
      <w:r w:rsidRPr="00B3090D">
        <w:rPr>
          <w:rStyle w:val="paragraph"/>
        </w:rPr>
        <w:t>представляют собой большие блоки по 50-</w:t>
      </w:r>
      <w:smartTag w:uri="urn:schemas-microsoft-com:office:smarttags" w:element="metricconverter">
        <w:smartTagPr>
          <w:attr w:name="ProductID" w:val="80 кг"/>
        </w:smartTagPr>
        <w:r w:rsidRPr="00B3090D">
          <w:rPr>
            <w:rStyle w:val="paragraph"/>
          </w:rPr>
          <w:t>80 кг</w:t>
        </w:r>
      </w:smartTag>
      <w:r w:rsidRPr="00B3090D">
        <w:rPr>
          <w:rStyle w:val="paragraph"/>
        </w:rPr>
        <w:t xml:space="preserve">. </w:t>
      </w:r>
      <w:r>
        <w:rPr>
          <w:rStyle w:val="paragraph"/>
        </w:rPr>
        <w:t>П</w:t>
      </w:r>
      <w:r w:rsidRPr="00B3090D">
        <w:rPr>
          <w:rStyle w:val="paragraph"/>
        </w:rPr>
        <w:t xml:space="preserve">ри производстве у них не образуется корки, поэтому сыр не требует зачистки и употребляется полностью. Жирность этих </w:t>
      </w:r>
      <w:r w:rsidRPr="00B3090D">
        <w:rPr>
          <w:rStyle w:val="paragraph"/>
        </w:rPr>
        <w:lastRenderedPageBreak/>
        <w:t>сыров составляет 45-50%.</w:t>
      </w:r>
    </w:p>
    <w:p w:rsidR="002D6F9D" w:rsidRDefault="002D6F9D" w:rsidP="00B97570">
      <w:pPr>
        <w:numPr>
          <w:ilvl w:val="0"/>
          <w:numId w:val="16"/>
        </w:numPr>
        <w:spacing w:line="360" w:lineRule="auto"/>
        <w:jc w:val="both"/>
        <w:rPr>
          <w:rStyle w:val="paragraph"/>
        </w:rPr>
      </w:pPr>
      <w:r>
        <w:rPr>
          <w:rStyle w:val="paragraph"/>
        </w:rPr>
        <w:t>Белые</w:t>
      </w:r>
      <w:r w:rsidR="00B3090D">
        <w:rPr>
          <w:rStyle w:val="paragraph"/>
        </w:rPr>
        <w:t xml:space="preserve"> - </w:t>
      </w:r>
      <w:r w:rsidR="00B3090D" w:rsidRPr="00B3090D">
        <w:rPr>
          <w:rStyle w:val="paragraph"/>
        </w:rPr>
        <w:t xml:space="preserve">согласно технологии производства сырное тесто не прессуется, а влага в течение нескольких дней-недель уходит естественным путем. Это обуславливает небольшие формы сыра. </w:t>
      </w:r>
      <w:r w:rsidR="00B3090D">
        <w:rPr>
          <w:rStyle w:val="paragraph"/>
        </w:rPr>
        <w:t>Ч</w:t>
      </w:r>
      <w:r w:rsidR="00B3090D" w:rsidRPr="00B3090D">
        <w:rPr>
          <w:rStyle w:val="paragraph"/>
        </w:rPr>
        <w:t>асто эти сыры производятся с добавлением особых видов плесени, которые придают этим сы</w:t>
      </w:r>
      <w:r w:rsidR="00B3090D">
        <w:rPr>
          <w:rStyle w:val="paragraph"/>
        </w:rPr>
        <w:t xml:space="preserve">рам пряный </w:t>
      </w:r>
      <w:r w:rsidR="00B3090D" w:rsidRPr="00B3090D">
        <w:rPr>
          <w:rStyle w:val="paragraph"/>
        </w:rPr>
        <w:t>запах и образуют естественную съедобную корочку. Иногда готовятся с применением овечьего или козьего молока</w:t>
      </w:r>
      <w:r w:rsidR="00B3090D">
        <w:rPr>
          <w:rStyle w:val="paragraph"/>
        </w:rPr>
        <w:t>. Подсегментами белых сыров являются:</w:t>
      </w:r>
    </w:p>
    <w:p w:rsidR="00B3090D" w:rsidRDefault="00B3090D" w:rsidP="00B97570">
      <w:pPr>
        <w:numPr>
          <w:ilvl w:val="0"/>
          <w:numId w:val="19"/>
        </w:numPr>
        <w:spacing w:line="360" w:lineRule="auto"/>
        <w:ind w:right="57"/>
        <w:jc w:val="both"/>
        <w:rPr>
          <w:rStyle w:val="paragraph"/>
        </w:rPr>
      </w:pPr>
      <w:r>
        <w:rPr>
          <w:rStyle w:val="paragraph"/>
        </w:rPr>
        <w:t xml:space="preserve">Сыры с плесенью, голубые сыры - </w:t>
      </w:r>
      <w:r w:rsidRPr="00FF480F">
        <w:rPr>
          <w:rStyle w:val="paragraph"/>
        </w:rPr>
        <w:t xml:space="preserve">мягкие сыры с добавлением особых видов плесени, которые придают </w:t>
      </w:r>
      <w:r w:rsidR="00FF480F">
        <w:rPr>
          <w:rStyle w:val="paragraph"/>
        </w:rPr>
        <w:t>им</w:t>
      </w:r>
      <w:r w:rsidRPr="00FF480F">
        <w:rPr>
          <w:rStyle w:val="paragraph"/>
        </w:rPr>
        <w:t xml:space="preserve"> кисловато-пряный вкус и  аммиачный запах. Голубые сыры в основном делаются из коровьего молока, и лишь Рокфор - из овечьего молока. На рынке существуют такие марки сыров, как Roquefort, Блё де Брэс, Сэн-Агюр, Блё д'Оверен, Блё де Кос</w:t>
      </w:r>
      <w:r w:rsidR="00FF480F">
        <w:rPr>
          <w:rStyle w:val="paragraph"/>
        </w:rPr>
        <w:t>.</w:t>
      </w:r>
    </w:p>
    <w:p w:rsidR="00FF480F" w:rsidRDefault="00FF480F" w:rsidP="00B97570">
      <w:pPr>
        <w:numPr>
          <w:ilvl w:val="0"/>
          <w:numId w:val="19"/>
        </w:numPr>
        <w:spacing w:line="360" w:lineRule="auto"/>
        <w:ind w:right="57"/>
        <w:jc w:val="both"/>
        <w:rPr>
          <w:rStyle w:val="paragraph"/>
        </w:rPr>
      </w:pPr>
      <w:r>
        <w:rPr>
          <w:rStyle w:val="paragraph"/>
        </w:rPr>
        <w:t xml:space="preserve">Рассольные сыры </w:t>
      </w:r>
      <w:r w:rsidRPr="00FF480F">
        <w:rPr>
          <w:rStyle w:val="paragraph"/>
        </w:rPr>
        <w:t xml:space="preserve">- </w:t>
      </w:r>
      <w:r w:rsidRPr="00FF480F">
        <w:rPr>
          <w:rFonts w:cs="Arial"/>
          <w:color w:val="000000"/>
        </w:rPr>
        <w:t xml:space="preserve">также, как и твердые, отжимаются и прессуются, возможен вариант, когда сырное тесто в начале раскатывается, а затем прессуется слоями. Этот процесс занимает в основном от нескольких дней до нескольких недель.  После этого сыр слоями выдерживается в рассоле (отсюда и название) и конечным этапом является подсушивание или копчение. Сырьем для рассольных сыров как правило служит овечье молоко.  К рассольным сырам относятся Брынза, Сулугуни, Чанах, Адыгейский. </w:t>
      </w:r>
    </w:p>
    <w:p w:rsidR="00FF480F" w:rsidRDefault="00FF480F" w:rsidP="00B97570">
      <w:pPr>
        <w:numPr>
          <w:ilvl w:val="0"/>
          <w:numId w:val="19"/>
        </w:numPr>
        <w:spacing w:line="360" w:lineRule="auto"/>
        <w:ind w:right="57"/>
        <w:jc w:val="both"/>
        <w:rPr>
          <w:rStyle w:val="paragraph"/>
        </w:rPr>
      </w:pPr>
      <w:r>
        <w:rPr>
          <w:rStyle w:val="paragraph"/>
        </w:rPr>
        <w:t>Мягкие сыры – в зависимости от технологии производства бывают двух видов: с созреванием (Смоленский, Нямунас, Пятигорский) и без созревания (Адыгейский, Моале, Нарочь, Клинковский, Крестьянский, Останкинский, Любительский)</w:t>
      </w:r>
    </w:p>
    <w:p w:rsidR="00FF480F" w:rsidRPr="00FF480F" w:rsidRDefault="00FF480F" w:rsidP="00B97570">
      <w:pPr>
        <w:numPr>
          <w:ilvl w:val="0"/>
          <w:numId w:val="19"/>
        </w:numPr>
        <w:spacing w:line="360" w:lineRule="auto"/>
        <w:ind w:right="57"/>
        <w:jc w:val="both"/>
        <w:rPr>
          <w:rStyle w:val="paragraph"/>
        </w:rPr>
      </w:pPr>
      <w:r>
        <w:rPr>
          <w:rStyle w:val="paragraph"/>
        </w:rPr>
        <w:t xml:space="preserve">Крем-сыры, к которым относятся сорта </w:t>
      </w:r>
      <w:r>
        <w:rPr>
          <w:rStyle w:val="paragraph"/>
          <w:lang w:val="en-US"/>
        </w:rPr>
        <w:t>Almette</w:t>
      </w:r>
      <w:r w:rsidRPr="00FF480F">
        <w:rPr>
          <w:rStyle w:val="paragraph"/>
        </w:rPr>
        <w:t xml:space="preserve">, </w:t>
      </w:r>
      <w:r>
        <w:rPr>
          <w:rStyle w:val="paragraph"/>
          <w:lang w:val="en-US"/>
        </w:rPr>
        <w:t>Buko</w:t>
      </w:r>
    </w:p>
    <w:p w:rsidR="002D6F9D" w:rsidRDefault="002D6F9D" w:rsidP="00B97570">
      <w:pPr>
        <w:numPr>
          <w:ilvl w:val="0"/>
          <w:numId w:val="16"/>
        </w:numPr>
        <w:spacing w:line="360" w:lineRule="auto"/>
        <w:jc w:val="both"/>
        <w:rPr>
          <w:rStyle w:val="paragraph"/>
        </w:rPr>
      </w:pPr>
      <w:r>
        <w:rPr>
          <w:rStyle w:val="paragraph"/>
        </w:rPr>
        <w:t>Кисломолочные</w:t>
      </w:r>
      <w:r w:rsidR="00FF480F">
        <w:rPr>
          <w:rStyle w:val="paragraph"/>
        </w:rPr>
        <w:t xml:space="preserve">, при которых после сквашивания и введения кисломолочных бактерий сырное тесто не подвергается никакой обработке. В итоге сыры получаются пастообразными или твороженными. В них могут добавляться различные травы и пряности. К сырам такого типа относятся: Сливочный, Чайный, Геленджикский, Пети-Сюис, Деми-Соль, </w:t>
      </w:r>
      <w:r w:rsidR="00FF480F">
        <w:rPr>
          <w:rStyle w:val="paragraph"/>
          <w:lang w:val="en-US"/>
        </w:rPr>
        <w:t>Tartare</w:t>
      </w:r>
      <w:r w:rsidR="00FF480F" w:rsidRPr="00FF480F">
        <w:rPr>
          <w:rStyle w:val="paragraph"/>
        </w:rPr>
        <w:t xml:space="preserve">, </w:t>
      </w:r>
      <w:r w:rsidR="00FF480F">
        <w:rPr>
          <w:rStyle w:val="paragraph"/>
          <w:lang w:val="en-US"/>
        </w:rPr>
        <w:t>Chavroux</w:t>
      </w:r>
      <w:r w:rsidR="00FF480F" w:rsidRPr="00FF480F">
        <w:rPr>
          <w:rStyle w:val="paragraph"/>
        </w:rPr>
        <w:t>.</w:t>
      </w:r>
    </w:p>
    <w:p w:rsidR="002D6F9D" w:rsidRDefault="002D6F9D" w:rsidP="00B97570">
      <w:pPr>
        <w:numPr>
          <w:ilvl w:val="0"/>
          <w:numId w:val="15"/>
        </w:numPr>
        <w:spacing w:line="360" w:lineRule="auto"/>
        <w:jc w:val="both"/>
        <w:rPr>
          <w:rStyle w:val="paragraph"/>
        </w:rPr>
      </w:pPr>
      <w:r>
        <w:rPr>
          <w:rStyle w:val="paragraph"/>
        </w:rPr>
        <w:t>Плавленые сыры, в основе которых лежат натуральные сыры.</w:t>
      </w:r>
      <w:r w:rsidR="00FF480F">
        <w:rPr>
          <w:rStyle w:val="paragraph"/>
        </w:rPr>
        <w:t xml:space="preserve"> В отличие от </w:t>
      </w:r>
      <w:r w:rsidR="00FF480F">
        <w:rPr>
          <w:rStyle w:val="paragraph"/>
        </w:rPr>
        <w:lastRenderedPageBreak/>
        <w:t>натуральных сыров, плавленые содержат меньшее количество полезных веществ, соответственно они не так полезны. Несмотря на это, содержание белков может доходить до 25%, а жиров – до 28%. Кроме того, в них находится достаточно большое количество минеральных солей, микроэлементов и витаминов.</w:t>
      </w:r>
      <w:r w:rsidR="006575AB">
        <w:rPr>
          <w:rStyle w:val="paragraph"/>
        </w:rPr>
        <w:t xml:space="preserve"> О</w:t>
      </w:r>
      <w:r w:rsidR="006575AB" w:rsidRPr="006575AB">
        <w:rPr>
          <w:rStyle w:val="paragraph"/>
        </w:rPr>
        <w:t>сновным преимуществом плавлен</w:t>
      </w:r>
      <w:r w:rsidR="006575AB">
        <w:rPr>
          <w:rStyle w:val="paragraph"/>
        </w:rPr>
        <w:t>ых сыров</w:t>
      </w:r>
      <w:r w:rsidR="006575AB" w:rsidRPr="006575AB">
        <w:rPr>
          <w:rStyle w:val="paragraph"/>
        </w:rPr>
        <w:t xml:space="preserve"> перед </w:t>
      </w:r>
      <w:r w:rsidR="006575AB">
        <w:rPr>
          <w:rStyle w:val="paragraph"/>
        </w:rPr>
        <w:t>натуральными сортами является</w:t>
      </w:r>
      <w:r w:rsidR="006575AB" w:rsidRPr="006575AB">
        <w:rPr>
          <w:rStyle w:val="paragraph"/>
        </w:rPr>
        <w:t xml:space="preserve"> длительный срок хранения, так как он</w:t>
      </w:r>
      <w:r w:rsidR="006575AB">
        <w:rPr>
          <w:rStyle w:val="paragraph"/>
        </w:rPr>
        <w:t>и</w:t>
      </w:r>
      <w:r w:rsidR="006575AB" w:rsidRPr="006575AB">
        <w:rPr>
          <w:rStyle w:val="paragraph"/>
        </w:rPr>
        <w:t xml:space="preserve"> менее подвержен</w:t>
      </w:r>
      <w:r w:rsidR="006575AB">
        <w:rPr>
          <w:rStyle w:val="paragraph"/>
        </w:rPr>
        <w:t>ы</w:t>
      </w:r>
      <w:r w:rsidR="006575AB" w:rsidRPr="006575AB">
        <w:rPr>
          <w:rStyle w:val="paragraph"/>
        </w:rPr>
        <w:t xml:space="preserve"> влияниям перепадов температуры. </w:t>
      </w:r>
      <w:r w:rsidR="00FF480F">
        <w:rPr>
          <w:rStyle w:val="paragraph"/>
        </w:rPr>
        <w:t xml:space="preserve"> </w:t>
      </w:r>
      <w:r>
        <w:rPr>
          <w:rStyle w:val="paragraph"/>
        </w:rPr>
        <w:t xml:space="preserve"> Подсегментами в плавленых сырах являются:</w:t>
      </w:r>
    </w:p>
    <w:p w:rsidR="002D6F9D" w:rsidRDefault="002D6F9D" w:rsidP="00B97570">
      <w:pPr>
        <w:numPr>
          <w:ilvl w:val="0"/>
          <w:numId w:val="17"/>
        </w:numPr>
        <w:spacing w:line="360" w:lineRule="auto"/>
        <w:jc w:val="both"/>
        <w:rPr>
          <w:rStyle w:val="paragraph"/>
        </w:rPr>
      </w:pPr>
      <w:r>
        <w:rPr>
          <w:rStyle w:val="paragraph"/>
        </w:rPr>
        <w:t>Ломтевые – «Российский», «Костромской» (без наполнителей) и «Острый», «Московский» (с наполнителем)</w:t>
      </w:r>
    </w:p>
    <w:p w:rsidR="002D6F9D" w:rsidRDefault="002D6F9D" w:rsidP="00B97570">
      <w:pPr>
        <w:numPr>
          <w:ilvl w:val="0"/>
          <w:numId w:val="17"/>
        </w:numPr>
        <w:spacing w:line="360" w:lineRule="auto"/>
        <w:jc w:val="both"/>
        <w:rPr>
          <w:rStyle w:val="paragraph"/>
        </w:rPr>
      </w:pPr>
      <w:r>
        <w:rPr>
          <w:rStyle w:val="paragraph"/>
        </w:rPr>
        <w:t>Пастообразные – «Волна», «Дружба», «Рокфор»</w:t>
      </w:r>
    </w:p>
    <w:p w:rsidR="002D6F9D" w:rsidRDefault="002D6F9D" w:rsidP="00B97570">
      <w:pPr>
        <w:numPr>
          <w:ilvl w:val="0"/>
          <w:numId w:val="17"/>
        </w:numPr>
        <w:spacing w:line="360" w:lineRule="auto"/>
        <w:jc w:val="both"/>
        <w:rPr>
          <w:rStyle w:val="paragraph"/>
        </w:rPr>
      </w:pPr>
      <w:r>
        <w:rPr>
          <w:rStyle w:val="paragraph"/>
        </w:rPr>
        <w:t>Копченые – колбасный копченый</w:t>
      </w:r>
    </w:p>
    <w:p w:rsidR="002D6F9D" w:rsidRDefault="002D6F9D" w:rsidP="00B97570">
      <w:pPr>
        <w:numPr>
          <w:ilvl w:val="0"/>
          <w:numId w:val="17"/>
        </w:numPr>
        <w:spacing w:line="360" w:lineRule="auto"/>
        <w:jc w:val="both"/>
        <w:rPr>
          <w:rStyle w:val="paragraph"/>
        </w:rPr>
      </w:pPr>
      <w:r>
        <w:rPr>
          <w:rStyle w:val="paragraph"/>
        </w:rPr>
        <w:t>Консервные – сыр пастеризованный, стерилизованный</w:t>
      </w:r>
    </w:p>
    <w:p w:rsidR="002D6F9D" w:rsidRDefault="002D6F9D" w:rsidP="00B97570">
      <w:pPr>
        <w:numPr>
          <w:ilvl w:val="0"/>
          <w:numId w:val="17"/>
        </w:numPr>
        <w:spacing w:line="360" w:lineRule="auto"/>
        <w:jc w:val="both"/>
        <w:rPr>
          <w:rStyle w:val="paragraph"/>
        </w:rPr>
      </w:pPr>
      <w:r>
        <w:rPr>
          <w:rStyle w:val="paragraph"/>
        </w:rPr>
        <w:t>Сладкие – «Кофейный», «Фруктовый», «Шоколадный»</w:t>
      </w:r>
    </w:p>
    <w:p w:rsidR="002D6F9D" w:rsidRDefault="002D6F9D" w:rsidP="00B97570">
      <w:pPr>
        <w:numPr>
          <w:ilvl w:val="0"/>
          <w:numId w:val="17"/>
        </w:numPr>
        <w:spacing w:line="360" w:lineRule="auto"/>
        <w:jc w:val="both"/>
        <w:rPr>
          <w:rStyle w:val="paragraph"/>
        </w:rPr>
      </w:pPr>
      <w:r>
        <w:rPr>
          <w:rStyle w:val="paragraph"/>
        </w:rPr>
        <w:t>Сыры к обеду – сыр для овощных блюд, сыр для макаронных блюд, сыр с белыми грибами и прочие</w:t>
      </w:r>
    </w:p>
    <w:p w:rsidR="002D6F9D" w:rsidRDefault="006575AB" w:rsidP="002D6F9D">
      <w:pPr>
        <w:spacing w:line="360" w:lineRule="auto"/>
        <w:ind w:firstLine="426"/>
        <w:jc w:val="both"/>
        <w:rPr>
          <w:rStyle w:val="paragraph"/>
        </w:rPr>
      </w:pPr>
      <w:r>
        <w:rPr>
          <w:rStyle w:val="paragraph"/>
        </w:rPr>
        <w:t>Отметим также, что сегментацию плавленых сыров можно произвести в зависимости от типа упаковки:</w:t>
      </w:r>
    </w:p>
    <w:p w:rsidR="006575AB" w:rsidRDefault="006575AB" w:rsidP="00B97570">
      <w:pPr>
        <w:numPr>
          <w:ilvl w:val="0"/>
          <w:numId w:val="14"/>
        </w:numPr>
        <w:spacing w:line="360" w:lineRule="auto"/>
        <w:jc w:val="both"/>
        <w:rPr>
          <w:rStyle w:val="paragraph"/>
        </w:rPr>
      </w:pPr>
      <w:r>
        <w:rPr>
          <w:rStyle w:val="paragraph"/>
        </w:rPr>
        <w:t>В герметичной коробочке/ванночке</w:t>
      </w:r>
    </w:p>
    <w:p w:rsidR="006575AB" w:rsidRDefault="006575AB" w:rsidP="00B97570">
      <w:pPr>
        <w:numPr>
          <w:ilvl w:val="0"/>
          <w:numId w:val="14"/>
        </w:numPr>
        <w:spacing w:line="360" w:lineRule="auto"/>
        <w:jc w:val="both"/>
        <w:rPr>
          <w:rStyle w:val="paragraph"/>
        </w:rPr>
      </w:pPr>
      <w:r>
        <w:rPr>
          <w:rStyle w:val="paragraph"/>
        </w:rPr>
        <w:t>В порционной упаковке</w:t>
      </w:r>
    </w:p>
    <w:p w:rsidR="006575AB" w:rsidRDefault="006575AB" w:rsidP="00B97570">
      <w:pPr>
        <w:numPr>
          <w:ilvl w:val="0"/>
          <w:numId w:val="14"/>
        </w:numPr>
        <w:spacing w:line="360" w:lineRule="auto"/>
        <w:jc w:val="both"/>
        <w:rPr>
          <w:rStyle w:val="paragraph"/>
        </w:rPr>
      </w:pPr>
      <w:r>
        <w:rPr>
          <w:rStyle w:val="paragraph"/>
        </w:rPr>
        <w:t>В целлофане пластинками</w:t>
      </w:r>
    </w:p>
    <w:p w:rsidR="006575AB" w:rsidRDefault="006575AB" w:rsidP="00B97570">
      <w:pPr>
        <w:numPr>
          <w:ilvl w:val="0"/>
          <w:numId w:val="14"/>
        </w:numPr>
        <w:spacing w:line="360" w:lineRule="auto"/>
        <w:jc w:val="both"/>
        <w:rPr>
          <w:rStyle w:val="paragraph"/>
        </w:rPr>
      </w:pPr>
      <w:r>
        <w:rPr>
          <w:rStyle w:val="paragraph"/>
        </w:rPr>
        <w:t>В фольге</w:t>
      </w:r>
    </w:p>
    <w:p w:rsidR="006575AB" w:rsidRDefault="006575AB" w:rsidP="006575AB">
      <w:pPr>
        <w:pStyle w:val="3"/>
        <w:spacing w:line="360" w:lineRule="auto"/>
      </w:pPr>
      <w:bookmarkStart w:id="93" w:name="_Toc293312869"/>
      <w:r w:rsidRPr="006575AB">
        <w:t>Сегментация по способу свертывания молока</w:t>
      </w:r>
      <w:bookmarkEnd w:id="93"/>
    </w:p>
    <w:p w:rsidR="006575AB" w:rsidRPr="006575AB" w:rsidRDefault="006575AB" w:rsidP="006575AB">
      <w:pPr>
        <w:spacing w:line="360" w:lineRule="auto"/>
        <w:ind w:firstLine="426"/>
        <w:jc w:val="both"/>
        <w:rPr>
          <w:rStyle w:val="paragraph"/>
        </w:rPr>
      </w:pPr>
      <w:r w:rsidRPr="006575AB">
        <w:rPr>
          <w:rStyle w:val="paragraph"/>
        </w:rPr>
        <w:t>В производстве сыров используется 4 варианта свертывания молока:</w:t>
      </w:r>
    </w:p>
    <w:p w:rsidR="006575AB" w:rsidRPr="006575AB" w:rsidRDefault="006575AB" w:rsidP="00B97570">
      <w:pPr>
        <w:numPr>
          <w:ilvl w:val="0"/>
          <w:numId w:val="14"/>
        </w:numPr>
        <w:spacing w:line="360" w:lineRule="auto"/>
        <w:jc w:val="both"/>
        <w:rPr>
          <w:rStyle w:val="paragraph"/>
        </w:rPr>
      </w:pPr>
      <w:r w:rsidRPr="006575AB">
        <w:rPr>
          <w:rStyle w:val="paragraph"/>
        </w:rPr>
        <w:t>Сычужное</w:t>
      </w:r>
    </w:p>
    <w:p w:rsidR="006575AB" w:rsidRPr="006575AB" w:rsidRDefault="006575AB" w:rsidP="00B97570">
      <w:pPr>
        <w:numPr>
          <w:ilvl w:val="0"/>
          <w:numId w:val="14"/>
        </w:numPr>
        <w:spacing w:line="360" w:lineRule="auto"/>
        <w:jc w:val="both"/>
        <w:rPr>
          <w:rStyle w:val="paragraph"/>
        </w:rPr>
      </w:pPr>
      <w:r w:rsidRPr="006575AB">
        <w:rPr>
          <w:rStyle w:val="paragraph"/>
        </w:rPr>
        <w:t>Кислотное</w:t>
      </w:r>
    </w:p>
    <w:p w:rsidR="006575AB" w:rsidRPr="006575AB" w:rsidRDefault="006575AB" w:rsidP="00B97570">
      <w:pPr>
        <w:numPr>
          <w:ilvl w:val="0"/>
          <w:numId w:val="14"/>
        </w:numPr>
        <w:spacing w:line="360" w:lineRule="auto"/>
        <w:jc w:val="both"/>
        <w:rPr>
          <w:rStyle w:val="paragraph"/>
        </w:rPr>
      </w:pPr>
      <w:r w:rsidRPr="006575AB">
        <w:rPr>
          <w:rStyle w:val="paragraph"/>
        </w:rPr>
        <w:t>Сычужно-кислотное</w:t>
      </w:r>
    </w:p>
    <w:p w:rsidR="006575AB" w:rsidRPr="006575AB" w:rsidRDefault="006575AB" w:rsidP="00B97570">
      <w:pPr>
        <w:numPr>
          <w:ilvl w:val="0"/>
          <w:numId w:val="14"/>
        </w:numPr>
        <w:spacing w:line="360" w:lineRule="auto"/>
        <w:jc w:val="both"/>
        <w:rPr>
          <w:rStyle w:val="paragraph"/>
        </w:rPr>
      </w:pPr>
      <w:r w:rsidRPr="006575AB">
        <w:rPr>
          <w:rStyle w:val="paragraph"/>
        </w:rPr>
        <w:t>Термокислотное</w:t>
      </w:r>
    </w:p>
    <w:p w:rsidR="00E67FA9" w:rsidRDefault="006575AB" w:rsidP="006575AB">
      <w:pPr>
        <w:spacing w:line="360" w:lineRule="auto"/>
        <w:ind w:firstLine="426"/>
        <w:jc w:val="both"/>
      </w:pPr>
      <w:r>
        <w:t>В зависимости от выбранного способа свертывания молока, сыр приобретает различные специфические свойства. По типу свертывания молока можно выделить 2 основные группы сыров:</w:t>
      </w:r>
    </w:p>
    <w:p w:rsidR="006575AB" w:rsidRDefault="006575AB" w:rsidP="00B97570">
      <w:pPr>
        <w:numPr>
          <w:ilvl w:val="0"/>
          <w:numId w:val="20"/>
        </w:numPr>
        <w:spacing w:line="360" w:lineRule="auto"/>
      </w:pPr>
      <w:r>
        <w:t>Сычужные</w:t>
      </w:r>
    </w:p>
    <w:p w:rsidR="006575AB" w:rsidRDefault="006575AB" w:rsidP="00B97570">
      <w:pPr>
        <w:numPr>
          <w:ilvl w:val="0"/>
          <w:numId w:val="20"/>
        </w:numPr>
        <w:spacing w:line="360" w:lineRule="auto"/>
      </w:pPr>
      <w:r>
        <w:t>Кисломолочные</w:t>
      </w:r>
    </w:p>
    <w:p w:rsidR="006575AB" w:rsidRDefault="00E67FA9" w:rsidP="006575AB">
      <w:pPr>
        <w:pStyle w:val="3"/>
        <w:spacing w:line="360" w:lineRule="auto"/>
      </w:pPr>
      <w:bookmarkStart w:id="94" w:name="_Toc166057382"/>
      <w:bookmarkStart w:id="95" w:name="_Toc198017713"/>
      <w:bookmarkStart w:id="96" w:name="_Toc238898339"/>
      <w:bookmarkStart w:id="97" w:name="_Toc239234419"/>
      <w:bookmarkStart w:id="98" w:name="_Toc239236086"/>
      <w:bookmarkStart w:id="99" w:name="_Toc239236518"/>
      <w:bookmarkStart w:id="100" w:name="_Toc239236760"/>
      <w:bookmarkStart w:id="101" w:name="_Toc239236882"/>
      <w:bookmarkStart w:id="102" w:name="_Toc239237004"/>
      <w:bookmarkStart w:id="103" w:name="_Toc239663349"/>
      <w:bookmarkStart w:id="104" w:name="_Toc239663917"/>
      <w:bookmarkStart w:id="105" w:name="_Toc293312870"/>
      <w:r w:rsidRPr="00764C30">
        <w:lastRenderedPageBreak/>
        <w:t>Сегментация по  микрофлоре</w:t>
      </w:r>
      <w:bookmarkEnd w:id="94"/>
      <w:bookmarkEnd w:id="95"/>
      <w:bookmarkEnd w:id="96"/>
      <w:bookmarkEnd w:id="97"/>
      <w:bookmarkEnd w:id="98"/>
      <w:bookmarkEnd w:id="99"/>
      <w:bookmarkEnd w:id="100"/>
      <w:bookmarkEnd w:id="101"/>
      <w:bookmarkEnd w:id="102"/>
      <w:bookmarkEnd w:id="103"/>
      <w:bookmarkEnd w:id="104"/>
      <w:bookmarkEnd w:id="105"/>
    </w:p>
    <w:p w:rsidR="00E67FA9" w:rsidRPr="006575AB" w:rsidRDefault="00E67FA9" w:rsidP="00077038">
      <w:pPr>
        <w:spacing w:line="360" w:lineRule="auto"/>
        <w:ind w:firstLine="426"/>
      </w:pPr>
      <w:r w:rsidRPr="006575AB">
        <w:t>В зависимости от состава микрофлоры сыры можно разделить на группы:</w:t>
      </w:r>
    </w:p>
    <w:p w:rsidR="00E67FA9" w:rsidRPr="006575AB" w:rsidRDefault="00E67FA9" w:rsidP="00B97570">
      <w:pPr>
        <w:numPr>
          <w:ilvl w:val="0"/>
          <w:numId w:val="20"/>
        </w:numPr>
        <w:spacing w:line="360" w:lineRule="auto"/>
      </w:pPr>
      <w:r w:rsidRPr="006575AB">
        <w:t>вырабатываемые при участии только мезофильных молочно</w:t>
      </w:r>
      <w:r w:rsidRPr="006575AB">
        <w:softHyphen/>
        <w:t>кислых бактерий;</w:t>
      </w:r>
    </w:p>
    <w:p w:rsidR="00E67FA9" w:rsidRPr="006575AB" w:rsidRDefault="00E67FA9" w:rsidP="00B97570">
      <w:pPr>
        <w:numPr>
          <w:ilvl w:val="0"/>
          <w:numId w:val="20"/>
        </w:numPr>
        <w:spacing w:line="360" w:lineRule="auto"/>
      </w:pPr>
      <w:r w:rsidRPr="006575AB">
        <w:t>с использованием мезофильных и термофильных молочнокислых и пропионовокислых бакте</w:t>
      </w:r>
      <w:r w:rsidRPr="006575AB">
        <w:softHyphen/>
        <w:t xml:space="preserve">рий; </w:t>
      </w:r>
    </w:p>
    <w:p w:rsidR="00E67FA9" w:rsidRPr="006575AB" w:rsidRDefault="00E67FA9" w:rsidP="00B97570">
      <w:pPr>
        <w:numPr>
          <w:ilvl w:val="0"/>
          <w:numId w:val="20"/>
        </w:numPr>
        <w:spacing w:line="360" w:lineRule="auto"/>
      </w:pPr>
      <w:r w:rsidRPr="006575AB">
        <w:t xml:space="preserve">с использованием плесневых грибов; </w:t>
      </w:r>
    </w:p>
    <w:p w:rsidR="00E67FA9" w:rsidRPr="006575AB" w:rsidRDefault="00E67FA9" w:rsidP="00B97570">
      <w:pPr>
        <w:numPr>
          <w:ilvl w:val="0"/>
          <w:numId w:val="20"/>
        </w:numPr>
        <w:spacing w:line="360" w:lineRule="auto"/>
      </w:pPr>
      <w:r w:rsidRPr="006575AB">
        <w:t xml:space="preserve">с применением микрофлоры поверхностной слизи; </w:t>
      </w:r>
    </w:p>
    <w:p w:rsidR="00E67FA9" w:rsidRPr="006575AB" w:rsidRDefault="00E67FA9" w:rsidP="00B97570">
      <w:pPr>
        <w:numPr>
          <w:ilvl w:val="0"/>
          <w:numId w:val="20"/>
        </w:numPr>
        <w:spacing w:line="360" w:lineRule="auto"/>
      </w:pPr>
      <w:r w:rsidRPr="006575AB">
        <w:t xml:space="preserve">с использованием бифидобактерий (или ацидофильной палочки); </w:t>
      </w:r>
    </w:p>
    <w:p w:rsidR="00E67FA9" w:rsidRPr="006575AB" w:rsidRDefault="00E67FA9" w:rsidP="00B97570">
      <w:pPr>
        <w:numPr>
          <w:ilvl w:val="0"/>
          <w:numId w:val="20"/>
        </w:numPr>
        <w:spacing w:line="360" w:lineRule="auto"/>
      </w:pPr>
      <w:r w:rsidRPr="006575AB">
        <w:t>без непосредственного участия микроорганизмов (сывороточные, сливочные).</w:t>
      </w:r>
    </w:p>
    <w:p w:rsidR="00E67FA9" w:rsidRPr="00440633" w:rsidRDefault="00E67FA9" w:rsidP="00E67FA9">
      <w:pPr>
        <w:tabs>
          <w:tab w:val="right" w:leader="underscore" w:pos="9720"/>
        </w:tabs>
        <w:ind w:left="1701" w:right="57"/>
        <w:rPr>
          <w:sz w:val="20"/>
          <w:szCs w:val="20"/>
        </w:rPr>
      </w:pPr>
    </w:p>
    <w:p w:rsidR="00E67FA9" w:rsidRPr="006575AB" w:rsidRDefault="00E67FA9" w:rsidP="00E67FA9">
      <w:pPr>
        <w:spacing w:line="360" w:lineRule="auto"/>
        <w:ind w:firstLine="360"/>
        <w:jc w:val="both"/>
        <w:rPr>
          <w:rStyle w:val="paragraph"/>
        </w:rPr>
      </w:pPr>
      <w:r w:rsidRPr="006575AB">
        <w:t>Основную роль в формировании специфи</w:t>
      </w:r>
      <w:r w:rsidRPr="006575AB">
        <w:softHyphen/>
        <w:t>ческих органолептических свойств сыров играют используе</w:t>
      </w:r>
      <w:r w:rsidRPr="006575AB">
        <w:softHyphen/>
        <w:t>мые микроорганизмы</w:t>
      </w:r>
      <w:r w:rsidRPr="006575AB">
        <w:rPr>
          <w:noProof/>
        </w:rPr>
        <w:t xml:space="preserve"> —</w:t>
      </w:r>
      <w:r w:rsidRPr="006575AB">
        <w:t xml:space="preserve"> мезофильные или термофильные бактерии. Они образуют ферменты, сбраживающие молоч</w:t>
      </w:r>
      <w:r w:rsidRPr="006575AB">
        <w:softHyphen/>
        <w:t>ный сахар, повышают кислотность, снижают окислительно-восстановительный потенциал до определенного уровня, то есть создают условия, в которых протекают биохимические и микробиологические процессы в продукте</w:t>
      </w:r>
      <w:r w:rsidR="006575AB">
        <w:t>.</w:t>
      </w:r>
    </w:p>
    <w:p w:rsidR="004B6221" w:rsidRDefault="00622D15" w:rsidP="00622D15">
      <w:pPr>
        <w:spacing w:line="360" w:lineRule="auto"/>
        <w:ind w:firstLine="360"/>
        <w:jc w:val="both"/>
        <w:rPr>
          <w:rStyle w:val="paragraph"/>
        </w:rPr>
      </w:pPr>
      <w:r>
        <w:rPr>
          <w:rStyle w:val="paragraph"/>
        </w:rPr>
        <w:t xml:space="preserve">В связи со сложной сегментацией сыров приводим подробную диаграмму ниже. </w:t>
      </w: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6A5487" w:rsidRDefault="006A5487" w:rsidP="004B6221">
      <w:pPr>
        <w:spacing w:line="360" w:lineRule="auto"/>
        <w:ind w:firstLine="360"/>
        <w:jc w:val="both"/>
        <w:rPr>
          <w:rStyle w:val="paragraph"/>
        </w:rPr>
      </w:pPr>
    </w:p>
    <w:p w:rsidR="002C0042" w:rsidRDefault="002C0042" w:rsidP="004B6221">
      <w:pPr>
        <w:spacing w:line="360" w:lineRule="auto"/>
        <w:ind w:firstLine="360"/>
        <w:jc w:val="both"/>
        <w:rPr>
          <w:rStyle w:val="paragraph"/>
        </w:rPr>
        <w:sectPr w:rsidR="002C0042" w:rsidSect="006A5487">
          <w:pgSz w:w="11906" w:h="16838"/>
          <w:pgMar w:top="1134" w:right="850" w:bottom="1134" w:left="1701" w:header="708" w:footer="708" w:gutter="0"/>
          <w:cols w:space="708"/>
          <w:docGrid w:linePitch="360"/>
        </w:sectPr>
      </w:pPr>
    </w:p>
    <w:p w:rsidR="004B6221" w:rsidRDefault="00646F52" w:rsidP="004B6221">
      <w:pPr>
        <w:pStyle w:val="af2"/>
      </w:pPr>
      <w:r>
        <w:rPr>
          <w:noProof/>
          <w:lang w:eastAsia="ru-RU"/>
        </w:rPr>
        <w:lastRenderedPageBreak/>
        <w:pict>
          <v:group id="_x0000_s2112" style="position:absolute;margin-left:-.3pt;margin-top:17.7pt;width:762.6pt;height:422.25pt;z-index:251657728" coordorigin="1128,1830" coordsize="15252,8415">
            <v:group id="_x0000_s2111" style="position:absolute;left:1128;top:1830;width:15252;height:8415" coordorigin="1128,1830" coordsize="15252,8415">
              <v:rect id="_x0000_s2050" style="position:absolute;left:1128;top:1830;width:15252;height:8415"/>
              <v:rect id="_x0000_s2051" style="position:absolute;left:6483;top:1944;width:4245;height:465">
                <v:textbox style="mso-next-textbox:#_x0000_s2051">
                  <w:txbxContent>
                    <w:p w:rsidR="00483CDE" w:rsidRDefault="00483CDE" w:rsidP="004B6221">
                      <w:pPr>
                        <w:jc w:val="center"/>
                      </w:pPr>
                      <w:r>
                        <w:t>Классификация сыров</w:t>
                      </w:r>
                    </w:p>
                  </w:txbxContent>
                </v:textbox>
              </v:rect>
              <v:rect id="_x0000_s2052" style="position:absolute;left:3063;top:2784;width:2865;height:450">
                <v:textbox style="mso-next-textbox:#_x0000_s2052">
                  <w:txbxContent>
                    <w:p w:rsidR="00483CDE" w:rsidRDefault="00483CDE" w:rsidP="004450C5">
                      <w:pPr>
                        <w:jc w:val="center"/>
                      </w:pPr>
                      <w:r>
                        <w:t>Сычужные</w:t>
                      </w:r>
                    </w:p>
                  </w:txbxContent>
                </v:textbox>
              </v:rect>
              <v:rect id="_x0000_s2053" style="position:absolute;left:7293;top:2814;width:2865;height:450">
                <v:textbox style="mso-next-textbox:#_x0000_s2053">
                  <w:txbxContent>
                    <w:p w:rsidR="00483CDE" w:rsidRDefault="00483CDE" w:rsidP="004450C5">
                      <w:pPr>
                        <w:jc w:val="center"/>
                      </w:pPr>
                      <w:r>
                        <w:t>Кисломолочные</w:t>
                      </w:r>
                    </w:p>
                  </w:txbxContent>
                </v:textbox>
              </v:rect>
              <v:group id="_x0000_s2109" style="position:absolute;left:10728;top:2145;width:4560;height:5940" coordorigin="10728,2145" coordsize="4560,5940">
                <v:rect id="_x0000_s2055" style="position:absolute;left:12423;top:2814;width:2865;height:450">
                  <v:textbox style="mso-next-textbox:#_x0000_s2055">
                    <w:txbxContent>
                      <w:p w:rsidR="00483CDE" w:rsidRDefault="00483CDE">
                        <w:r>
                          <w:t>Плавленые</w:t>
                        </w:r>
                      </w:p>
                    </w:txbxContent>
                  </v:textbox>
                </v:rect>
                <v:rect id="_x0000_s2056" style="position:absolute;left:12423;top:3630;width:2865;height:450">
                  <v:textbox style="mso-next-textbox:#_x0000_s2056">
                    <w:txbxContent>
                      <w:p w:rsidR="00483CDE" w:rsidRDefault="00483CDE">
                        <w:r>
                          <w:t>Ломтевые</w:t>
                        </w:r>
                      </w:p>
                    </w:txbxContent>
                  </v:textbox>
                </v:rect>
                <v:rect id="_x0000_s2057" style="position:absolute;left:12423;top:4425;width:2865;height:450">
                  <v:textbox style="mso-next-textbox:#_x0000_s2057">
                    <w:txbxContent>
                      <w:p w:rsidR="00483CDE" w:rsidRDefault="00483CDE">
                        <w:r>
                          <w:t>Колбасные</w:t>
                        </w:r>
                      </w:p>
                    </w:txbxContent>
                  </v:textbox>
                </v:rect>
                <v:rect id="_x0000_s2058" style="position:absolute;left:12423;top:5250;width:2865;height:450">
                  <v:textbox style="mso-next-textbox:#_x0000_s2058">
                    <w:txbxContent>
                      <w:p w:rsidR="00483CDE" w:rsidRDefault="00483CDE">
                        <w:r>
                          <w:t>Пастообразные</w:t>
                        </w:r>
                      </w:p>
                    </w:txbxContent>
                  </v:textbox>
                </v:rect>
                <v:rect id="_x0000_s2059" style="position:absolute;left:12423;top:6075;width:2865;height:450">
                  <v:textbox style="mso-next-textbox:#_x0000_s2059">
                    <w:txbxContent>
                      <w:p w:rsidR="00483CDE" w:rsidRDefault="00483CDE">
                        <w:r>
                          <w:t>Сладкие</w:t>
                        </w:r>
                      </w:p>
                    </w:txbxContent>
                  </v:textbox>
                </v:rect>
                <v:rect id="_x0000_s2060" style="position:absolute;left:12423;top:6849;width:2865;height:450">
                  <v:textbox style="mso-next-textbox:#_x0000_s2060">
                    <w:txbxContent>
                      <w:p w:rsidR="00483CDE" w:rsidRDefault="00483CDE">
                        <w:r>
                          <w:t>К обеду</w:t>
                        </w:r>
                      </w:p>
                    </w:txbxContent>
                  </v:textbox>
                </v:rect>
                <v:rect id="_x0000_s2061" style="position:absolute;left:12423;top:7635;width:2865;height:450">
                  <v:textbox style="mso-next-textbox:#_x0000_s2061">
                    <w:txbxContent>
                      <w:p w:rsidR="00483CDE" w:rsidRDefault="00483CDE">
                        <w:r>
                          <w:t>Консервные</w:t>
                        </w:r>
                      </w:p>
                    </w:txbxContent>
                  </v:textbox>
                </v:rect>
                <v:shapetype id="_x0000_t32" coordsize="21600,21600" o:spt="32" o:oned="t" path="m,l21600,21600e" filled="f">
                  <v:path arrowok="t" fillok="f" o:connecttype="none"/>
                  <o:lock v:ext="edit" shapetype="t"/>
                </v:shapetype>
                <v:shape id="_x0000_s2062" type="#_x0000_t32" style="position:absolute;left:10728;top:2145;width:3102;height:0" o:connectortype="straight"/>
                <v:shape id="_x0000_s2063" type="#_x0000_t32" style="position:absolute;left:13830;top:2145;width:0;height:669" o:connectortype="straight">
                  <v:stroke endarrow="block"/>
                </v:shape>
                <v:shape id="_x0000_s2064" type="#_x0000_t32" style="position:absolute;left:12000;top:2985;width:0;height:4875" o:connectortype="straight"/>
                <v:shape id="_x0000_s2065" type="#_x0000_t32" style="position:absolute;left:12000;top:2985;width:423;height:0" o:connectortype="straight">
                  <v:stroke endarrow="block"/>
                </v:shape>
                <v:shape id="_x0000_s2066" type="#_x0000_t32" style="position:absolute;left:12000;top:3810;width:423;height:0" o:connectortype="straight">
                  <v:stroke endarrow="block"/>
                </v:shape>
                <v:shape id="_x0000_s2067" type="#_x0000_t32" style="position:absolute;left:12000;top:4635;width:423;height:0" o:connectortype="straight">
                  <v:stroke endarrow="block"/>
                </v:shape>
                <v:shape id="_x0000_s2068" type="#_x0000_t32" style="position:absolute;left:12000;top:5475;width:423;height:0" o:connectortype="straight">
                  <v:stroke endarrow="block"/>
                </v:shape>
                <v:shape id="_x0000_s2069" type="#_x0000_t32" style="position:absolute;left:12000;top:6330;width:423;height:0" o:connectortype="straight">
                  <v:stroke endarrow="block"/>
                </v:shape>
                <v:shape id="_x0000_s2070" type="#_x0000_t32" style="position:absolute;left:12000;top:7050;width:423;height:15" o:connectortype="straight">
                  <v:stroke endarrow="block"/>
                </v:shape>
                <v:shape id="_x0000_s2071" type="#_x0000_t32" style="position:absolute;left:12000;top:7860;width:423;height:0" o:connectortype="straight">
                  <v:stroke endarrow="block"/>
                </v:shape>
              </v:group>
              <v:shape id="_x0000_s2072" type="#_x0000_t32" style="position:absolute;left:4425;top:2145;width:2058;height:0;flip:x" o:connectortype="straight"/>
              <v:shape id="_x0000_s2073" type="#_x0000_t32" style="position:absolute;left:4425;top:2145;width:0;height:639" o:connectortype="straight">
                <v:stroke endarrow="block"/>
              </v:shape>
              <v:shape id="_x0000_s2074" type="#_x0000_t32" style="position:absolute;left:8775;top:2409;width:0;height:405" o:connectortype="straight">
                <v:stroke endarrow="block"/>
              </v:shape>
              <v:rect id="_x0000_s2075" style="position:absolute;left:9795;top:3510;width:795;height:2565">
                <v:textbox style="layout-flow:vertical;mso-layout-flow-alt:bottom-to-top;mso-next-textbox:#_x0000_s2075">
                  <w:txbxContent>
                    <w:p w:rsidR="00483CDE" w:rsidRDefault="00483CDE" w:rsidP="004450C5">
                      <w:pPr>
                        <w:jc w:val="center"/>
                      </w:pPr>
                      <w:r>
                        <w:t>Созревающие</w:t>
                      </w:r>
                    </w:p>
                  </w:txbxContent>
                </v:textbox>
              </v:rect>
              <v:rect id="_x0000_s2076" style="position:absolute;left:9795;top:6420;width:795;height:2565">
                <v:textbox style="layout-flow:vertical;mso-layout-flow-alt:bottom-to-top;mso-next-textbox:#_x0000_s2076">
                  <w:txbxContent>
                    <w:p w:rsidR="00483CDE" w:rsidRDefault="00483CDE" w:rsidP="004450C5">
                      <w:pPr>
                        <w:jc w:val="center"/>
                      </w:pPr>
                      <w:r>
                        <w:t>Несозревающие</w:t>
                      </w:r>
                    </w:p>
                  </w:txbxContent>
                </v:textbox>
              </v:rect>
              <v:shape id="_x0000_s2077" type="#_x0000_t32" style="position:absolute;left:8775;top:3264;width:0;height:4596" o:connectortype="straight"/>
              <v:shape id="_x0000_s2078" type="#_x0000_t32" style="position:absolute;left:8775;top:7860;width:1020;height:0" o:connectortype="straight">
                <v:stroke endarrow="block"/>
              </v:shape>
              <v:shape id="_x0000_s2079" type="#_x0000_t32" style="position:absolute;left:8775;top:4635;width:1020;height:0" o:connectortype="straight">
                <v:stroke endarrow="block"/>
              </v:shape>
              <v:shape id="_x0000_s2080" type="#_x0000_t32" style="position:absolute;left:4425;top:3234;width:0;height:156" o:connectortype="straight"/>
              <v:shape id="_x0000_s2081" type="#_x0000_t32" style="position:absolute;left:2910;top:3390;width:3795;height:1" o:connectortype="straight"/>
              <v:shape id="_x0000_s2082" type="#_x0000_t32" style="position:absolute;left:2910;top:3390;width:0;height:315" o:connectortype="straight">
                <v:stroke endarrow="block"/>
              </v:shape>
              <v:shape id="_x0000_s2083" type="#_x0000_t32" style="position:absolute;left:6704;top:3391;width:1;height:314" o:connectortype="straight">
                <v:stroke endarrow="block"/>
              </v:shape>
            </v:group>
            <v:rect id="_x0000_s2084" style="position:absolute;left:1380;top:3705;width:2790;height:450">
              <v:textbox style="mso-next-textbox:#_x0000_s2084">
                <w:txbxContent>
                  <w:p w:rsidR="00483CDE" w:rsidRDefault="00483CDE" w:rsidP="004450C5">
                    <w:pPr>
                      <w:jc w:val="center"/>
                    </w:pPr>
                    <w:r>
                      <w:t>Твердые</w:t>
                    </w:r>
                  </w:p>
                </w:txbxContent>
              </v:textbox>
            </v:rect>
            <v:rect id="_x0000_s2086" style="position:absolute;left:5160;top:3705;width:2910;height:450">
              <v:textbox style="mso-next-textbox:#_x0000_s2086">
                <w:txbxContent>
                  <w:p w:rsidR="00483CDE" w:rsidRDefault="00483CDE" w:rsidP="004450C5">
                    <w:pPr>
                      <w:jc w:val="center"/>
                    </w:pPr>
                    <w:r>
                      <w:t>Мягкие</w:t>
                    </w:r>
                  </w:p>
                </w:txbxContent>
              </v:textbox>
            </v:rect>
            <v:rect id="_x0000_s2087" style="position:absolute;left:1380;top:4335;width:2790;height:1245">
              <v:textbox style="mso-next-textbox:#_x0000_s2087">
                <w:txbxContent>
                  <w:p w:rsidR="00483CDE" w:rsidRDefault="00483CDE">
                    <w:r>
                      <w:t>Прессуемые, с высокой температурой второго нагревания (швейцарские)</w:t>
                    </w:r>
                  </w:p>
                </w:txbxContent>
              </v:textbox>
            </v:rect>
            <v:rect id="_x0000_s2088" style="position:absolute;left:1380;top:5700;width:2790;height:1245">
              <v:textbox style="mso-next-textbox:#_x0000_s2088">
                <w:txbxContent>
                  <w:p w:rsidR="00483CDE" w:rsidRDefault="00483CDE" w:rsidP="004450C5">
                    <w:r>
                      <w:t>Прессуемые, с низкой температурой второго нагревания (голландские)</w:t>
                    </w:r>
                  </w:p>
                </w:txbxContent>
              </v:textbox>
            </v:rect>
            <v:rect id="_x0000_s2089" style="position:absolute;left:1380;top:7065;width:2790;height:1620">
              <v:textbox style="mso-next-textbox:#_x0000_s2089">
                <w:txbxContent>
                  <w:p w:rsidR="00483CDE" w:rsidRDefault="00483CDE" w:rsidP="004450C5">
                    <w:r>
                      <w:t>Прессуемые, с низкой температурой второго нагревания  с чеддеризацией сырной массы (чеддер)</w:t>
                    </w:r>
                  </w:p>
                </w:txbxContent>
              </v:textbox>
            </v:rect>
            <v:rect id="_x0000_s2090" style="position:absolute;left:1380;top:8835;width:2790;height:1245">
              <v:textbox style="mso-next-textbox:#_x0000_s2090">
                <w:txbxContent>
                  <w:p w:rsidR="00483CDE" w:rsidRDefault="00483CDE" w:rsidP="004450C5">
                    <w:r>
                      <w:t>Самопрессующиеся, с низкой температурой второго нагревания (латвийский)</w:t>
                    </w:r>
                  </w:p>
                </w:txbxContent>
              </v:textbox>
            </v:rect>
            <v:rect id="_x0000_s2091" style="position:absolute;left:5160;top:4335;width:2910;height:1245">
              <v:textbox style="mso-next-textbox:#_x0000_s2091">
                <w:txbxContent>
                  <w:p w:rsidR="00483CDE" w:rsidRDefault="00483CDE" w:rsidP="004450C5">
                    <w:r>
                      <w:t>Созреваемые с участием молочнокислых и слизистых бактерий на поверхности сыра</w:t>
                    </w:r>
                  </w:p>
                </w:txbxContent>
              </v:textbox>
            </v:rect>
            <v:rect id="_x0000_s2092" style="position:absolute;left:5160;top:5700;width:2910;height:1245">
              <v:textbox style="mso-next-textbox:#_x0000_s2092">
                <w:txbxContent>
                  <w:p w:rsidR="00483CDE" w:rsidRDefault="00483CDE" w:rsidP="004450C5">
                    <w:r>
                      <w:t>Закусочные, созревающие с плесенью и слизью на поверхности сыра</w:t>
                    </w:r>
                  </w:p>
                </w:txbxContent>
              </v:textbox>
            </v:rect>
            <v:rect id="_x0000_s2093" style="position:absolute;left:5160;top:7065;width:2910;height:720">
              <v:textbox style="mso-next-textbox:#_x0000_s2093">
                <w:txbxContent>
                  <w:p w:rsidR="00483CDE" w:rsidRDefault="00483CDE" w:rsidP="004450C5">
                    <w:r>
                      <w:t>Рокфор, созревающий с плесенью внутри сыра</w:t>
                    </w:r>
                  </w:p>
                </w:txbxContent>
              </v:textbox>
            </v:rect>
            <v:rect id="_x0000_s2094" style="position:absolute;left:5160;top:7965;width:2910;height:1380">
              <v:textbox style="mso-next-textbox:#_x0000_s2094">
                <w:txbxContent>
                  <w:p w:rsidR="00483CDE" w:rsidRDefault="00483CDE" w:rsidP="004450C5">
                    <w:r>
                      <w:t>Рассольные, созревающие в концентрированном рассоле поваренной соли</w:t>
                    </w:r>
                  </w:p>
                </w:txbxContent>
              </v:textbox>
            </v:rect>
            <v:shape id="_x0000_s2096" type="#_x0000_t32" style="position:absolute;left:4170;top:3915;width:255;height:0" o:connectortype="straight"/>
            <v:shape id="_x0000_s2097" type="#_x0000_t32" style="position:absolute;left:4425;top:3915;width:0;height:5655" o:connectortype="straight"/>
            <v:shape id="_x0000_s2098" type="#_x0000_t32" style="position:absolute;left:4170;top:4875;width:255;height:0;flip:x" o:connectortype="straight">
              <v:stroke endarrow="block"/>
            </v:shape>
            <v:shape id="_x0000_s2099" type="#_x0000_t32" style="position:absolute;left:4170;top:6255;width:255;height:0;flip:x" o:connectortype="straight">
              <v:stroke endarrow="block"/>
            </v:shape>
            <v:shape id="_x0000_s2100" type="#_x0000_t32" style="position:absolute;left:4170;top:7860;width:255;height:0;flip:x" o:connectortype="straight">
              <v:stroke endarrow="block"/>
            </v:shape>
            <v:shape id="_x0000_s2101" type="#_x0000_t32" style="position:absolute;left:4170;top:9570;width:255;height:0;flip:x" o:connectortype="straight">
              <v:stroke endarrow="block"/>
            </v:shape>
            <v:shape id="_x0000_s2102" type="#_x0000_t32" style="position:absolute;left:4905;top:3915;width:255;height:0;flip:x" o:connectortype="straight"/>
            <v:shape id="_x0000_s2103" type="#_x0000_t32" style="position:absolute;left:4905;top:3915;width:0;height:4770" o:connectortype="straight"/>
            <v:shape id="_x0000_s2104" type="#_x0000_t32" style="position:absolute;left:4905;top:4875;width:255;height:0" o:connectortype="straight">
              <v:stroke endarrow="block"/>
            </v:shape>
            <v:shape id="_x0000_s2105" type="#_x0000_t32" style="position:absolute;left:4905;top:6255;width:255;height:0" o:connectortype="straight">
              <v:stroke endarrow="block"/>
            </v:shape>
            <v:shape id="_x0000_s2106" type="#_x0000_t32" style="position:absolute;left:4905;top:7440;width:255;height:15" o:connectortype="straight">
              <v:stroke endarrow="block"/>
            </v:shape>
            <v:shape id="_x0000_s2107" type="#_x0000_t32" style="position:absolute;left:4905;top:8685;width:255;height:0" o:connectortype="straight">
              <v:stroke endarrow="block"/>
            </v:shape>
          </v:group>
        </w:pict>
      </w:r>
      <w:bookmarkStart w:id="106" w:name="_Toc293312754"/>
      <w:r w:rsidR="004B6221">
        <w:t xml:space="preserve">Диаграмма </w:t>
      </w:r>
      <w:fldSimple w:instr=" SEQ Диаграмма \* ARABIC ">
        <w:r w:rsidR="00B605CE">
          <w:rPr>
            <w:noProof/>
          </w:rPr>
          <w:t>15</w:t>
        </w:r>
      </w:fldSimple>
      <w:r w:rsidR="004B6221">
        <w:t>. Классификация сыров</w:t>
      </w:r>
      <w:bookmarkEnd w:id="106"/>
    </w:p>
    <w:p w:rsidR="004B6221" w:rsidRPr="004B6221" w:rsidRDefault="004B6221" w:rsidP="004B6221">
      <w:pPr>
        <w:rPr>
          <w:lang w:eastAsia="en-US"/>
        </w:rPr>
      </w:pPr>
    </w:p>
    <w:p w:rsidR="003625E6" w:rsidRPr="00471674" w:rsidRDefault="003625E6" w:rsidP="00471674">
      <w:pPr>
        <w:rPr>
          <w:rStyle w:val="paragraph"/>
          <w:color w:val="000000"/>
        </w:rPr>
      </w:pPr>
    </w:p>
    <w:p w:rsidR="003625E6" w:rsidRDefault="003625E6" w:rsidP="003625E6">
      <w:pPr>
        <w:rPr>
          <w:rStyle w:val="paragraph"/>
          <w:rFonts w:cs="Arial"/>
          <w:szCs w:val="20"/>
        </w:rPr>
      </w:pPr>
    </w:p>
    <w:p w:rsidR="003625E6" w:rsidRPr="00B44886" w:rsidRDefault="003625E6" w:rsidP="003625E6">
      <w:pPr>
        <w:rPr>
          <w:rStyle w:val="paragraph"/>
          <w:rFonts w:cs="Arial"/>
          <w:szCs w:val="20"/>
        </w:rPr>
      </w:pPr>
    </w:p>
    <w:p w:rsidR="003625E6" w:rsidRDefault="003625E6" w:rsidP="003625E6">
      <w:pPr>
        <w:rPr>
          <w:rStyle w:val="paragraph"/>
          <w:rFonts w:cs="Arial"/>
          <w:szCs w:val="20"/>
        </w:rPr>
      </w:pPr>
    </w:p>
    <w:p w:rsidR="006A5487" w:rsidRDefault="006A5487" w:rsidP="003625E6">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6A5487" w:rsidRPr="006A5487" w:rsidRDefault="006A5487" w:rsidP="006A5487">
      <w:pPr>
        <w:rPr>
          <w:lang w:eastAsia="en-US"/>
        </w:rPr>
      </w:pPr>
    </w:p>
    <w:p w:rsidR="008F1FF4" w:rsidRPr="006575AB" w:rsidRDefault="008F1FF4" w:rsidP="008F1FF4">
      <w:pPr>
        <w:pStyle w:val="af2"/>
        <w:jc w:val="right"/>
      </w:pPr>
    </w:p>
    <w:p w:rsidR="004161EB" w:rsidRPr="00483CDE" w:rsidRDefault="004161EB" w:rsidP="008F1FF4">
      <w:pPr>
        <w:jc w:val="right"/>
        <w:rPr>
          <w:b/>
          <w:sz w:val="20"/>
          <w:szCs w:val="20"/>
        </w:rPr>
        <w:sectPr w:rsidR="004161EB" w:rsidRPr="00483CDE" w:rsidSect="008F1FF4">
          <w:pgSz w:w="16838" w:h="11906" w:orient="landscape"/>
          <w:pgMar w:top="850" w:right="1134" w:bottom="1134" w:left="1134" w:header="708" w:footer="708" w:gutter="0"/>
          <w:cols w:space="708"/>
          <w:docGrid w:linePitch="360"/>
        </w:sectPr>
      </w:pPr>
    </w:p>
    <w:p w:rsidR="00622D15" w:rsidRPr="00622D15" w:rsidRDefault="00622D15" w:rsidP="00622D15">
      <w:pPr>
        <w:pStyle w:val="3"/>
        <w:spacing w:line="360" w:lineRule="auto"/>
      </w:pPr>
      <w:bookmarkStart w:id="107" w:name="_Toc166057383"/>
      <w:bookmarkStart w:id="108" w:name="_Toc197771922"/>
      <w:bookmarkStart w:id="109" w:name="_Toc198017714"/>
      <w:bookmarkStart w:id="110" w:name="_Toc238898340"/>
      <w:bookmarkStart w:id="111" w:name="_Toc238977747"/>
      <w:bookmarkStart w:id="112" w:name="_Toc239215737"/>
      <w:bookmarkStart w:id="113" w:name="_Toc239217578"/>
      <w:bookmarkStart w:id="114" w:name="_Toc239218083"/>
      <w:bookmarkStart w:id="115" w:name="_Toc239218193"/>
      <w:bookmarkStart w:id="116" w:name="_Toc239234420"/>
      <w:bookmarkStart w:id="117" w:name="_Toc239236087"/>
      <w:bookmarkStart w:id="118" w:name="_Toc239236519"/>
      <w:bookmarkStart w:id="119" w:name="_Toc239236761"/>
      <w:bookmarkStart w:id="120" w:name="_Toc239236883"/>
      <w:bookmarkStart w:id="121" w:name="_Toc239237005"/>
      <w:bookmarkStart w:id="122" w:name="_Toc239663350"/>
      <w:bookmarkStart w:id="123" w:name="_Toc239663918"/>
      <w:bookmarkStart w:id="124" w:name="_Toc293312871"/>
      <w:r w:rsidRPr="00622D15">
        <w:lastRenderedPageBreak/>
        <w:t>Сегментация по содержанию влаги и жира</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622D15" w:rsidRPr="00622D15" w:rsidRDefault="00622D15" w:rsidP="00077038">
      <w:pPr>
        <w:spacing w:line="360" w:lineRule="auto"/>
        <w:ind w:firstLine="426"/>
        <w:jc w:val="both"/>
      </w:pPr>
      <w:r>
        <w:t>П</w:t>
      </w:r>
      <w:r w:rsidRPr="00622D15">
        <w:t>о содержанию жира в сухом веществе сыры подразделяют на:</w:t>
      </w:r>
    </w:p>
    <w:p w:rsidR="00622D15" w:rsidRPr="00622D15" w:rsidRDefault="00622D15" w:rsidP="00B97570">
      <w:pPr>
        <w:numPr>
          <w:ilvl w:val="0"/>
          <w:numId w:val="20"/>
        </w:numPr>
        <w:spacing w:line="360" w:lineRule="auto"/>
      </w:pPr>
      <w:r w:rsidRPr="00622D15">
        <w:t>Сыры 20%-ной жирности</w:t>
      </w:r>
    </w:p>
    <w:p w:rsidR="00622D15" w:rsidRPr="00622D15" w:rsidRDefault="00622D15" w:rsidP="00B97570">
      <w:pPr>
        <w:numPr>
          <w:ilvl w:val="0"/>
          <w:numId w:val="20"/>
        </w:numPr>
        <w:spacing w:line="360" w:lineRule="auto"/>
      </w:pPr>
      <w:r w:rsidRPr="00622D15">
        <w:t>Сыры 30%-ной жирности</w:t>
      </w:r>
    </w:p>
    <w:p w:rsidR="00622D15" w:rsidRPr="00622D15" w:rsidRDefault="00622D15" w:rsidP="00B97570">
      <w:pPr>
        <w:numPr>
          <w:ilvl w:val="0"/>
          <w:numId w:val="20"/>
        </w:numPr>
        <w:spacing w:line="360" w:lineRule="auto"/>
      </w:pPr>
      <w:r w:rsidRPr="00622D15">
        <w:t>Сыры 45%-ной жирности</w:t>
      </w:r>
    </w:p>
    <w:p w:rsidR="00622D15" w:rsidRPr="00622D15" w:rsidRDefault="00622D15" w:rsidP="00B97570">
      <w:pPr>
        <w:numPr>
          <w:ilvl w:val="0"/>
          <w:numId w:val="20"/>
        </w:numPr>
        <w:spacing w:line="360" w:lineRule="auto"/>
      </w:pPr>
      <w:r w:rsidRPr="00622D15">
        <w:t>Сыры 50%-ной жирности</w:t>
      </w:r>
    </w:p>
    <w:p w:rsidR="00622D15" w:rsidRPr="0092006B" w:rsidRDefault="00622D15" w:rsidP="00622D15">
      <w:pPr>
        <w:tabs>
          <w:tab w:val="right" w:leader="underscore" w:pos="9720"/>
        </w:tabs>
        <w:ind w:left="1701" w:right="57"/>
        <w:rPr>
          <w:sz w:val="20"/>
          <w:szCs w:val="20"/>
        </w:rPr>
      </w:pPr>
    </w:p>
    <w:p w:rsidR="00622D15" w:rsidRPr="00622D15" w:rsidRDefault="00622D15" w:rsidP="00077038">
      <w:pPr>
        <w:spacing w:line="360" w:lineRule="auto"/>
        <w:ind w:firstLine="426"/>
        <w:jc w:val="both"/>
      </w:pPr>
      <w:r>
        <w:t>Отметим, что ж</w:t>
      </w:r>
      <w:r w:rsidRPr="00622D15">
        <w:t>ирность сыра определяется путем соотношения массы жира к весу сухих веществ в сыре, то есть вес воды не учитывается. И если 45%-ный сыр имеет влажность 40%, то жира в нем будет 27%. Влажность в различных видах сыров колеблется от 38% до 48%.</w:t>
      </w:r>
    </w:p>
    <w:p w:rsidR="00622D15" w:rsidRPr="00622D15" w:rsidRDefault="00622D15" w:rsidP="00077038">
      <w:pPr>
        <w:spacing w:line="360" w:lineRule="auto"/>
        <w:ind w:firstLine="426"/>
        <w:jc w:val="both"/>
      </w:pPr>
      <w:r>
        <w:t>Н</w:t>
      </w:r>
      <w:r w:rsidRPr="00622D15">
        <w:t>аилучшими вкусовыми свойствами обла</w:t>
      </w:r>
      <w:r w:rsidRPr="00622D15">
        <w:softHyphen/>
        <w:t xml:space="preserve">дают сыры 45-50%-ной жирности. </w:t>
      </w:r>
      <w:r>
        <w:t>Однако</w:t>
      </w:r>
      <w:r w:rsidRPr="00622D15">
        <w:t xml:space="preserve"> здесь есть проблема, которая заключается в большом содержании жира. В развитых странах пытаются найти приемлемые способы снижение содержания жира в сырах при сохранении вкусовых качеств. Этого можно </w:t>
      </w:r>
      <w:r>
        <w:t>д</w:t>
      </w:r>
      <w:r w:rsidRPr="00622D15">
        <w:t>обиться, например, путем увеличения   влажности   сыров,    использования заменителей или имитаторов жира, изменения  состава  заквасок и так далее.</w:t>
      </w:r>
    </w:p>
    <w:p w:rsidR="00622D15" w:rsidRDefault="00622D15" w:rsidP="00C93B08">
      <w:pPr>
        <w:pStyle w:val="3"/>
        <w:spacing w:line="360" w:lineRule="auto"/>
      </w:pPr>
      <w:bookmarkStart w:id="125" w:name="_Toc166057387"/>
      <w:bookmarkStart w:id="126" w:name="_Toc197750513"/>
      <w:bookmarkStart w:id="127" w:name="_Toc198017715"/>
      <w:bookmarkStart w:id="128" w:name="_Toc238898341"/>
      <w:bookmarkStart w:id="129" w:name="_Toc238977748"/>
      <w:bookmarkStart w:id="130" w:name="_Toc239215738"/>
      <w:bookmarkStart w:id="131" w:name="_Toc239217579"/>
      <w:bookmarkStart w:id="132" w:name="_Toc239218084"/>
      <w:bookmarkStart w:id="133" w:name="_Toc239218194"/>
      <w:bookmarkStart w:id="134" w:name="_Toc239234421"/>
      <w:bookmarkStart w:id="135" w:name="_Toc239236088"/>
      <w:bookmarkStart w:id="136" w:name="_Toc239236520"/>
      <w:bookmarkStart w:id="137" w:name="_Toc239236762"/>
      <w:bookmarkStart w:id="138" w:name="_Toc239236884"/>
      <w:bookmarkStart w:id="139" w:name="_Toc239237006"/>
      <w:bookmarkStart w:id="140" w:name="_Toc239663351"/>
      <w:bookmarkStart w:id="141" w:name="_Toc239663919"/>
      <w:bookmarkStart w:id="142" w:name="_Toc293312872"/>
      <w:r w:rsidRPr="00C93B08">
        <w:t>Сегментация по виду упаковки</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C93B08" w:rsidRDefault="00C93B08" w:rsidP="00C93B08">
      <w:pPr>
        <w:spacing w:line="360" w:lineRule="auto"/>
        <w:ind w:firstLine="426"/>
        <w:jc w:val="both"/>
      </w:pPr>
      <w:r>
        <w:t>При сегментации Рынка сыра по виду упаковки можно выделить следующие сегменты:</w:t>
      </w:r>
    </w:p>
    <w:p w:rsidR="00C93B08" w:rsidRDefault="00C93B08" w:rsidP="00B97570">
      <w:pPr>
        <w:numPr>
          <w:ilvl w:val="0"/>
          <w:numId w:val="20"/>
        </w:numPr>
        <w:spacing w:line="360" w:lineRule="auto"/>
      </w:pPr>
      <w:r>
        <w:t>Сыр в производственной упаковке</w:t>
      </w:r>
    </w:p>
    <w:p w:rsidR="00C93B08" w:rsidRDefault="00C93B08" w:rsidP="00B97570">
      <w:pPr>
        <w:numPr>
          <w:ilvl w:val="0"/>
          <w:numId w:val="20"/>
        </w:numPr>
        <w:spacing w:line="360" w:lineRule="auto"/>
      </w:pPr>
      <w:r>
        <w:t>Сыр в одноразовой пленочной упаковке</w:t>
      </w:r>
    </w:p>
    <w:p w:rsidR="00C93B08" w:rsidRDefault="0081077D" w:rsidP="0081077D">
      <w:pPr>
        <w:spacing w:line="360" w:lineRule="auto"/>
        <w:ind w:firstLine="426"/>
        <w:jc w:val="both"/>
      </w:pPr>
      <w:r>
        <w:t>В настоящее время существует определенный ряд требований к упаковке сыра:</w:t>
      </w:r>
    </w:p>
    <w:p w:rsidR="0081077D" w:rsidRDefault="0081077D" w:rsidP="00B97570">
      <w:pPr>
        <w:numPr>
          <w:ilvl w:val="0"/>
          <w:numId w:val="21"/>
        </w:numPr>
        <w:spacing w:line="360" w:lineRule="auto"/>
        <w:jc w:val="both"/>
      </w:pPr>
      <w:r>
        <w:t>Нетоксичность</w:t>
      </w:r>
    </w:p>
    <w:p w:rsidR="0081077D" w:rsidRDefault="0081077D" w:rsidP="00B97570">
      <w:pPr>
        <w:numPr>
          <w:ilvl w:val="0"/>
          <w:numId w:val="21"/>
        </w:numPr>
        <w:spacing w:line="360" w:lineRule="auto"/>
        <w:jc w:val="both"/>
      </w:pPr>
      <w:r>
        <w:t>Механическая прочность</w:t>
      </w:r>
    </w:p>
    <w:p w:rsidR="0081077D" w:rsidRDefault="0081077D" w:rsidP="00B97570">
      <w:pPr>
        <w:numPr>
          <w:ilvl w:val="0"/>
          <w:numId w:val="21"/>
        </w:numPr>
        <w:spacing w:line="360" w:lineRule="auto"/>
        <w:jc w:val="both"/>
      </w:pPr>
      <w:r>
        <w:t>Низкая кислородопроницаемость для предотвращения роста плесени</w:t>
      </w:r>
    </w:p>
    <w:p w:rsidR="0081077D" w:rsidRDefault="0081077D" w:rsidP="00B97570">
      <w:pPr>
        <w:numPr>
          <w:ilvl w:val="0"/>
          <w:numId w:val="21"/>
        </w:numPr>
        <w:spacing w:line="360" w:lineRule="auto"/>
        <w:jc w:val="both"/>
      </w:pPr>
      <w:r>
        <w:t>Нейтральность по отношению к вкусу и запаху упакованного продукта</w:t>
      </w:r>
    </w:p>
    <w:p w:rsidR="0081077D" w:rsidRDefault="0081077D" w:rsidP="00B97570">
      <w:pPr>
        <w:numPr>
          <w:ilvl w:val="0"/>
          <w:numId w:val="21"/>
        </w:numPr>
        <w:spacing w:line="360" w:lineRule="auto"/>
        <w:jc w:val="both"/>
      </w:pPr>
      <w:r>
        <w:t>Ограниченная влагопроницаемость для предотвращения усушки продукта</w:t>
      </w:r>
    </w:p>
    <w:p w:rsidR="0081077D" w:rsidRDefault="0081077D" w:rsidP="00B97570">
      <w:pPr>
        <w:numPr>
          <w:ilvl w:val="0"/>
          <w:numId w:val="21"/>
        </w:numPr>
        <w:spacing w:line="360" w:lineRule="auto"/>
        <w:jc w:val="both"/>
      </w:pPr>
      <w:r>
        <w:t>Экологическая безопасность</w:t>
      </w:r>
    </w:p>
    <w:p w:rsidR="0081077D" w:rsidRDefault="0081077D" w:rsidP="0081077D">
      <w:pPr>
        <w:spacing w:line="360" w:lineRule="auto"/>
        <w:jc w:val="both"/>
      </w:pPr>
      <w:r>
        <w:t>Отметим, что сыры зачастую не только упаковывают, но и покрывают специальными защитными материалами. Например, применяется технология парафинирования сыра, при которой сыр покрывают парафином или водяной дисперсией сополимера винилацетата с этиленом. Однако, подобная технология недостаточно герметична.</w:t>
      </w:r>
    </w:p>
    <w:p w:rsidR="0081077D" w:rsidRDefault="0081077D" w:rsidP="0081077D">
      <w:pPr>
        <w:spacing w:line="360" w:lineRule="auto"/>
        <w:jc w:val="both"/>
      </w:pPr>
      <w:r>
        <w:t xml:space="preserve">Наиболее приоритетной упаковкой является термоусадочная упаковка на основе </w:t>
      </w:r>
      <w:r>
        <w:lastRenderedPageBreak/>
        <w:t>многослойных полимерных пленок. Наиболее оптимальной производители считают термоусадочную упаковку на основе многослойных полимерных пленок.</w:t>
      </w:r>
    </w:p>
    <w:p w:rsidR="0081077D" w:rsidRDefault="0081077D" w:rsidP="0081077D">
      <w:pPr>
        <w:pStyle w:val="3"/>
        <w:spacing w:line="360" w:lineRule="auto"/>
      </w:pPr>
      <w:bookmarkStart w:id="143" w:name="_Toc293312873"/>
      <w:r>
        <w:t>Ценовая сегментация</w:t>
      </w:r>
      <w:bookmarkEnd w:id="143"/>
    </w:p>
    <w:p w:rsidR="00C93B08" w:rsidRPr="00601E25" w:rsidRDefault="00C93B08" w:rsidP="0081077D">
      <w:pPr>
        <w:tabs>
          <w:tab w:val="right" w:leader="underscore" w:pos="9720"/>
        </w:tabs>
        <w:ind w:right="57"/>
        <w:rPr>
          <w:sz w:val="20"/>
          <w:szCs w:val="20"/>
        </w:rPr>
      </w:pPr>
    </w:p>
    <w:p w:rsidR="005B4D7D" w:rsidRPr="00315261" w:rsidRDefault="005B4D7D" w:rsidP="00315261">
      <w:pPr>
        <w:tabs>
          <w:tab w:val="right" w:leader="underscore" w:pos="9720"/>
        </w:tabs>
        <w:spacing w:line="360" w:lineRule="auto"/>
        <w:ind w:right="57" w:firstLine="426"/>
        <w:jc w:val="both"/>
      </w:pPr>
      <w:r w:rsidRPr="00315261">
        <w:t>На Рынке</w:t>
      </w:r>
      <w:r w:rsidR="00315261" w:rsidRPr="00315261">
        <w:t xml:space="preserve"> сыров</w:t>
      </w:r>
      <w:r w:rsidRPr="00315261">
        <w:t xml:space="preserve"> можно выделить следующие</w:t>
      </w:r>
      <w:r w:rsidR="00315261" w:rsidRPr="00315261">
        <w:t xml:space="preserve"> ценовые сегменты</w:t>
      </w:r>
      <w:r w:rsidRPr="00315261">
        <w:t>:</w:t>
      </w:r>
    </w:p>
    <w:p w:rsidR="00315261" w:rsidRDefault="005B4D7D" w:rsidP="00B97570">
      <w:pPr>
        <w:numPr>
          <w:ilvl w:val="0"/>
          <w:numId w:val="21"/>
        </w:numPr>
        <w:spacing w:line="360" w:lineRule="auto"/>
        <w:jc w:val="both"/>
      </w:pPr>
      <w:r w:rsidRPr="00315261">
        <w:t>Низкая ценовая категория</w:t>
      </w:r>
      <w:r w:rsidR="00315261">
        <w:t xml:space="preserve"> – стоимость сыров от 180 руб./кг</w:t>
      </w:r>
      <w:r w:rsidRPr="00315261">
        <w:t xml:space="preserve"> (Костромской, Российский, Пошехонский, Голландский, Адыгейский</w:t>
      </w:r>
    </w:p>
    <w:p w:rsidR="005B4D7D" w:rsidRPr="00315261" w:rsidRDefault="005B4D7D" w:rsidP="00B97570">
      <w:pPr>
        <w:numPr>
          <w:ilvl w:val="0"/>
          <w:numId w:val="21"/>
        </w:numPr>
        <w:spacing w:line="360" w:lineRule="auto"/>
        <w:jc w:val="both"/>
      </w:pPr>
      <w:r w:rsidRPr="00315261">
        <w:t>Средняя ценовая категория –</w:t>
      </w:r>
      <w:r w:rsidR="00315261">
        <w:t xml:space="preserve"> стоимость сыров</w:t>
      </w:r>
      <w:r w:rsidRPr="00315261">
        <w:t xml:space="preserve"> от 180 руб.</w:t>
      </w:r>
      <w:r w:rsidR="00315261">
        <w:t>/кг</w:t>
      </w:r>
      <w:r w:rsidRPr="00315261">
        <w:t xml:space="preserve"> до 210</w:t>
      </w:r>
      <w:r w:rsidR="00315261">
        <w:t>руб./кг</w:t>
      </w:r>
      <w:r w:rsidRPr="00315261">
        <w:t xml:space="preserve"> </w:t>
      </w:r>
    </w:p>
    <w:p w:rsidR="00315261" w:rsidRDefault="005B4D7D" w:rsidP="00B97570">
      <w:pPr>
        <w:numPr>
          <w:ilvl w:val="0"/>
          <w:numId w:val="21"/>
        </w:numPr>
        <w:spacing w:line="360" w:lineRule="auto"/>
        <w:jc w:val="both"/>
      </w:pPr>
      <w:r w:rsidRPr="00315261">
        <w:t>Категория выше среднего</w:t>
      </w:r>
      <w:r w:rsidR="00315261">
        <w:t xml:space="preserve"> – стоимость сыров от 210 руб./кг до 340 руб./кг</w:t>
      </w:r>
      <w:r w:rsidRPr="00315261">
        <w:t xml:space="preserve"> (Эдам, Гауда, Маас</w:t>
      </w:r>
      <w:r w:rsidR="00315261">
        <w:t>дам, Ольтермани, Ламбер)</w:t>
      </w:r>
    </w:p>
    <w:p w:rsidR="005B4D7D" w:rsidRPr="00315261" w:rsidRDefault="00315261" w:rsidP="00B97570">
      <w:pPr>
        <w:numPr>
          <w:ilvl w:val="0"/>
          <w:numId w:val="21"/>
        </w:numPr>
        <w:spacing w:line="360" w:lineRule="auto"/>
        <w:jc w:val="both"/>
      </w:pPr>
      <w:r>
        <w:t>Категория «премиум» - стоимость сыров свыше 340 руб./кг</w:t>
      </w:r>
      <w:r w:rsidR="005B4D7D" w:rsidRPr="00315261">
        <w:t xml:space="preserve"> (Рокфор, Kaserei, Champignon) </w:t>
      </w:r>
    </w:p>
    <w:p w:rsidR="00C93B08" w:rsidRPr="00C93B08" w:rsidRDefault="00C93B08" w:rsidP="00C93B08"/>
    <w:p w:rsidR="006A5487" w:rsidRPr="004161EB" w:rsidRDefault="006A5487" w:rsidP="006A5487">
      <w:pPr>
        <w:rPr>
          <w:lang w:eastAsia="en-US"/>
        </w:rPr>
      </w:pPr>
    </w:p>
    <w:p w:rsidR="006A5487" w:rsidRPr="004161EB" w:rsidRDefault="006A5487" w:rsidP="006A5487">
      <w:pPr>
        <w:rPr>
          <w:lang w:eastAsia="en-US"/>
        </w:rPr>
      </w:pPr>
    </w:p>
    <w:p w:rsidR="006A5487" w:rsidRPr="004161EB" w:rsidRDefault="006A5487" w:rsidP="006A5487">
      <w:pPr>
        <w:rPr>
          <w:lang w:eastAsia="en-US"/>
        </w:rPr>
      </w:pPr>
    </w:p>
    <w:p w:rsidR="006A5487" w:rsidRPr="004161EB" w:rsidRDefault="006A5487" w:rsidP="006A5487">
      <w:pPr>
        <w:rPr>
          <w:lang w:eastAsia="en-US"/>
        </w:rPr>
      </w:pPr>
    </w:p>
    <w:p w:rsidR="006A5487" w:rsidRPr="004161EB" w:rsidRDefault="006A5487" w:rsidP="006A5487">
      <w:pPr>
        <w:rPr>
          <w:lang w:eastAsia="en-US"/>
        </w:rPr>
      </w:pPr>
    </w:p>
    <w:p w:rsidR="006A5487" w:rsidRPr="004161EB" w:rsidRDefault="006A5487" w:rsidP="006A5487">
      <w:pPr>
        <w:rPr>
          <w:lang w:eastAsia="en-US"/>
        </w:rPr>
      </w:pPr>
    </w:p>
    <w:p w:rsidR="006A5487" w:rsidRPr="004161EB" w:rsidRDefault="006A5487" w:rsidP="006A5487">
      <w:pPr>
        <w:rPr>
          <w:lang w:eastAsia="en-US"/>
        </w:rPr>
      </w:pPr>
    </w:p>
    <w:p w:rsidR="006A5487" w:rsidRDefault="006A5487"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B90600" w:rsidRDefault="00B90600" w:rsidP="006A5487">
      <w:pPr>
        <w:rPr>
          <w:lang w:eastAsia="en-US"/>
        </w:rPr>
      </w:pPr>
    </w:p>
    <w:p w:rsidR="00483175" w:rsidRDefault="00483175" w:rsidP="00483175">
      <w:pPr>
        <w:pStyle w:val="2"/>
      </w:pPr>
      <w:bookmarkStart w:id="144" w:name="_Toc293312874"/>
      <w:r>
        <w:lastRenderedPageBreak/>
        <w:t xml:space="preserve">§3. Объемы производства </w:t>
      </w:r>
      <w:r w:rsidR="00516F4C">
        <w:t>сыров</w:t>
      </w:r>
      <w:r>
        <w:t xml:space="preserve"> на российском рынке</w:t>
      </w:r>
      <w:bookmarkEnd w:id="144"/>
      <w:r w:rsidR="00516F4C">
        <w:t xml:space="preserve"> </w:t>
      </w:r>
    </w:p>
    <w:p w:rsidR="00483175" w:rsidRDefault="00483175" w:rsidP="00483175"/>
    <w:p w:rsidR="00516F4C" w:rsidRDefault="00516F4C" w:rsidP="00516F4C">
      <w:pPr>
        <w:spacing w:line="360" w:lineRule="auto"/>
        <w:ind w:firstLine="709"/>
        <w:jc w:val="both"/>
      </w:pPr>
      <w:r>
        <w:t>Рассмотрим динамику российского производства сыров.</w:t>
      </w:r>
    </w:p>
    <w:p w:rsidR="00BF77FD" w:rsidRPr="00BF77FD" w:rsidRDefault="00BF77FD" w:rsidP="00BF77FD">
      <w:pPr>
        <w:pStyle w:val="af2"/>
        <w:spacing w:line="360" w:lineRule="auto"/>
        <w:ind w:firstLine="708"/>
        <w:jc w:val="both"/>
        <w:rPr>
          <w:rFonts w:eastAsia="Times New Roman"/>
          <w:b w:val="0"/>
          <w:bCs w:val="0"/>
          <w:i w:val="0"/>
          <w:sz w:val="24"/>
          <w:szCs w:val="24"/>
          <w:lang w:eastAsia="ru-RU"/>
        </w:rPr>
      </w:pPr>
      <w:r w:rsidRPr="00BF77FD">
        <w:rPr>
          <w:rFonts w:eastAsia="Times New Roman"/>
          <w:b w:val="0"/>
          <w:bCs w:val="0"/>
          <w:i w:val="0"/>
          <w:sz w:val="24"/>
          <w:szCs w:val="24"/>
          <w:lang w:eastAsia="ru-RU"/>
        </w:rPr>
        <w:t xml:space="preserve">Отметим, что </w:t>
      </w:r>
      <w:r>
        <w:rPr>
          <w:rFonts w:eastAsia="Times New Roman"/>
          <w:b w:val="0"/>
          <w:bCs w:val="0"/>
          <w:i w:val="0"/>
          <w:sz w:val="24"/>
          <w:szCs w:val="24"/>
          <w:lang w:eastAsia="ru-RU"/>
        </w:rPr>
        <w:t>для определения объемов производства сыров на российском рынке использовались данные Федеральной службы государстве</w:t>
      </w:r>
      <w:r w:rsidR="00483CDE">
        <w:rPr>
          <w:rFonts w:eastAsia="Times New Roman"/>
          <w:b w:val="0"/>
          <w:bCs w:val="0"/>
          <w:i w:val="0"/>
          <w:sz w:val="24"/>
          <w:szCs w:val="24"/>
          <w:lang w:eastAsia="ru-RU"/>
        </w:rPr>
        <w:t>нной статистики</w:t>
      </w:r>
      <w:r>
        <w:rPr>
          <w:rFonts w:eastAsia="Times New Roman"/>
          <w:b w:val="0"/>
          <w:bCs w:val="0"/>
          <w:i w:val="0"/>
          <w:sz w:val="24"/>
          <w:szCs w:val="24"/>
          <w:lang w:eastAsia="ru-RU"/>
        </w:rPr>
        <w:t xml:space="preserve">. В связи с этим, возможны некоторые расхождения в оценке конечных объемов. По мнению аналитиков </w:t>
      </w:r>
      <w:r>
        <w:rPr>
          <w:rFonts w:eastAsia="Times New Roman"/>
          <w:b w:val="0"/>
          <w:bCs w:val="0"/>
          <w:i w:val="0"/>
          <w:sz w:val="24"/>
          <w:szCs w:val="24"/>
          <w:lang w:val="en-US" w:eastAsia="ru-RU"/>
        </w:rPr>
        <w:t>DISCOVERY</w:t>
      </w:r>
      <w:r w:rsidRPr="00BF77FD">
        <w:rPr>
          <w:rFonts w:eastAsia="Times New Roman"/>
          <w:b w:val="0"/>
          <w:bCs w:val="0"/>
          <w:i w:val="0"/>
          <w:sz w:val="24"/>
          <w:szCs w:val="24"/>
          <w:lang w:eastAsia="ru-RU"/>
        </w:rPr>
        <w:t xml:space="preserve"> </w:t>
      </w:r>
      <w:r>
        <w:rPr>
          <w:rFonts w:eastAsia="Times New Roman"/>
          <w:b w:val="0"/>
          <w:bCs w:val="0"/>
          <w:i w:val="0"/>
          <w:sz w:val="24"/>
          <w:szCs w:val="24"/>
          <w:lang w:val="en-US" w:eastAsia="ru-RU"/>
        </w:rPr>
        <w:t>Research</w:t>
      </w:r>
      <w:r w:rsidRPr="00BF77FD">
        <w:rPr>
          <w:rFonts w:eastAsia="Times New Roman"/>
          <w:b w:val="0"/>
          <w:bCs w:val="0"/>
          <w:i w:val="0"/>
          <w:sz w:val="24"/>
          <w:szCs w:val="24"/>
          <w:lang w:eastAsia="ru-RU"/>
        </w:rPr>
        <w:t xml:space="preserve"> </w:t>
      </w:r>
      <w:r>
        <w:rPr>
          <w:rFonts w:eastAsia="Times New Roman"/>
          <w:b w:val="0"/>
          <w:bCs w:val="0"/>
          <w:i w:val="0"/>
          <w:sz w:val="24"/>
          <w:szCs w:val="24"/>
          <w:lang w:val="en-US" w:eastAsia="ru-RU"/>
        </w:rPr>
        <w:t>Group</w:t>
      </w:r>
      <w:r>
        <w:rPr>
          <w:rFonts w:eastAsia="Times New Roman"/>
          <w:b w:val="0"/>
          <w:bCs w:val="0"/>
          <w:i w:val="0"/>
          <w:sz w:val="24"/>
          <w:szCs w:val="24"/>
          <w:lang w:eastAsia="ru-RU"/>
        </w:rPr>
        <w:t>, наиболее точные оценки объемов производства сыров на российском рынке принадлежат Федеральной службе государственной статистики.</w:t>
      </w:r>
    </w:p>
    <w:p w:rsidR="00516F4C" w:rsidRDefault="00516F4C" w:rsidP="00516F4C">
      <w:pPr>
        <w:pStyle w:val="3"/>
        <w:spacing w:line="360" w:lineRule="auto"/>
      </w:pPr>
      <w:bookmarkStart w:id="145" w:name="_Toc293312875"/>
      <w:r>
        <w:t>Сыры и продукты сырные</w:t>
      </w:r>
      <w:bookmarkEnd w:id="145"/>
    </w:p>
    <w:p w:rsidR="008B5B1F" w:rsidRDefault="008B5B1F" w:rsidP="008B5B1F">
      <w:pPr>
        <w:spacing w:line="360" w:lineRule="auto"/>
        <w:ind w:firstLine="709"/>
        <w:jc w:val="both"/>
      </w:pPr>
      <w:r>
        <w:t xml:space="preserve">За 2010 год производство сыров и продуктов сырных в России составило </w:t>
      </w:r>
      <w:r w:rsidR="00D43AAB">
        <w:t>36</w:t>
      </w:r>
      <w:r w:rsidR="00BF77FD">
        <w:t>2</w:t>
      </w:r>
      <w:r w:rsidR="004965EC">
        <w:t>,</w:t>
      </w:r>
      <w:r w:rsidR="00BF77FD">
        <w:t>8</w:t>
      </w:r>
      <w:r w:rsidR="00D43AAB">
        <w:t xml:space="preserve"> тысяч тонн</w:t>
      </w:r>
      <w:r>
        <w:t xml:space="preserve"> при среднемесячном производстве – </w:t>
      </w:r>
      <w:r w:rsidR="00D43AAB">
        <w:t>30,2 тысяч тонн</w:t>
      </w:r>
      <w:r>
        <w:t xml:space="preserve"> и при среднемесячном темпе роста </w:t>
      </w:r>
      <w:r w:rsidR="004965EC">
        <w:t>102,6</w:t>
      </w:r>
      <w:r>
        <w:t xml:space="preserve">%. </w:t>
      </w:r>
    </w:p>
    <w:p w:rsidR="00D43AAB" w:rsidRDefault="00D43AAB" w:rsidP="008B5B1F">
      <w:pPr>
        <w:spacing w:line="360" w:lineRule="auto"/>
        <w:ind w:firstLine="709"/>
        <w:jc w:val="both"/>
      </w:pPr>
    </w:p>
    <w:p w:rsidR="00516F4C" w:rsidRDefault="00D43AAB" w:rsidP="00D43AAB">
      <w:pPr>
        <w:pStyle w:val="af2"/>
      </w:pPr>
      <w:bookmarkStart w:id="146" w:name="_Toc293312755"/>
      <w:r>
        <w:t xml:space="preserve">Диаграмма </w:t>
      </w:r>
      <w:fldSimple w:instr=" SEQ Диаграмма \* ARABIC ">
        <w:r w:rsidR="00B605CE">
          <w:rPr>
            <w:noProof/>
          </w:rPr>
          <w:t>16</w:t>
        </w:r>
      </w:fldSimple>
      <w:r>
        <w:t xml:space="preserve">. </w:t>
      </w:r>
      <w:r w:rsidRPr="00944C08">
        <w:t>Динамика</w:t>
      </w:r>
      <w:r>
        <w:t xml:space="preserve"> объема и темпа роста </w:t>
      </w:r>
      <w:r w:rsidRPr="00944C08">
        <w:t>производства</w:t>
      </w:r>
      <w:r>
        <w:t xml:space="preserve"> сыров и продуктов сырных в  </w:t>
      </w:r>
      <w:r w:rsidR="004965EC">
        <w:t>России в январе</w:t>
      </w:r>
      <w:r>
        <w:t xml:space="preserve"> 2010 – январ</w:t>
      </w:r>
      <w:r w:rsidR="004965EC">
        <w:t>е</w:t>
      </w:r>
      <w:r>
        <w:t xml:space="preserve"> 2011 гг., </w:t>
      </w:r>
      <w:r w:rsidRPr="00276B10">
        <w:t>тыс</w:t>
      </w:r>
      <w:r>
        <w:t>. тонн и %.</w:t>
      </w:r>
      <w:bookmarkEnd w:id="146"/>
    </w:p>
    <w:p w:rsidR="00D43AAB" w:rsidRDefault="006F30EB" w:rsidP="00D43AAB">
      <w:pPr>
        <w:spacing w:line="360" w:lineRule="auto"/>
        <w:jc w:val="center"/>
        <w:rPr>
          <w:noProof/>
        </w:rPr>
      </w:pPr>
      <w:r>
        <w:rPr>
          <w:noProof/>
        </w:rPr>
        <w:drawing>
          <wp:inline distT="0" distB="0" distL="0" distR="0">
            <wp:extent cx="5624830" cy="3615055"/>
            <wp:effectExtent l="0" t="0" r="0" b="0"/>
            <wp:docPr id="129"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3AAB" w:rsidRDefault="00D43AAB" w:rsidP="00D43AAB">
      <w:pPr>
        <w:spacing w:line="360" w:lineRule="auto"/>
        <w:ind w:firstLine="709"/>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по данным </w:t>
      </w:r>
      <w:r w:rsidR="00A509A9">
        <w:rPr>
          <w:b/>
          <w:sz w:val="20"/>
          <w:szCs w:val="20"/>
        </w:rPr>
        <w:t>ФСГС</w:t>
      </w:r>
    </w:p>
    <w:p w:rsidR="00F10FE8" w:rsidRDefault="00F10FE8" w:rsidP="00F10FE8">
      <w:pPr>
        <w:pStyle w:val="af2"/>
      </w:pPr>
    </w:p>
    <w:p w:rsidR="00F10FE8" w:rsidRPr="00BF77FD" w:rsidRDefault="00BF77FD" w:rsidP="00BF77FD">
      <w:pPr>
        <w:pStyle w:val="af2"/>
        <w:spacing w:line="360" w:lineRule="auto"/>
        <w:jc w:val="both"/>
        <w:rPr>
          <w:rFonts w:eastAsia="Times New Roman"/>
          <w:b w:val="0"/>
          <w:bCs w:val="0"/>
          <w:i w:val="0"/>
          <w:sz w:val="24"/>
          <w:szCs w:val="24"/>
          <w:lang w:eastAsia="ru-RU"/>
        </w:rPr>
      </w:pPr>
      <w:r w:rsidRPr="00BF77FD">
        <w:rPr>
          <w:rFonts w:eastAsia="Times New Roman"/>
          <w:b w:val="0"/>
          <w:bCs w:val="0"/>
          <w:i w:val="0"/>
          <w:sz w:val="24"/>
          <w:szCs w:val="24"/>
          <w:lang w:eastAsia="ru-RU"/>
        </w:rPr>
        <w:tab/>
      </w:r>
    </w:p>
    <w:p w:rsidR="00F10FE8" w:rsidRDefault="00F10FE8" w:rsidP="00F10FE8">
      <w:pPr>
        <w:pStyle w:val="af2"/>
      </w:pPr>
    </w:p>
    <w:p w:rsidR="00483CDE" w:rsidRDefault="00483CDE" w:rsidP="00483CDE">
      <w:pPr>
        <w:rPr>
          <w:lang w:eastAsia="en-US"/>
        </w:rPr>
      </w:pPr>
    </w:p>
    <w:p w:rsidR="00483CDE" w:rsidRDefault="00483CDE" w:rsidP="00483CDE">
      <w:pPr>
        <w:rPr>
          <w:lang w:eastAsia="en-US"/>
        </w:rPr>
      </w:pPr>
    </w:p>
    <w:p w:rsidR="00483CDE" w:rsidRPr="00483CDE" w:rsidRDefault="00483CDE" w:rsidP="00483CDE">
      <w:pPr>
        <w:rPr>
          <w:lang w:eastAsia="en-US"/>
        </w:rPr>
      </w:pPr>
    </w:p>
    <w:p w:rsidR="00F10FE8" w:rsidRDefault="00F10FE8" w:rsidP="00F10FE8">
      <w:pPr>
        <w:pStyle w:val="af2"/>
      </w:pPr>
      <w:bookmarkStart w:id="147" w:name="_Toc293312756"/>
      <w:r>
        <w:lastRenderedPageBreak/>
        <w:t xml:space="preserve">Диаграмма </w:t>
      </w:r>
      <w:fldSimple w:instr=" SEQ Диаграмма \* ARABIC ">
        <w:r w:rsidR="00B605CE">
          <w:rPr>
            <w:noProof/>
          </w:rPr>
          <w:t>17</w:t>
        </w:r>
      </w:fldSimple>
      <w:r>
        <w:t xml:space="preserve">. </w:t>
      </w:r>
      <w:r w:rsidRPr="00944C08">
        <w:t>Динамика</w:t>
      </w:r>
      <w:r>
        <w:t xml:space="preserve"> объема </w:t>
      </w:r>
      <w:r w:rsidRPr="00944C08">
        <w:t>производства</w:t>
      </w:r>
      <w:r>
        <w:t xml:space="preserve"> сыров и продуктов сырных в России </w:t>
      </w:r>
      <w:r w:rsidR="00A509A9">
        <w:t xml:space="preserve">по ФО </w:t>
      </w:r>
      <w:r>
        <w:t xml:space="preserve">в 2007-2010гг., </w:t>
      </w:r>
      <w:r w:rsidRPr="00276B10">
        <w:t>тыс</w:t>
      </w:r>
      <w:r>
        <w:t>. тонн</w:t>
      </w:r>
      <w:bookmarkEnd w:id="147"/>
    </w:p>
    <w:p w:rsidR="00F10FE8" w:rsidRDefault="006F30EB" w:rsidP="00F10FE8">
      <w:pPr>
        <w:spacing w:line="360" w:lineRule="auto"/>
        <w:rPr>
          <w:noProof/>
        </w:rPr>
      </w:pPr>
      <w:r>
        <w:rPr>
          <w:noProof/>
        </w:rPr>
        <w:drawing>
          <wp:inline distT="0" distB="0" distL="0" distR="0">
            <wp:extent cx="5571490" cy="3328035"/>
            <wp:effectExtent l="0" t="0" r="0" b="0"/>
            <wp:docPr id="6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0FE8" w:rsidRPr="00A509A9" w:rsidRDefault="00F10FE8" w:rsidP="00F10FE8">
      <w:pPr>
        <w:spacing w:line="360" w:lineRule="auto"/>
        <w:ind w:firstLine="709"/>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F10FE8" w:rsidRDefault="00F10FE8" w:rsidP="00F10FE8">
      <w:pPr>
        <w:spacing w:line="360" w:lineRule="auto"/>
        <w:ind w:firstLine="709"/>
        <w:jc w:val="both"/>
      </w:pPr>
    </w:p>
    <w:p w:rsidR="00F10FE8" w:rsidRDefault="00F10FE8" w:rsidP="00F10FE8">
      <w:pPr>
        <w:spacing w:line="360" w:lineRule="auto"/>
        <w:ind w:firstLine="709"/>
        <w:jc w:val="both"/>
      </w:pPr>
      <w:r w:rsidRPr="00A21DC2">
        <w:t>Лидером</w:t>
      </w:r>
      <w:r>
        <w:t xml:space="preserve"> </w:t>
      </w:r>
      <w:r w:rsidRPr="00A21DC2">
        <w:t>по</w:t>
      </w:r>
      <w:r>
        <w:t xml:space="preserve"> </w:t>
      </w:r>
      <w:r w:rsidRPr="00A21DC2">
        <w:t>производству</w:t>
      </w:r>
      <w:r>
        <w:t xml:space="preserve"> сыров и продуктов сырных является Центральный ФО, доля которого составляет – 42,9%, следом идет Сибирский ФО – 21,7%, Приволжский ФО – 20,5%, Южный ФО – 9,2%, Северо-Западный ФО-2,9%, Северо-Кавказский ФО – 2%, доля остальных федеральных округов составляет – 0,9%.</w:t>
      </w: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F10FE8" w:rsidRDefault="00F10FE8" w:rsidP="00F10FE8">
      <w:pPr>
        <w:spacing w:line="360" w:lineRule="auto"/>
      </w:pPr>
    </w:p>
    <w:p w:rsidR="004965EC" w:rsidRDefault="004965EC" w:rsidP="00F10FE8">
      <w:pPr>
        <w:spacing w:line="360" w:lineRule="auto"/>
      </w:pPr>
    </w:p>
    <w:p w:rsidR="00F10FE8" w:rsidRDefault="00F10FE8" w:rsidP="00F10FE8">
      <w:pPr>
        <w:spacing w:line="360" w:lineRule="auto"/>
      </w:pPr>
    </w:p>
    <w:p w:rsidR="00B605CE" w:rsidRDefault="00B605CE" w:rsidP="009113AB">
      <w:pPr>
        <w:pStyle w:val="af2"/>
        <w:jc w:val="both"/>
      </w:pPr>
    </w:p>
    <w:p w:rsidR="009113AB" w:rsidRDefault="009113AB" w:rsidP="009113AB">
      <w:pPr>
        <w:pStyle w:val="af2"/>
        <w:jc w:val="both"/>
      </w:pPr>
      <w:bookmarkStart w:id="148" w:name="_Toc293312757"/>
      <w:r>
        <w:t xml:space="preserve">Диаграмма </w:t>
      </w:r>
      <w:fldSimple w:instr=" SEQ Диаграмма \* ARABIC ">
        <w:r w:rsidR="00B605CE">
          <w:rPr>
            <w:noProof/>
          </w:rPr>
          <w:t>18</w:t>
        </w:r>
      </w:fldSimple>
      <w:r>
        <w:t>. Доля объема производства сыров и продуктов сырных Федеральных округов РФ</w:t>
      </w:r>
      <w:r w:rsidR="009A15E2">
        <w:t xml:space="preserve"> в 2010 г.</w:t>
      </w:r>
      <w:r>
        <w:t>, %</w:t>
      </w:r>
      <w:bookmarkEnd w:id="148"/>
    </w:p>
    <w:p w:rsidR="009113AB" w:rsidRDefault="006F30EB" w:rsidP="009113AB">
      <w:pPr>
        <w:pStyle w:val="af2"/>
        <w:jc w:val="center"/>
      </w:pPr>
      <w:r>
        <w:rPr>
          <w:noProof/>
          <w:lang w:eastAsia="ru-RU"/>
        </w:rPr>
        <w:drawing>
          <wp:inline distT="0" distB="0" distL="0" distR="0">
            <wp:extent cx="5297805" cy="3348990"/>
            <wp:effectExtent l="6096" t="0" r="1524" b="0"/>
            <wp:docPr id="131"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13AB" w:rsidRPr="00B605CE" w:rsidRDefault="009113AB" w:rsidP="009113AB">
      <w:pPr>
        <w:spacing w:line="360" w:lineRule="auto"/>
        <w:ind w:firstLine="709"/>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9113AB" w:rsidRDefault="009113AB" w:rsidP="009113AB">
      <w:pPr>
        <w:pStyle w:val="af2"/>
      </w:pPr>
    </w:p>
    <w:p w:rsidR="009113AB" w:rsidRDefault="009113AB" w:rsidP="009113AB">
      <w:pPr>
        <w:pStyle w:val="af2"/>
        <w:rPr>
          <w:b w:val="0"/>
          <w:szCs w:val="20"/>
        </w:rPr>
      </w:pPr>
      <w:bookmarkStart w:id="149" w:name="_Toc293311246"/>
      <w:r>
        <w:t xml:space="preserve">Таблица </w:t>
      </w:r>
      <w:fldSimple w:instr=" SEQ Таблица \* ARABIC ">
        <w:r w:rsidR="0025651B">
          <w:rPr>
            <w:noProof/>
          </w:rPr>
          <w:t>6</w:t>
        </w:r>
      </w:fldSimple>
      <w:r>
        <w:t xml:space="preserve">. </w:t>
      </w:r>
      <w:r w:rsidR="00F10FE8">
        <w:t>Объем</w:t>
      </w:r>
      <w:r>
        <w:t xml:space="preserve"> производства сыров и продуктов сырных регионов РФ</w:t>
      </w:r>
      <w:r w:rsidR="00F10FE8">
        <w:t xml:space="preserve"> в 2010</w:t>
      </w:r>
      <w:r w:rsidR="009A15E2">
        <w:t xml:space="preserve"> г.</w:t>
      </w:r>
      <w:r>
        <w:t>, тонн</w:t>
      </w:r>
      <w:bookmarkEnd w:id="149"/>
    </w:p>
    <w:tbl>
      <w:tblPr>
        <w:tblW w:w="8505" w:type="dxa"/>
        <w:jc w:val="center"/>
        <w:tblInd w:w="98" w:type="dxa"/>
        <w:tblLook w:val="04A0"/>
      </w:tblPr>
      <w:tblGrid>
        <w:gridCol w:w="6075"/>
        <w:gridCol w:w="2430"/>
      </w:tblGrid>
      <w:tr w:rsidR="009113AB" w:rsidRPr="009113AB" w:rsidTr="00F10FE8">
        <w:trPr>
          <w:trHeight w:val="284"/>
          <w:tblHeader/>
          <w:jc w:val="center"/>
        </w:trPr>
        <w:tc>
          <w:tcPr>
            <w:tcW w:w="6075" w:type="dxa"/>
            <w:tcBorders>
              <w:top w:val="single" w:sz="8" w:space="0" w:color="auto"/>
              <w:left w:val="single" w:sz="8" w:space="0" w:color="auto"/>
              <w:bottom w:val="single" w:sz="8" w:space="0" w:color="auto"/>
              <w:right w:val="single" w:sz="8" w:space="0" w:color="auto"/>
            </w:tcBorders>
            <w:shd w:val="clear" w:color="000000" w:fill="D8D8D8"/>
            <w:hideMark/>
          </w:tcPr>
          <w:p w:rsidR="009113AB" w:rsidRPr="009113AB" w:rsidRDefault="009113AB" w:rsidP="009113AB">
            <w:pPr>
              <w:jc w:val="center"/>
              <w:rPr>
                <w:b/>
                <w:bCs/>
                <w:color w:val="000000"/>
                <w:sz w:val="20"/>
                <w:szCs w:val="20"/>
              </w:rPr>
            </w:pPr>
            <w:r w:rsidRPr="009113AB">
              <w:rPr>
                <w:b/>
                <w:bCs/>
                <w:color w:val="000000"/>
                <w:sz w:val="20"/>
                <w:szCs w:val="20"/>
              </w:rPr>
              <w:t>Регион</w:t>
            </w:r>
          </w:p>
        </w:tc>
        <w:tc>
          <w:tcPr>
            <w:tcW w:w="2430" w:type="dxa"/>
            <w:tcBorders>
              <w:top w:val="single" w:sz="8" w:space="0" w:color="auto"/>
              <w:left w:val="nil"/>
              <w:bottom w:val="single" w:sz="8" w:space="0" w:color="auto"/>
              <w:right w:val="single" w:sz="8" w:space="0" w:color="auto"/>
            </w:tcBorders>
            <w:shd w:val="clear" w:color="000000" w:fill="D8D8D8"/>
            <w:hideMark/>
          </w:tcPr>
          <w:p w:rsidR="009113AB" w:rsidRPr="009113AB" w:rsidRDefault="009113AB" w:rsidP="009113AB">
            <w:pPr>
              <w:jc w:val="center"/>
              <w:rPr>
                <w:b/>
                <w:bCs/>
                <w:color w:val="000000"/>
                <w:sz w:val="20"/>
                <w:szCs w:val="20"/>
              </w:rPr>
            </w:pPr>
            <w:r w:rsidRPr="009113AB">
              <w:rPr>
                <w:b/>
                <w:bCs/>
                <w:color w:val="000000"/>
                <w:sz w:val="20"/>
                <w:szCs w:val="20"/>
              </w:rPr>
              <w:t>2010</w:t>
            </w: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Алтайский край</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Московская область</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Воронежская область</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Брянская область</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Татарстан, Республика</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Рязанская область</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Омская область</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Краснодарский край</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Ивановская область</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Удмуртская Республика</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Башкортостан, Республика</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Тамбовская область</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color w:val="000000"/>
                <w:sz w:val="20"/>
                <w:szCs w:val="20"/>
              </w:rPr>
            </w:pPr>
            <w:r w:rsidRPr="009113AB">
              <w:rPr>
                <w:color w:val="000000"/>
                <w:sz w:val="20"/>
                <w:szCs w:val="20"/>
              </w:rPr>
              <w:t>Другие</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color w:val="000000"/>
                <w:sz w:val="20"/>
                <w:szCs w:val="20"/>
              </w:rPr>
            </w:pPr>
          </w:p>
        </w:tc>
      </w:tr>
      <w:tr w:rsidR="009113AB" w:rsidRPr="009113AB" w:rsidTr="00F10FE8">
        <w:trPr>
          <w:trHeight w:val="284"/>
          <w:jc w:val="center"/>
        </w:trPr>
        <w:tc>
          <w:tcPr>
            <w:tcW w:w="6075" w:type="dxa"/>
            <w:tcBorders>
              <w:top w:val="nil"/>
              <w:left w:val="single" w:sz="8" w:space="0" w:color="auto"/>
              <w:bottom w:val="single" w:sz="8" w:space="0" w:color="auto"/>
              <w:right w:val="single" w:sz="8" w:space="0" w:color="auto"/>
            </w:tcBorders>
            <w:shd w:val="clear" w:color="auto" w:fill="auto"/>
            <w:vAlign w:val="center"/>
            <w:hideMark/>
          </w:tcPr>
          <w:p w:rsidR="009113AB" w:rsidRPr="009113AB" w:rsidRDefault="009113AB" w:rsidP="009113AB">
            <w:pPr>
              <w:rPr>
                <w:b/>
                <w:color w:val="000000"/>
                <w:sz w:val="20"/>
                <w:szCs w:val="20"/>
              </w:rPr>
            </w:pPr>
            <w:r w:rsidRPr="009113AB">
              <w:rPr>
                <w:b/>
                <w:color w:val="000000"/>
                <w:sz w:val="20"/>
                <w:szCs w:val="20"/>
              </w:rPr>
              <w:t>Итого по России:</w:t>
            </w:r>
          </w:p>
        </w:tc>
        <w:tc>
          <w:tcPr>
            <w:tcW w:w="2430" w:type="dxa"/>
            <w:tcBorders>
              <w:top w:val="nil"/>
              <w:left w:val="nil"/>
              <w:bottom w:val="single" w:sz="8" w:space="0" w:color="auto"/>
              <w:right w:val="single" w:sz="8" w:space="0" w:color="auto"/>
            </w:tcBorders>
            <w:shd w:val="clear" w:color="auto" w:fill="auto"/>
            <w:vAlign w:val="center"/>
            <w:hideMark/>
          </w:tcPr>
          <w:p w:rsidR="009113AB" w:rsidRPr="009113AB" w:rsidRDefault="009113AB" w:rsidP="009113AB">
            <w:pPr>
              <w:jc w:val="center"/>
              <w:rPr>
                <w:b/>
                <w:color w:val="000000"/>
                <w:sz w:val="20"/>
                <w:szCs w:val="20"/>
              </w:rPr>
            </w:pPr>
          </w:p>
        </w:tc>
      </w:tr>
    </w:tbl>
    <w:p w:rsidR="00F10FE8" w:rsidRPr="00A509A9" w:rsidRDefault="00F10FE8" w:rsidP="00F10FE8">
      <w:pPr>
        <w:spacing w:line="360" w:lineRule="auto"/>
        <w:ind w:firstLine="709"/>
        <w:jc w:val="right"/>
        <w:rPr>
          <w:b/>
          <w:sz w:val="20"/>
          <w:szCs w:val="20"/>
          <w:lang w:val="en-US"/>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9A15E2" w:rsidRDefault="009A15E2" w:rsidP="00940D8D">
      <w:pPr>
        <w:pStyle w:val="3"/>
        <w:spacing w:line="360" w:lineRule="auto"/>
        <w:rPr>
          <w:lang w:val="en-US"/>
        </w:rPr>
      </w:pPr>
    </w:p>
    <w:p w:rsidR="00A509A9" w:rsidRDefault="00A509A9" w:rsidP="00A509A9">
      <w:pPr>
        <w:rPr>
          <w:lang w:val="en-US"/>
        </w:rPr>
      </w:pPr>
    </w:p>
    <w:p w:rsidR="00A509A9" w:rsidRDefault="00A509A9" w:rsidP="00A509A9">
      <w:pPr>
        <w:rPr>
          <w:lang w:val="en-US"/>
        </w:rPr>
      </w:pPr>
    </w:p>
    <w:p w:rsidR="00A509A9" w:rsidRPr="00A509A9" w:rsidRDefault="00A509A9" w:rsidP="00A509A9">
      <w:pPr>
        <w:rPr>
          <w:lang w:val="en-US"/>
        </w:rPr>
      </w:pPr>
    </w:p>
    <w:p w:rsidR="00940D8D" w:rsidRDefault="00940D8D" w:rsidP="00940D8D">
      <w:pPr>
        <w:pStyle w:val="3"/>
        <w:spacing w:line="360" w:lineRule="auto"/>
      </w:pPr>
      <w:bookmarkStart w:id="150" w:name="_Toc293312876"/>
      <w:r>
        <w:lastRenderedPageBreak/>
        <w:t>Сыры мягкие</w:t>
      </w:r>
      <w:bookmarkEnd w:id="150"/>
    </w:p>
    <w:p w:rsidR="0090632D" w:rsidRDefault="0090632D" w:rsidP="0090632D">
      <w:pPr>
        <w:spacing w:line="360" w:lineRule="auto"/>
        <w:jc w:val="both"/>
      </w:pPr>
      <w:r>
        <w:tab/>
        <w:t xml:space="preserve">В сегменте мягких сыров объем производства в 2010 году достиг отметки в </w:t>
      </w:r>
      <w:r w:rsidR="00483CDE">
        <w:t>___</w:t>
      </w:r>
      <w:r>
        <w:t xml:space="preserve"> тысяч тонн. Наибольший объем производства зафиксирован в </w:t>
      </w:r>
      <w:r w:rsidR="00483CDE">
        <w:t>____</w:t>
      </w:r>
      <w:r>
        <w:t xml:space="preserve"> 2010 года – </w:t>
      </w:r>
      <w:r w:rsidR="00483CDE">
        <w:t>___</w:t>
      </w:r>
      <w:r>
        <w:t xml:space="preserve"> тысячи тонн, наименьший – в </w:t>
      </w:r>
      <w:r w:rsidR="00483CDE">
        <w:t>___</w:t>
      </w:r>
      <w:r>
        <w:t xml:space="preserve"> 2010 года – </w:t>
      </w:r>
      <w:r w:rsidR="00483CDE">
        <w:t>___</w:t>
      </w:r>
      <w:r>
        <w:t xml:space="preserve"> тонны. При этом ср</w:t>
      </w:r>
      <w:r w:rsidR="00BA1DEB">
        <w:t xml:space="preserve">еднемесячный объем составил </w:t>
      </w:r>
      <w:r w:rsidR="00483CDE">
        <w:t>___</w:t>
      </w:r>
      <w:r>
        <w:t xml:space="preserve"> тысячи тонн, а среднемесячный темп роста -  </w:t>
      </w:r>
      <w:r w:rsidR="00483CDE">
        <w:t>___</w:t>
      </w:r>
      <w:r w:rsidR="00B34008">
        <w:t xml:space="preserve">%. </w:t>
      </w:r>
    </w:p>
    <w:p w:rsidR="0090632D" w:rsidRDefault="0090632D" w:rsidP="0090632D"/>
    <w:p w:rsidR="0090632D" w:rsidRPr="0090632D" w:rsidRDefault="0090632D" w:rsidP="0090632D">
      <w:pPr>
        <w:pStyle w:val="af2"/>
      </w:pPr>
      <w:bookmarkStart w:id="151" w:name="_Toc293312758"/>
      <w:r>
        <w:t xml:space="preserve">Диаграмма </w:t>
      </w:r>
      <w:fldSimple w:instr=" SEQ Диаграмма \* ARABIC ">
        <w:r w:rsidR="00B605CE">
          <w:rPr>
            <w:noProof/>
          </w:rPr>
          <w:t>19</w:t>
        </w:r>
      </w:fldSimple>
      <w:r>
        <w:t>. Динамика объема и темпа роста производства сыров мягких в России, январь 2010 – январь 2011 гг., тыс. тонн и %</w:t>
      </w:r>
      <w:bookmarkEnd w:id="151"/>
    </w:p>
    <w:p w:rsidR="0018406D" w:rsidRDefault="0018406D" w:rsidP="0018406D">
      <w:pPr>
        <w:spacing w:line="360" w:lineRule="auto"/>
        <w:jc w:val="center"/>
        <w:rPr>
          <w:noProof/>
        </w:rPr>
      </w:pPr>
    </w:p>
    <w:p w:rsidR="0090632D" w:rsidRDefault="0090632D" w:rsidP="0018406D">
      <w:pPr>
        <w:spacing w:line="360" w:lineRule="auto"/>
        <w:ind w:firstLine="709"/>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940D8D" w:rsidRDefault="00940D8D" w:rsidP="00940D8D"/>
    <w:p w:rsidR="00A509A9" w:rsidRPr="00B605CE" w:rsidRDefault="00A509A9" w:rsidP="00F10FE8">
      <w:pPr>
        <w:pStyle w:val="af2"/>
      </w:pPr>
    </w:p>
    <w:p w:rsidR="00F10FE8" w:rsidRDefault="00F10FE8" w:rsidP="00F10FE8">
      <w:pPr>
        <w:pStyle w:val="af2"/>
      </w:pPr>
      <w:bookmarkStart w:id="152" w:name="_Toc293312759"/>
      <w:r>
        <w:t xml:space="preserve">Диаграмма </w:t>
      </w:r>
      <w:fldSimple w:instr=" SEQ Диаграмма \* ARABIC ">
        <w:r w:rsidR="00B605CE">
          <w:rPr>
            <w:noProof/>
          </w:rPr>
          <w:t>20</w:t>
        </w:r>
      </w:fldSimple>
      <w:r>
        <w:t xml:space="preserve">. </w:t>
      </w:r>
      <w:r w:rsidRPr="00944C08">
        <w:t>Динамика</w:t>
      </w:r>
      <w:r>
        <w:t xml:space="preserve"> объема </w:t>
      </w:r>
      <w:r w:rsidRPr="00944C08">
        <w:t>производства</w:t>
      </w:r>
      <w:r>
        <w:t xml:space="preserve"> мягких сыров в России </w:t>
      </w:r>
      <w:r w:rsidR="00A509A9">
        <w:t xml:space="preserve">по ФО </w:t>
      </w:r>
      <w:r>
        <w:t xml:space="preserve">в 2007-2010гг., </w:t>
      </w:r>
      <w:r w:rsidRPr="00276B10">
        <w:t>тыс</w:t>
      </w:r>
      <w:r>
        <w:t>. тонн</w:t>
      </w:r>
      <w:bookmarkEnd w:id="152"/>
    </w:p>
    <w:p w:rsidR="00F10FE8" w:rsidRDefault="00F10FE8" w:rsidP="00F10FE8">
      <w:pPr>
        <w:pStyle w:val="af2"/>
        <w:jc w:val="center"/>
      </w:pPr>
    </w:p>
    <w:p w:rsidR="00F10FE8" w:rsidRPr="00B605CE" w:rsidRDefault="00F10FE8" w:rsidP="00F10FE8">
      <w:pPr>
        <w:spacing w:line="360" w:lineRule="auto"/>
        <w:ind w:firstLine="709"/>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483CDE" w:rsidRPr="00483CDE" w:rsidRDefault="00483CDE" w:rsidP="00483CDE">
      <w:pPr>
        <w:spacing w:line="360" w:lineRule="auto"/>
        <w:rPr>
          <w:b/>
          <w:color w:val="FF0000"/>
        </w:rPr>
      </w:pPr>
      <w:r w:rsidRPr="00483CDE">
        <w:rPr>
          <w:b/>
          <w:noProof/>
          <w:color w:val="FF0000"/>
        </w:rPr>
        <w:t>……………………………………………………………………………………………</w:t>
      </w:r>
    </w:p>
    <w:p w:rsidR="00F10FE8" w:rsidRDefault="00F10FE8" w:rsidP="00940D8D"/>
    <w:p w:rsidR="00F10FE8" w:rsidRDefault="00F10FE8" w:rsidP="00F10FE8">
      <w:pPr>
        <w:pStyle w:val="af2"/>
      </w:pPr>
      <w:bookmarkStart w:id="153" w:name="_Toc293312760"/>
      <w:r>
        <w:t xml:space="preserve">Диаграмма </w:t>
      </w:r>
      <w:fldSimple w:instr=" SEQ Диаграмма \* ARABIC ">
        <w:r w:rsidR="00B605CE">
          <w:rPr>
            <w:noProof/>
          </w:rPr>
          <w:t>21</w:t>
        </w:r>
      </w:fldSimple>
      <w:r>
        <w:t>. Доля объема производства мягких сыров Федеральных округов РФ</w:t>
      </w:r>
      <w:r w:rsidR="009A15E2">
        <w:t xml:space="preserve"> в 2010 г.</w:t>
      </w:r>
      <w:r>
        <w:t>, %</w:t>
      </w:r>
      <w:bookmarkEnd w:id="153"/>
    </w:p>
    <w:p w:rsidR="00483CDE" w:rsidRPr="00483CDE" w:rsidRDefault="00483CDE" w:rsidP="00483CDE">
      <w:pPr>
        <w:spacing w:line="360" w:lineRule="auto"/>
        <w:rPr>
          <w:b/>
          <w:color w:val="FF0000"/>
        </w:rPr>
      </w:pPr>
      <w:r w:rsidRPr="00483CDE">
        <w:rPr>
          <w:b/>
          <w:noProof/>
          <w:color w:val="FF0000"/>
        </w:rPr>
        <w:t>……………………………………………………………………………………………</w:t>
      </w:r>
    </w:p>
    <w:p w:rsidR="00F10FE8" w:rsidRDefault="00F10FE8" w:rsidP="00F10FE8">
      <w:pPr>
        <w:jc w:val="center"/>
      </w:pPr>
    </w:p>
    <w:p w:rsidR="00F10FE8" w:rsidRPr="00B605CE" w:rsidRDefault="00F10FE8" w:rsidP="00F10FE8">
      <w:pPr>
        <w:spacing w:line="360" w:lineRule="auto"/>
        <w:ind w:firstLine="709"/>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F10FE8" w:rsidRDefault="00F10FE8" w:rsidP="00940D8D"/>
    <w:p w:rsidR="00F10FE8" w:rsidRDefault="00F10FE8" w:rsidP="00F10FE8">
      <w:pPr>
        <w:pStyle w:val="af2"/>
      </w:pPr>
      <w:bookmarkStart w:id="154" w:name="_Toc293311247"/>
      <w:r>
        <w:t xml:space="preserve">Таблица </w:t>
      </w:r>
      <w:fldSimple w:instr=" SEQ Таблица \* ARABIC ">
        <w:r w:rsidR="0025651B">
          <w:rPr>
            <w:noProof/>
          </w:rPr>
          <w:t>7</w:t>
        </w:r>
      </w:fldSimple>
      <w:r>
        <w:t>. Объем производства мягких сыров регионов РФ в 2010</w:t>
      </w:r>
      <w:r w:rsidR="009A15E2">
        <w:t xml:space="preserve"> г.</w:t>
      </w:r>
      <w:r>
        <w:t>, тонн</w:t>
      </w:r>
      <w:bookmarkEnd w:id="154"/>
    </w:p>
    <w:tbl>
      <w:tblPr>
        <w:tblW w:w="8505" w:type="dxa"/>
        <w:jc w:val="center"/>
        <w:tblInd w:w="98" w:type="dxa"/>
        <w:tblLook w:val="04A0"/>
      </w:tblPr>
      <w:tblGrid>
        <w:gridCol w:w="6730"/>
        <w:gridCol w:w="1775"/>
      </w:tblGrid>
      <w:tr w:rsidR="00F10FE8" w:rsidRPr="00F10FE8" w:rsidTr="00F10FE8">
        <w:trPr>
          <w:trHeight w:val="270"/>
          <w:jc w:val="center"/>
        </w:trPr>
        <w:tc>
          <w:tcPr>
            <w:tcW w:w="3640" w:type="dxa"/>
            <w:tcBorders>
              <w:top w:val="single" w:sz="8" w:space="0" w:color="auto"/>
              <w:left w:val="single" w:sz="8" w:space="0" w:color="auto"/>
              <w:bottom w:val="single" w:sz="8" w:space="0" w:color="auto"/>
              <w:right w:val="single" w:sz="8" w:space="0" w:color="auto"/>
            </w:tcBorders>
            <w:shd w:val="clear" w:color="000000" w:fill="D8D8D8"/>
            <w:hideMark/>
          </w:tcPr>
          <w:p w:rsidR="00F10FE8" w:rsidRPr="00F10FE8" w:rsidRDefault="00F10FE8" w:rsidP="00F10FE8">
            <w:pPr>
              <w:jc w:val="center"/>
              <w:rPr>
                <w:b/>
                <w:bCs/>
                <w:color w:val="000000"/>
                <w:sz w:val="20"/>
                <w:szCs w:val="20"/>
              </w:rPr>
            </w:pPr>
            <w:r w:rsidRPr="00F10FE8">
              <w:rPr>
                <w:b/>
                <w:bCs/>
                <w:color w:val="000000"/>
                <w:sz w:val="20"/>
                <w:szCs w:val="20"/>
              </w:rPr>
              <w:t>Регион</w:t>
            </w:r>
          </w:p>
        </w:tc>
        <w:tc>
          <w:tcPr>
            <w:tcW w:w="960" w:type="dxa"/>
            <w:tcBorders>
              <w:top w:val="single" w:sz="8" w:space="0" w:color="auto"/>
              <w:left w:val="nil"/>
              <w:bottom w:val="single" w:sz="8" w:space="0" w:color="auto"/>
              <w:right w:val="single" w:sz="8" w:space="0" w:color="auto"/>
            </w:tcBorders>
            <w:shd w:val="clear" w:color="000000" w:fill="D8D8D8"/>
            <w:hideMark/>
          </w:tcPr>
          <w:p w:rsidR="00F10FE8" w:rsidRPr="00F10FE8" w:rsidRDefault="00F10FE8" w:rsidP="00F10FE8">
            <w:pPr>
              <w:jc w:val="center"/>
              <w:rPr>
                <w:b/>
                <w:bCs/>
                <w:color w:val="000000"/>
                <w:sz w:val="20"/>
                <w:szCs w:val="20"/>
              </w:rPr>
            </w:pPr>
            <w:r w:rsidRPr="00F10FE8">
              <w:rPr>
                <w:b/>
                <w:bCs/>
                <w:color w:val="000000"/>
                <w:sz w:val="20"/>
                <w:szCs w:val="20"/>
              </w:rPr>
              <w:t>2010</w:t>
            </w: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Брянская область</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Адыгея, Республика</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Алтайский край</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Краснодарский край</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Удмуртская Республика</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Псковская область</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Омская область</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Татарстан, Республика</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Ленинградская область</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Свердловская область</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color w:val="000000"/>
                <w:sz w:val="20"/>
                <w:szCs w:val="20"/>
              </w:rPr>
            </w:pPr>
            <w:r w:rsidRPr="00F10FE8">
              <w:rPr>
                <w:color w:val="000000"/>
                <w:sz w:val="20"/>
                <w:szCs w:val="20"/>
              </w:rPr>
              <w:t>Другие</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color w:val="000000"/>
                <w:sz w:val="20"/>
                <w:szCs w:val="20"/>
              </w:rPr>
            </w:pPr>
          </w:p>
        </w:tc>
      </w:tr>
      <w:tr w:rsidR="00F10FE8" w:rsidRPr="00F10FE8" w:rsidTr="00F10FE8">
        <w:trPr>
          <w:trHeight w:val="270"/>
          <w:jc w:val="center"/>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F10FE8" w:rsidRPr="00F10FE8" w:rsidRDefault="00F10FE8" w:rsidP="00F10FE8">
            <w:pPr>
              <w:rPr>
                <w:b/>
                <w:color w:val="000000"/>
                <w:sz w:val="20"/>
                <w:szCs w:val="20"/>
              </w:rPr>
            </w:pPr>
            <w:r w:rsidRPr="00F10FE8">
              <w:rPr>
                <w:b/>
                <w:color w:val="000000"/>
                <w:sz w:val="20"/>
                <w:szCs w:val="20"/>
              </w:rPr>
              <w:t>Итого по России:</w:t>
            </w:r>
          </w:p>
        </w:tc>
        <w:tc>
          <w:tcPr>
            <w:tcW w:w="960" w:type="dxa"/>
            <w:tcBorders>
              <w:top w:val="nil"/>
              <w:left w:val="nil"/>
              <w:bottom w:val="single" w:sz="8" w:space="0" w:color="auto"/>
              <w:right w:val="single" w:sz="8" w:space="0" w:color="auto"/>
            </w:tcBorders>
            <w:shd w:val="clear" w:color="auto" w:fill="auto"/>
            <w:vAlign w:val="center"/>
            <w:hideMark/>
          </w:tcPr>
          <w:p w:rsidR="00F10FE8" w:rsidRPr="00F10FE8" w:rsidRDefault="00F10FE8" w:rsidP="00F10FE8">
            <w:pPr>
              <w:jc w:val="center"/>
              <w:rPr>
                <w:b/>
                <w:color w:val="000000"/>
                <w:sz w:val="20"/>
                <w:szCs w:val="20"/>
              </w:rPr>
            </w:pPr>
          </w:p>
        </w:tc>
      </w:tr>
    </w:tbl>
    <w:p w:rsidR="00F10FE8" w:rsidRPr="00A509A9" w:rsidRDefault="00F10FE8" w:rsidP="00F10FE8">
      <w:pPr>
        <w:spacing w:line="360" w:lineRule="auto"/>
        <w:ind w:firstLine="709"/>
        <w:jc w:val="right"/>
        <w:rPr>
          <w:b/>
          <w:sz w:val="20"/>
          <w:szCs w:val="20"/>
          <w:lang w:val="en-US"/>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757675" w:rsidRDefault="0025702C" w:rsidP="000D60DB">
      <w:pPr>
        <w:pStyle w:val="1"/>
      </w:pPr>
      <w:bookmarkStart w:id="155" w:name="_Toc293312905"/>
      <w:r w:rsidRPr="00AE746A">
        <w:t>ГЛАВА 6</w:t>
      </w:r>
      <w:r w:rsidR="000D60DB" w:rsidRPr="00AE746A">
        <w:t>. Внешнеторговые операции на рынке</w:t>
      </w:r>
      <w:r w:rsidR="006D4675" w:rsidRPr="00AE746A">
        <w:t xml:space="preserve"> сыров</w:t>
      </w:r>
      <w:bookmarkEnd w:id="155"/>
    </w:p>
    <w:p w:rsidR="002C2B0C" w:rsidRDefault="002C2B0C" w:rsidP="002C2B0C"/>
    <w:p w:rsidR="002C2B0C" w:rsidRDefault="002C2B0C" w:rsidP="002C2B0C">
      <w:pPr>
        <w:spacing w:line="360" w:lineRule="auto"/>
        <w:ind w:firstLine="709"/>
      </w:pPr>
      <w:r>
        <w:t xml:space="preserve">Рассмотрим ситуацию  на рынке </w:t>
      </w:r>
      <w:r w:rsidR="005255F9">
        <w:t>сыр</w:t>
      </w:r>
      <w:r w:rsidR="006D4675">
        <w:t>ов</w:t>
      </w:r>
      <w:r>
        <w:t xml:space="preserve"> с точки зрения внешнеторг</w:t>
      </w:r>
      <w:r w:rsidR="00517493">
        <w:t>о</w:t>
      </w:r>
      <w:r>
        <w:t>вых операций.</w:t>
      </w:r>
    </w:p>
    <w:p w:rsidR="000D60DB" w:rsidRPr="00AE746A" w:rsidRDefault="000D60DB" w:rsidP="000D60DB">
      <w:pPr>
        <w:pStyle w:val="2"/>
      </w:pPr>
      <w:bookmarkStart w:id="156" w:name="_Toc293312906"/>
      <w:r w:rsidRPr="00AE746A">
        <w:rPr>
          <w:rStyle w:val="20"/>
          <w:b/>
          <w:bCs/>
        </w:rPr>
        <w:t>§</w:t>
      </w:r>
      <w:r w:rsidRPr="00AE746A">
        <w:t>1. Импорт</w:t>
      </w:r>
      <w:bookmarkEnd w:id="156"/>
    </w:p>
    <w:p w:rsidR="00DD46B1" w:rsidRDefault="00DD46B1" w:rsidP="00DD46B1">
      <w:pPr>
        <w:spacing w:before="100" w:beforeAutospacing="1" w:after="100" w:afterAutospacing="1" w:line="360" w:lineRule="auto"/>
        <w:ind w:firstLine="993"/>
        <w:jc w:val="both"/>
      </w:pPr>
      <w:r>
        <w:t>В 2009 г. в Россию было импортировано</w:t>
      </w:r>
      <w:r w:rsidRPr="00D55A90">
        <w:t xml:space="preserve"> </w:t>
      </w:r>
      <w:r w:rsidR="00483CDE">
        <w:t>____</w:t>
      </w:r>
      <w:r w:rsidRPr="004557BD">
        <w:t xml:space="preserve"> </w:t>
      </w:r>
      <w:r w:rsidR="00421043">
        <w:t>тыс</w:t>
      </w:r>
      <w:r>
        <w:t xml:space="preserve">. тонн сыров всех видов общей стоимостью </w:t>
      </w:r>
      <w:r w:rsidR="00483CDE">
        <w:t>___</w:t>
      </w:r>
      <w:r w:rsidR="007942B5">
        <w:t xml:space="preserve"> млн</w:t>
      </w:r>
      <w:r>
        <w:t xml:space="preserve">. $. За 2010 г. совокупный импорт данного рода товаров </w:t>
      </w:r>
      <w:r w:rsidR="007942B5">
        <w:t xml:space="preserve">составил </w:t>
      </w:r>
      <w:r w:rsidR="00483CDE">
        <w:t>____</w:t>
      </w:r>
      <w:r w:rsidRPr="004557BD">
        <w:t xml:space="preserve"> </w:t>
      </w:r>
      <w:r w:rsidR="00421043">
        <w:t>тыс</w:t>
      </w:r>
      <w:r>
        <w:t xml:space="preserve">. тонн в натуральном и </w:t>
      </w:r>
      <w:r w:rsidR="00483CDE">
        <w:t>___</w:t>
      </w:r>
      <w:r>
        <w:t xml:space="preserve"> млрд. $ в стоимостном выражении</w:t>
      </w:r>
      <w:r w:rsidRPr="00DC6E5A">
        <w:t xml:space="preserve">. </w:t>
      </w:r>
    </w:p>
    <w:p w:rsidR="007942B5" w:rsidRPr="008F5B0C" w:rsidRDefault="007942B5" w:rsidP="00DE5233">
      <w:pPr>
        <w:pStyle w:val="af2"/>
        <w:jc w:val="both"/>
      </w:pPr>
      <w:bookmarkStart w:id="157" w:name="_Toc293311262"/>
      <w:r>
        <w:t xml:space="preserve">Таблица </w:t>
      </w:r>
      <w:fldSimple w:instr=" SEQ Таблица \* ARABIC ">
        <w:r w:rsidR="0025651B">
          <w:rPr>
            <w:noProof/>
          </w:rPr>
          <w:t>22</w:t>
        </w:r>
      </w:fldSimple>
      <w:r>
        <w:t>. Импорт сыров всех видов в Россию в 2009-2010 гг. в натуральном и стоимостном выражении,</w:t>
      </w:r>
      <w:r w:rsidR="008F5B0C" w:rsidRPr="008F5B0C">
        <w:t xml:space="preserve"> </w:t>
      </w:r>
      <w:r w:rsidR="008F5B0C">
        <w:t>тыс. тонн и млн</w:t>
      </w:r>
      <w:r>
        <w:t xml:space="preserve">. </w:t>
      </w:r>
      <w:r w:rsidRPr="008F5B0C">
        <w:t>$</w:t>
      </w:r>
      <w:bookmarkEnd w:id="157"/>
    </w:p>
    <w:tbl>
      <w:tblPr>
        <w:tblW w:w="9072" w:type="dxa"/>
        <w:tblInd w:w="93" w:type="dxa"/>
        <w:tblLook w:val="04A0"/>
      </w:tblPr>
      <w:tblGrid>
        <w:gridCol w:w="3170"/>
        <w:gridCol w:w="1558"/>
        <w:gridCol w:w="1448"/>
        <w:gridCol w:w="1448"/>
        <w:gridCol w:w="1448"/>
      </w:tblGrid>
      <w:tr w:rsidR="0059450C" w:rsidRPr="0059450C" w:rsidTr="0059450C">
        <w:trPr>
          <w:trHeight w:val="540"/>
        </w:trPr>
        <w:tc>
          <w:tcPr>
            <w:tcW w:w="2320"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59450C" w:rsidRPr="0059450C" w:rsidRDefault="0059450C" w:rsidP="0059450C">
            <w:pPr>
              <w:jc w:val="center"/>
              <w:rPr>
                <w:b/>
                <w:bCs/>
                <w:color w:val="000000"/>
                <w:sz w:val="20"/>
                <w:szCs w:val="20"/>
              </w:rPr>
            </w:pPr>
            <w:r w:rsidRPr="0059450C">
              <w:rPr>
                <w:b/>
                <w:bCs/>
                <w:color w:val="000000"/>
                <w:sz w:val="20"/>
                <w:szCs w:val="20"/>
              </w:rPr>
              <w:t>Товарная группа</w:t>
            </w:r>
          </w:p>
        </w:tc>
        <w:tc>
          <w:tcPr>
            <w:tcW w:w="2200" w:type="dxa"/>
            <w:gridSpan w:val="2"/>
            <w:tcBorders>
              <w:top w:val="single" w:sz="8" w:space="0" w:color="auto"/>
              <w:left w:val="nil"/>
              <w:bottom w:val="single" w:sz="8" w:space="0" w:color="auto"/>
              <w:right w:val="single" w:sz="8" w:space="0" w:color="000000"/>
            </w:tcBorders>
            <w:shd w:val="clear" w:color="000000" w:fill="D8D8D8"/>
            <w:vAlign w:val="center"/>
            <w:hideMark/>
          </w:tcPr>
          <w:p w:rsidR="0059450C" w:rsidRPr="0059450C" w:rsidRDefault="0059450C" w:rsidP="0059450C">
            <w:pPr>
              <w:jc w:val="center"/>
              <w:rPr>
                <w:b/>
                <w:bCs/>
                <w:color w:val="000000"/>
                <w:sz w:val="20"/>
                <w:szCs w:val="20"/>
              </w:rPr>
            </w:pPr>
            <w:r w:rsidRPr="0059450C">
              <w:rPr>
                <w:b/>
                <w:bCs/>
                <w:color w:val="000000"/>
                <w:sz w:val="20"/>
                <w:szCs w:val="20"/>
              </w:rPr>
              <w:t>2009 г.</w:t>
            </w:r>
          </w:p>
        </w:tc>
        <w:tc>
          <w:tcPr>
            <w:tcW w:w="2120" w:type="dxa"/>
            <w:gridSpan w:val="2"/>
            <w:tcBorders>
              <w:top w:val="single" w:sz="8" w:space="0" w:color="auto"/>
              <w:left w:val="nil"/>
              <w:bottom w:val="single" w:sz="8" w:space="0" w:color="auto"/>
              <w:right w:val="single" w:sz="8" w:space="0" w:color="000000"/>
            </w:tcBorders>
            <w:shd w:val="clear" w:color="000000" w:fill="D8D8D8"/>
            <w:vAlign w:val="center"/>
            <w:hideMark/>
          </w:tcPr>
          <w:p w:rsidR="0059450C" w:rsidRPr="0059450C" w:rsidRDefault="0059450C" w:rsidP="0059450C">
            <w:pPr>
              <w:jc w:val="center"/>
              <w:rPr>
                <w:b/>
                <w:bCs/>
                <w:color w:val="000000"/>
                <w:sz w:val="20"/>
                <w:szCs w:val="20"/>
              </w:rPr>
            </w:pPr>
            <w:r w:rsidRPr="0059450C">
              <w:rPr>
                <w:b/>
                <w:bCs/>
                <w:color w:val="000000"/>
                <w:sz w:val="20"/>
                <w:szCs w:val="20"/>
              </w:rPr>
              <w:t>2010 г.</w:t>
            </w:r>
          </w:p>
        </w:tc>
      </w:tr>
      <w:tr w:rsidR="0059450C" w:rsidRPr="0059450C" w:rsidTr="0059450C">
        <w:trPr>
          <w:trHeight w:val="525"/>
        </w:trPr>
        <w:tc>
          <w:tcPr>
            <w:tcW w:w="2320" w:type="dxa"/>
            <w:vMerge/>
            <w:tcBorders>
              <w:top w:val="single" w:sz="8" w:space="0" w:color="auto"/>
              <w:left w:val="single" w:sz="8" w:space="0" w:color="auto"/>
              <w:bottom w:val="single" w:sz="8" w:space="0" w:color="000000"/>
              <w:right w:val="single" w:sz="8" w:space="0" w:color="auto"/>
            </w:tcBorders>
            <w:vAlign w:val="center"/>
            <w:hideMark/>
          </w:tcPr>
          <w:p w:rsidR="0059450C" w:rsidRPr="0059450C" w:rsidRDefault="0059450C" w:rsidP="0059450C">
            <w:pPr>
              <w:rPr>
                <w:b/>
                <w:bCs/>
                <w:color w:val="000000"/>
                <w:sz w:val="20"/>
                <w:szCs w:val="20"/>
              </w:rPr>
            </w:pPr>
          </w:p>
        </w:tc>
        <w:tc>
          <w:tcPr>
            <w:tcW w:w="1140"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 xml:space="preserve">Кол-во, </w:t>
            </w:r>
            <w:r w:rsidR="0059450C" w:rsidRPr="0059450C">
              <w:rPr>
                <w:b/>
                <w:bCs/>
                <w:color w:val="000000"/>
                <w:sz w:val="20"/>
                <w:szCs w:val="20"/>
              </w:rPr>
              <w:t>тонн</w:t>
            </w:r>
          </w:p>
        </w:tc>
        <w:tc>
          <w:tcPr>
            <w:tcW w:w="1060" w:type="dxa"/>
            <w:tcBorders>
              <w:top w:val="nil"/>
              <w:left w:val="nil"/>
              <w:bottom w:val="single" w:sz="8" w:space="0" w:color="auto"/>
              <w:right w:val="single" w:sz="8" w:space="0" w:color="auto"/>
            </w:tcBorders>
            <w:shd w:val="clear" w:color="000000" w:fill="D8D8D8"/>
            <w:vAlign w:val="center"/>
            <w:hideMark/>
          </w:tcPr>
          <w:p w:rsidR="0059450C" w:rsidRPr="0059450C" w:rsidRDefault="0059450C" w:rsidP="0059450C">
            <w:pPr>
              <w:jc w:val="center"/>
              <w:rPr>
                <w:b/>
                <w:bCs/>
                <w:color w:val="000000"/>
                <w:sz w:val="20"/>
                <w:szCs w:val="20"/>
              </w:rPr>
            </w:pPr>
            <w:r w:rsidRPr="0059450C">
              <w:rPr>
                <w:b/>
                <w:bCs/>
                <w:color w:val="000000"/>
                <w:sz w:val="20"/>
                <w:szCs w:val="20"/>
              </w:rPr>
              <w:t>Сумма, млн. $</w:t>
            </w:r>
          </w:p>
        </w:tc>
        <w:tc>
          <w:tcPr>
            <w:tcW w:w="1060" w:type="dxa"/>
            <w:tcBorders>
              <w:top w:val="nil"/>
              <w:left w:val="nil"/>
              <w:bottom w:val="single" w:sz="8" w:space="0" w:color="auto"/>
              <w:right w:val="single" w:sz="8" w:space="0" w:color="auto"/>
            </w:tcBorders>
            <w:shd w:val="clear" w:color="000000" w:fill="D8D8D8"/>
            <w:vAlign w:val="center"/>
            <w:hideMark/>
          </w:tcPr>
          <w:p w:rsidR="0059450C" w:rsidRPr="0059450C" w:rsidRDefault="0059450C" w:rsidP="00C16C43">
            <w:pPr>
              <w:jc w:val="center"/>
              <w:rPr>
                <w:b/>
                <w:bCs/>
                <w:color w:val="000000"/>
                <w:sz w:val="20"/>
                <w:szCs w:val="20"/>
              </w:rPr>
            </w:pPr>
            <w:r w:rsidRPr="0059450C">
              <w:rPr>
                <w:b/>
                <w:bCs/>
                <w:color w:val="000000"/>
                <w:sz w:val="20"/>
                <w:szCs w:val="20"/>
              </w:rPr>
              <w:t>Кол-во, тонн</w:t>
            </w:r>
          </w:p>
        </w:tc>
        <w:tc>
          <w:tcPr>
            <w:tcW w:w="1060" w:type="dxa"/>
            <w:tcBorders>
              <w:top w:val="nil"/>
              <w:left w:val="nil"/>
              <w:bottom w:val="single" w:sz="8" w:space="0" w:color="auto"/>
              <w:right w:val="single" w:sz="8" w:space="0" w:color="auto"/>
            </w:tcBorders>
            <w:shd w:val="clear" w:color="000000" w:fill="D8D8D8"/>
            <w:vAlign w:val="center"/>
            <w:hideMark/>
          </w:tcPr>
          <w:p w:rsidR="0059450C" w:rsidRPr="0059450C" w:rsidRDefault="0059450C" w:rsidP="0059450C">
            <w:pPr>
              <w:jc w:val="center"/>
              <w:rPr>
                <w:b/>
                <w:bCs/>
                <w:color w:val="000000"/>
                <w:sz w:val="20"/>
                <w:szCs w:val="20"/>
              </w:rPr>
            </w:pPr>
            <w:r w:rsidRPr="0059450C">
              <w:rPr>
                <w:b/>
                <w:bCs/>
                <w:color w:val="000000"/>
                <w:sz w:val="20"/>
                <w:szCs w:val="20"/>
              </w:rPr>
              <w:t>Сумма, млн. $</w:t>
            </w: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голубой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для плавления</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копченый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молодой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мягкий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плавленый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полутвердый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рассольный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свежий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твердый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тертый</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Сырная паста</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Сыры прочие</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color w:val="000000"/>
                <w:sz w:val="20"/>
                <w:szCs w:val="20"/>
              </w:rPr>
            </w:pPr>
          </w:p>
        </w:tc>
      </w:tr>
      <w:tr w:rsidR="0059450C" w:rsidRPr="0059450C" w:rsidTr="0059450C">
        <w:trPr>
          <w:trHeight w:val="31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b/>
                <w:color w:val="000000"/>
                <w:sz w:val="20"/>
                <w:szCs w:val="20"/>
              </w:rPr>
            </w:pPr>
            <w:r w:rsidRPr="0059450C">
              <w:rPr>
                <w:b/>
                <w:color w:val="000000"/>
                <w:sz w:val="20"/>
                <w:szCs w:val="20"/>
              </w:rPr>
              <w:t>Итого:</w:t>
            </w:r>
          </w:p>
        </w:tc>
        <w:tc>
          <w:tcPr>
            <w:tcW w:w="114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b/>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b/>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b/>
                <w:color w:val="000000"/>
                <w:sz w:val="20"/>
                <w:szCs w:val="20"/>
              </w:rPr>
            </w:pPr>
          </w:p>
        </w:tc>
        <w:tc>
          <w:tcPr>
            <w:tcW w:w="106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59450C">
            <w:pPr>
              <w:jc w:val="center"/>
              <w:rPr>
                <w:b/>
                <w:color w:val="000000"/>
                <w:sz w:val="20"/>
                <w:szCs w:val="20"/>
              </w:rPr>
            </w:pPr>
          </w:p>
        </w:tc>
      </w:tr>
    </w:tbl>
    <w:p w:rsidR="0059450C" w:rsidRDefault="0059450C" w:rsidP="0059450C">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59450C" w:rsidRDefault="0059450C" w:rsidP="0059450C">
      <w:pPr>
        <w:jc w:val="right"/>
        <w:rPr>
          <w:b/>
          <w:sz w:val="20"/>
          <w:szCs w:val="20"/>
        </w:rPr>
      </w:pPr>
    </w:p>
    <w:p w:rsidR="0059450C" w:rsidRDefault="0059450C" w:rsidP="0059450C">
      <w:pPr>
        <w:spacing w:before="100" w:beforeAutospacing="1" w:after="100" w:afterAutospacing="1" w:line="360" w:lineRule="auto"/>
        <w:ind w:firstLine="708"/>
        <w:jc w:val="both"/>
      </w:pPr>
      <w:r w:rsidRPr="008F5B0C">
        <w:t xml:space="preserve">Среднемесячный объем импортируемой продукции в 2009 г составил </w:t>
      </w:r>
      <w:r w:rsidR="00483CDE">
        <w:t>___</w:t>
      </w:r>
      <w:r w:rsidR="0066517C" w:rsidRPr="008F5B0C">
        <w:t xml:space="preserve"> </w:t>
      </w:r>
      <w:r w:rsidRPr="008F5B0C">
        <w:t xml:space="preserve">тыс. тонн, а в 2010 г. </w:t>
      </w:r>
      <w:r w:rsidR="006306DB" w:rsidRPr="008F5B0C">
        <w:t>–</w:t>
      </w:r>
      <w:r w:rsidR="008F5B0C" w:rsidRPr="008F5B0C">
        <w:t xml:space="preserve"> </w:t>
      </w:r>
      <w:r w:rsidR="00483CDE">
        <w:t>___</w:t>
      </w:r>
      <w:r w:rsidRPr="008F5B0C">
        <w:t xml:space="preserve"> тонн.</w:t>
      </w:r>
    </w:p>
    <w:p w:rsidR="0059450C" w:rsidRDefault="0059450C" w:rsidP="0059450C">
      <w:pPr>
        <w:spacing w:before="100" w:beforeAutospacing="1" w:after="100" w:afterAutospacing="1" w:line="360" w:lineRule="auto"/>
        <w:ind w:firstLine="708"/>
        <w:jc w:val="both"/>
      </w:pPr>
    </w:p>
    <w:p w:rsidR="0098782B" w:rsidRDefault="0098782B" w:rsidP="0059450C">
      <w:pPr>
        <w:spacing w:before="100" w:beforeAutospacing="1" w:after="100" w:afterAutospacing="1" w:line="360" w:lineRule="auto"/>
        <w:ind w:firstLine="708"/>
        <w:jc w:val="both"/>
        <w:sectPr w:rsidR="0098782B" w:rsidSect="00E70E12">
          <w:pgSz w:w="11906" w:h="16838"/>
          <w:pgMar w:top="1134" w:right="850" w:bottom="1134" w:left="1701" w:header="708" w:footer="708" w:gutter="0"/>
          <w:cols w:space="708"/>
          <w:docGrid w:linePitch="360"/>
        </w:sectPr>
      </w:pPr>
    </w:p>
    <w:p w:rsidR="0098782B" w:rsidRDefault="0098782B" w:rsidP="0098782B">
      <w:pPr>
        <w:pStyle w:val="af2"/>
      </w:pPr>
      <w:bookmarkStart w:id="158" w:name="_Toc293311263"/>
      <w:r>
        <w:lastRenderedPageBreak/>
        <w:t xml:space="preserve">Таблица </w:t>
      </w:r>
      <w:fldSimple w:instr=" SEQ Таблица \* ARABIC ">
        <w:r w:rsidR="0025651B">
          <w:rPr>
            <w:noProof/>
          </w:rPr>
          <w:t>23</w:t>
        </w:r>
      </w:fldSimple>
      <w:r>
        <w:t>. Динамика импорта сыров в России в 2010 году по товарным групп</w:t>
      </w:r>
      <w:r w:rsidR="00C16C43">
        <w:t>ам в натуральном выражении, кг</w:t>
      </w:r>
      <w:bookmarkEnd w:id="158"/>
    </w:p>
    <w:tbl>
      <w:tblPr>
        <w:tblW w:w="15620" w:type="dxa"/>
        <w:tblInd w:w="93" w:type="dxa"/>
        <w:tblLook w:val="04A0"/>
      </w:tblPr>
      <w:tblGrid>
        <w:gridCol w:w="1858"/>
        <w:gridCol w:w="1134"/>
        <w:gridCol w:w="1134"/>
        <w:gridCol w:w="1134"/>
        <w:gridCol w:w="1134"/>
        <w:gridCol w:w="1276"/>
        <w:gridCol w:w="1134"/>
        <w:gridCol w:w="1134"/>
        <w:gridCol w:w="1134"/>
        <w:gridCol w:w="1134"/>
        <w:gridCol w:w="1174"/>
        <w:gridCol w:w="1120"/>
        <w:gridCol w:w="1120"/>
      </w:tblGrid>
      <w:tr w:rsidR="0059450C" w:rsidRPr="0059450C" w:rsidTr="0098782B">
        <w:trPr>
          <w:trHeight w:val="315"/>
        </w:trPr>
        <w:tc>
          <w:tcPr>
            <w:tcW w:w="1858"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59450C" w:rsidRPr="0059450C" w:rsidRDefault="0059450C" w:rsidP="0059450C">
            <w:pPr>
              <w:jc w:val="center"/>
              <w:rPr>
                <w:b/>
                <w:bCs/>
                <w:color w:val="000000"/>
                <w:sz w:val="20"/>
                <w:szCs w:val="20"/>
              </w:rPr>
            </w:pPr>
            <w:r w:rsidRPr="0059450C">
              <w:rPr>
                <w:b/>
                <w:bCs/>
                <w:color w:val="000000"/>
                <w:sz w:val="20"/>
                <w:szCs w:val="20"/>
              </w:rPr>
              <w:t>Товарная группа</w:t>
            </w:r>
          </w:p>
        </w:tc>
        <w:tc>
          <w:tcPr>
            <w:tcW w:w="13762" w:type="dxa"/>
            <w:gridSpan w:val="12"/>
            <w:tcBorders>
              <w:top w:val="single" w:sz="8" w:space="0" w:color="auto"/>
              <w:left w:val="nil"/>
              <w:bottom w:val="single" w:sz="8" w:space="0" w:color="auto"/>
              <w:right w:val="single" w:sz="8" w:space="0" w:color="000000"/>
            </w:tcBorders>
            <w:shd w:val="clear" w:color="000000" w:fill="D8D8D8"/>
            <w:vAlign w:val="center"/>
            <w:hideMark/>
          </w:tcPr>
          <w:p w:rsidR="0059450C" w:rsidRPr="0059450C" w:rsidRDefault="0059450C" w:rsidP="0059450C">
            <w:pPr>
              <w:jc w:val="center"/>
              <w:rPr>
                <w:b/>
                <w:bCs/>
                <w:color w:val="000000"/>
                <w:sz w:val="20"/>
                <w:szCs w:val="20"/>
              </w:rPr>
            </w:pPr>
            <w:r w:rsidRPr="0059450C">
              <w:rPr>
                <w:b/>
                <w:bCs/>
                <w:color w:val="000000"/>
                <w:sz w:val="20"/>
                <w:szCs w:val="20"/>
              </w:rPr>
              <w:t>2010 г.</w:t>
            </w:r>
          </w:p>
        </w:tc>
      </w:tr>
      <w:tr w:rsidR="0098782B" w:rsidRPr="0059450C" w:rsidTr="0098782B">
        <w:trPr>
          <w:trHeight w:val="315"/>
        </w:trPr>
        <w:tc>
          <w:tcPr>
            <w:tcW w:w="1858" w:type="dxa"/>
            <w:vMerge/>
            <w:tcBorders>
              <w:top w:val="single" w:sz="8" w:space="0" w:color="auto"/>
              <w:left w:val="single" w:sz="8" w:space="0" w:color="auto"/>
              <w:bottom w:val="single" w:sz="8" w:space="0" w:color="000000"/>
              <w:right w:val="single" w:sz="8" w:space="0" w:color="auto"/>
            </w:tcBorders>
            <w:vAlign w:val="center"/>
            <w:hideMark/>
          </w:tcPr>
          <w:p w:rsidR="0059450C" w:rsidRPr="0059450C" w:rsidRDefault="0059450C" w:rsidP="0059450C">
            <w:pPr>
              <w:rPr>
                <w:b/>
                <w:bCs/>
                <w:color w:val="000000"/>
                <w:sz w:val="20"/>
                <w:szCs w:val="20"/>
              </w:rPr>
            </w:pP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январь</w:t>
            </w: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февраль</w:t>
            </w: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март</w:t>
            </w: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апрель</w:t>
            </w:r>
          </w:p>
        </w:tc>
        <w:tc>
          <w:tcPr>
            <w:tcW w:w="1276"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май</w:t>
            </w: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июнь</w:t>
            </w: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июль</w:t>
            </w: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август</w:t>
            </w:r>
          </w:p>
        </w:tc>
        <w:tc>
          <w:tcPr>
            <w:tcW w:w="113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сентябрь</w:t>
            </w:r>
          </w:p>
        </w:tc>
        <w:tc>
          <w:tcPr>
            <w:tcW w:w="1174"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октябрь</w:t>
            </w:r>
          </w:p>
        </w:tc>
        <w:tc>
          <w:tcPr>
            <w:tcW w:w="1120"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ноябрь</w:t>
            </w:r>
          </w:p>
        </w:tc>
        <w:tc>
          <w:tcPr>
            <w:tcW w:w="1120" w:type="dxa"/>
            <w:tcBorders>
              <w:top w:val="nil"/>
              <w:left w:val="nil"/>
              <w:bottom w:val="single" w:sz="8" w:space="0" w:color="auto"/>
              <w:right w:val="single" w:sz="8" w:space="0" w:color="auto"/>
            </w:tcBorders>
            <w:shd w:val="clear" w:color="000000" w:fill="D8D8D8"/>
            <w:vAlign w:val="center"/>
            <w:hideMark/>
          </w:tcPr>
          <w:p w:rsidR="0059450C" w:rsidRPr="0059450C" w:rsidRDefault="00C16C43" w:rsidP="0059450C">
            <w:pPr>
              <w:jc w:val="center"/>
              <w:rPr>
                <w:b/>
                <w:bCs/>
                <w:color w:val="000000"/>
                <w:sz w:val="20"/>
                <w:szCs w:val="20"/>
              </w:rPr>
            </w:pPr>
            <w:r>
              <w:rPr>
                <w:b/>
                <w:bCs/>
                <w:color w:val="000000"/>
                <w:sz w:val="20"/>
                <w:szCs w:val="20"/>
              </w:rPr>
              <w:t>декабрь</w:t>
            </w: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голубой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для плавления</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копченый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молодой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мягкий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плавленый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полутвердый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рассольный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свежий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твердый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 тертый</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Сырная паста</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59450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59450C" w:rsidRPr="0059450C" w:rsidRDefault="0059450C" w:rsidP="0059450C">
            <w:pPr>
              <w:rPr>
                <w:color w:val="000000"/>
                <w:sz w:val="20"/>
                <w:szCs w:val="20"/>
              </w:rPr>
            </w:pPr>
            <w:r w:rsidRPr="0059450C">
              <w:rPr>
                <w:color w:val="000000"/>
                <w:sz w:val="20"/>
                <w:szCs w:val="20"/>
              </w:rPr>
              <w:t>Сыры прочие</w:t>
            </w: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59450C" w:rsidRPr="0059450C" w:rsidRDefault="0059450C" w:rsidP="0098782B">
            <w:pPr>
              <w:jc w:val="center"/>
              <w:rPr>
                <w:color w:val="000000"/>
                <w:sz w:val="20"/>
                <w:szCs w:val="20"/>
              </w:rPr>
            </w:pPr>
          </w:p>
        </w:tc>
      </w:tr>
      <w:tr w:rsidR="0098782B" w:rsidRPr="0066517C" w:rsidTr="0098782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r w:rsidRPr="0098782B">
              <w:rPr>
                <w:b/>
                <w:color w:val="000000"/>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jc w:val="cente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jc w:val="center"/>
              <w:rPr>
                <w:b/>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98782B" w:rsidRPr="0098782B" w:rsidRDefault="0098782B" w:rsidP="0098782B">
            <w:pPr>
              <w:rPr>
                <w:b/>
                <w:color w:val="000000"/>
                <w:sz w:val="20"/>
                <w:szCs w:val="20"/>
              </w:rPr>
            </w:pPr>
          </w:p>
        </w:tc>
      </w:tr>
    </w:tbl>
    <w:p w:rsidR="0066517C" w:rsidRDefault="0066517C" w:rsidP="0066517C">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59450C" w:rsidRDefault="0059450C" w:rsidP="0059450C">
      <w:pPr>
        <w:spacing w:before="100" w:beforeAutospacing="1" w:after="100" w:afterAutospacing="1" w:line="360" w:lineRule="auto"/>
        <w:ind w:firstLine="708"/>
        <w:jc w:val="both"/>
      </w:pPr>
    </w:p>
    <w:p w:rsidR="0059450C" w:rsidRDefault="0059450C" w:rsidP="0059450C">
      <w:pPr>
        <w:spacing w:before="100" w:beforeAutospacing="1" w:after="100" w:afterAutospacing="1" w:line="360" w:lineRule="auto"/>
        <w:ind w:firstLine="708"/>
        <w:jc w:val="both"/>
      </w:pPr>
    </w:p>
    <w:p w:rsidR="0059450C" w:rsidRDefault="0059450C" w:rsidP="0059450C">
      <w:pPr>
        <w:spacing w:before="100" w:beforeAutospacing="1" w:after="100" w:afterAutospacing="1" w:line="360" w:lineRule="auto"/>
        <w:ind w:firstLine="708"/>
        <w:jc w:val="both"/>
      </w:pPr>
    </w:p>
    <w:p w:rsidR="0059450C" w:rsidRDefault="0059450C" w:rsidP="0059450C">
      <w:pPr>
        <w:rPr>
          <w:b/>
          <w:sz w:val="20"/>
          <w:szCs w:val="20"/>
        </w:rPr>
      </w:pPr>
    </w:p>
    <w:p w:rsidR="0066517C" w:rsidRDefault="0066517C" w:rsidP="0059450C">
      <w:pPr>
        <w:rPr>
          <w:b/>
          <w:sz w:val="20"/>
          <w:szCs w:val="20"/>
        </w:rPr>
        <w:sectPr w:rsidR="0066517C" w:rsidSect="0098782B">
          <w:pgSz w:w="16838" w:h="11906" w:orient="landscape"/>
          <w:pgMar w:top="850" w:right="1134" w:bottom="1701" w:left="1134" w:header="708" w:footer="708" w:gutter="0"/>
          <w:cols w:space="708"/>
          <w:docGrid w:linePitch="360"/>
        </w:sectPr>
      </w:pPr>
    </w:p>
    <w:p w:rsidR="0066517C" w:rsidRDefault="0066517C" w:rsidP="0066517C">
      <w:pPr>
        <w:spacing w:before="100" w:beforeAutospacing="1" w:after="100" w:afterAutospacing="1" w:line="360" w:lineRule="auto"/>
        <w:ind w:firstLine="708"/>
        <w:jc w:val="both"/>
      </w:pPr>
      <w:r w:rsidRPr="00065264">
        <w:lastRenderedPageBreak/>
        <w:t>Среднемесячный объем импортируемой продукции в стоимостном выражении в 2009 и в 2010 годах составил</w:t>
      </w:r>
      <w:r w:rsidR="00065264" w:rsidRPr="00065264">
        <w:t xml:space="preserve"> </w:t>
      </w:r>
      <w:r w:rsidR="00483CDE">
        <w:t>___</w:t>
      </w:r>
      <w:r w:rsidR="001525E2" w:rsidRPr="00065264">
        <w:t xml:space="preserve"> млн.</w:t>
      </w:r>
      <w:r w:rsidR="00A271A3" w:rsidRPr="00A271A3">
        <w:t xml:space="preserve"> </w:t>
      </w:r>
      <w:r w:rsidR="00A271A3" w:rsidRPr="00B605CE">
        <w:t>$</w:t>
      </w:r>
      <w:r w:rsidR="001525E2" w:rsidRPr="00065264">
        <w:t xml:space="preserve"> и </w:t>
      </w:r>
      <w:r w:rsidR="00483CDE">
        <w:t>___</w:t>
      </w:r>
      <w:r w:rsidRPr="00065264">
        <w:t xml:space="preserve"> млн. $ соответственно.</w:t>
      </w:r>
    </w:p>
    <w:p w:rsidR="0066517C" w:rsidRDefault="0066517C" w:rsidP="0066517C">
      <w:pPr>
        <w:pStyle w:val="af2"/>
      </w:pPr>
      <w:bookmarkStart w:id="159" w:name="_Toc293311264"/>
      <w:r>
        <w:t xml:space="preserve">Таблица </w:t>
      </w:r>
      <w:fldSimple w:instr=" SEQ Таблица \* ARABIC ">
        <w:r w:rsidR="0025651B">
          <w:rPr>
            <w:noProof/>
          </w:rPr>
          <w:t>24</w:t>
        </w:r>
      </w:fldSimple>
      <w:r>
        <w:t>. Динамика импорта сыров в России в 2010 году по товарным группам в стоимостном выражении,</w:t>
      </w:r>
      <w:r w:rsidRPr="0066517C">
        <w:t xml:space="preserve"> </w:t>
      </w:r>
      <w:r>
        <w:t xml:space="preserve">тыс. </w:t>
      </w:r>
      <w:r w:rsidRPr="0066517C">
        <w:t>$</w:t>
      </w:r>
      <w:bookmarkEnd w:id="159"/>
    </w:p>
    <w:tbl>
      <w:tblPr>
        <w:tblW w:w="14899" w:type="dxa"/>
        <w:tblInd w:w="93" w:type="dxa"/>
        <w:tblLook w:val="04A0"/>
      </w:tblPr>
      <w:tblGrid>
        <w:gridCol w:w="1337"/>
        <w:gridCol w:w="865"/>
        <w:gridCol w:w="1015"/>
        <w:gridCol w:w="1162"/>
        <w:gridCol w:w="1044"/>
        <w:gridCol w:w="1015"/>
        <w:gridCol w:w="1221"/>
        <w:gridCol w:w="1044"/>
        <w:gridCol w:w="1147"/>
        <w:gridCol w:w="1457"/>
        <w:gridCol w:w="1176"/>
        <w:gridCol w:w="1118"/>
        <w:gridCol w:w="1338"/>
      </w:tblGrid>
      <w:tr w:rsidR="00065264" w:rsidRPr="00065264" w:rsidTr="00065264">
        <w:trPr>
          <w:trHeight w:val="315"/>
        </w:trPr>
        <w:tc>
          <w:tcPr>
            <w:tcW w:w="133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065264" w:rsidRPr="00065264" w:rsidRDefault="00065264" w:rsidP="00065264">
            <w:pPr>
              <w:jc w:val="center"/>
              <w:rPr>
                <w:b/>
                <w:bCs/>
                <w:color w:val="000000"/>
                <w:sz w:val="20"/>
                <w:szCs w:val="20"/>
              </w:rPr>
            </w:pPr>
            <w:r w:rsidRPr="00065264">
              <w:rPr>
                <w:b/>
                <w:bCs/>
                <w:color w:val="000000"/>
                <w:sz w:val="20"/>
                <w:szCs w:val="20"/>
              </w:rPr>
              <w:t>Товарная группа</w:t>
            </w:r>
          </w:p>
        </w:tc>
        <w:tc>
          <w:tcPr>
            <w:tcW w:w="13566" w:type="dxa"/>
            <w:gridSpan w:val="12"/>
            <w:tcBorders>
              <w:top w:val="single" w:sz="8" w:space="0" w:color="auto"/>
              <w:left w:val="nil"/>
              <w:bottom w:val="single" w:sz="8" w:space="0" w:color="auto"/>
              <w:right w:val="single" w:sz="8" w:space="0" w:color="000000"/>
            </w:tcBorders>
            <w:shd w:val="clear" w:color="000000" w:fill="D8D8D8"/>
            <w:vAlign w:val="center"/>
            <w:hideMark/>
          </w:tcPr>
          <w:p w:rsidR="00065264" w:rsidRPr="00065264" w:rsidRDefault="00065264" w:rsidP="00065264">
            <w:pPr>
              <w:jc w:val="center"/>
              <w:rPr>
                <w:b/>
                <w:bCs/>
                <w:color w:val="000000"/>
                <w:sz w:val="20"/>
                <w:szCs w:val="20"/>
              </w:rPr>
            </w:pPr>
            <w:r w:rsidRPr="00065264">
              <w:rPr>
                <w:b/>
                <w:bCs/>
                <w:color w:val="000000"/>
                <w:sz w:val="20"/>
                <w:szCs w:val="20"/>
              </w:rPr>
              <w:t>2010 г.</w:t>
            </w:r>
          </w:p>
        </w:tc>
      </w:tr>
      <w:tr w:rsidR="00065264" w:rsidRPr="00065264" w:rsidTr="00065264">
        <w:trPr>
          <w:trHeight w:val="315"/>
        </w:trPr>
        <w:tc>
          <w:tcPr>
            <w:tcW w:w="1333" w:type="dxa"/>
            <w:vMerge/>
            <w:tcBorders>
              <w:top w:val="single" w:sz="8" w:space="0" w:color="auto"/>
              <w:left w:val="single" w:sz="8" w:space="0" w:color="auto"/>
              <w:bottom w:val="single" w:sz="8" w:space="0" w:color="000000"/>
              <w:right w:val="single" w:sz="8" w:space="0" w:color="auto"/>
            </w:tcBorders>
            <w:vAlign w:val="center"/>
            <w:hideMark/>
          </w:tcPr>
          <w:p w:rsidR="00065264" w:rsidRPr="00065264" w:rsidRDefault="00065264" w:rsidP="00065264">
            <w:pPr>
              <w:rPr>
                <w:b/>
                <w:bCs/>
                <w:color w:val="000000"/>
                <w:sz w:val="20"/>
                <w:szCs w:val="20"/>
              </w:rPr>
            </w:pPr>
          </w:p>
        </w:tc>
        <w:tc>
          <w:tcPr>
            <w:tcW w:w="829"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январь</w:t>
            </w:r>
          </w:p>
        </w:tc>
        <w:tc>
          <w:tcPr>
            <w:tcW w:w="1015"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февраль</w:t>
            </w:r>
          </w:p>
        </w:tc>
        <w:tc>
          <w:tcPr>
            <w:tcW w:w="1162"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март</w:t>
            </w:r>
          </w:p>
        </w:tc>
        <w:tc>
          <w:tcPr>
            <w:tcW w:w="1044"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апрель</w:t>
            </w:r>
          </w:p>
        </w:tc>
        <w:tc>
          <w:tcPr>
            <w:tcW w:w="1015"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май</w:t>
            </w:r>
          </w:p>
        </w:tc>
        <w:tc>
          <w:tcPr>
            <w:tcW w:w="1221"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июнь</w:t>
            </w:r>
          </w:p>
        </w:tc>
        <w:tc>
          <w:tcPr>
            <w:tcW w:w="1044"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июль</w:t>
            </w:r>
          </w:p>
        </w:tc>
        <w:tc>
          <w:tcPr>
            <w:tcW w:w="1147"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август</w:t>
            </w:r>
          </w:p>
        </w:tc>
        <w:tc>
          <w:tcPr>
            <w:tcW w:w="1457"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сентябрь</w:t>
            </w:r>
          </w:p>
        </w:tc>
        <w:tc>
          <w:tcPr>
            <w:tcW w:w="1176"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октябрь</w:t>
            </w:r>
          </w:p>
        </w:tc>
        <w:tc>
          <w:tcPr>
            <w:tcW w:w="1118"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ноябрь</w:t>
            </w:r>
          </w:p>
        </w:tc>
        <w:tc>
          <w:tcPr>
            <w:tcW w:w="1338" w:type="dxa"/>
            <w:tcBorders>
              <w:top w:val="nil"/>
              <w:left w:val="nil"/>
              <w:bottom w:val="single" w:sz="8" w:space="0" w:color="auto"/>
              <w:right w:val="single" w:sz="8" w:space="0" w:color="auto"/>
            </w:tcBorders>
            <w:shd w:val="clear" w:color="000000" w:fill="D8D8D8"/>
            <w:vAlign w:val="center"/>
            <w:hideMark/>
          </w:tcPr>
          <w:p w:rsidR="00065264" w:rsidRPr="00065264" w:rsidRDefault="00C16C43" w:rsidP="00065264">
            <w:pPr>
              <w:jc w:val="center"/>
              <w:rPr>
                <w:b/>
                <w:bCs/>
                <w:color w:val="000000"/>
                <w:sz w:val="20"/>
                <w:szCs w:val="20"/>
              </w:rPr>
            </w:pPr>
            <w:r>
              <w:rPr>
                <w:b/>
                <w:bCs/>
                <w:color w:val="000000"/>
                <w:sz w:val="20"/>
                <w:szCs w:val="20"/>
              </w:rPr>
              <w:t>декабрь</w:t>
            </w: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голубой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для плавления</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копченый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молодой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мягкий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плавленый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полутвердый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рассольный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свежий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твердый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 тертый</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Сырная паста</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color w:val="000000"/>
                <w:sz w:val="20"/>
                <w:szCs w:val="20"/>
              </w:rPr>
            </w:pPr>
            <w:r w:rsidRPr="00065264">
              <w:rPr>
                <w:color w:val="000000"/>
                <w:sz w:val="20"/>
                <w:szCs w:val="20"/>
              </w:rPr>
              <w:t>Сыры прочие</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color w:val="000000"/>
                <w:sz w:val="20"/>
                <w:szCs w:val="20"/>
              </w:rPr>
            </w:pPr>
          </w:p>
        </w:tc>
      </w:tr>
      <w:tr w:rsidR="00065264" w:rsidRPr="00065264" w:rsidTr="00065264">
        <w:trPr>
          <w:trHeight w:val="315"/>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065264" w:rsidRPr="00065264" w:rsidRDefault="00065264" w:rsidP="00065264">
            <w:pPr>
              <w:rPr>
                <w:b/>
                <w:color w:val="000000"/>
                <w:sz w:val="20"/>
                <w:szCs w:val="20"/>
              </w:rPr>
            </w:pPr>
            <w:r w:rsidRPr="00065264">
              <w:rPr>
                <w:b/>
                <w:color w:val="000000"/>
                <w:sz w:val="20"/>
                <w:szCs w:val="20"/>
              </w:rPr>
              <w:t>Итого:</w:t>
            </w:r>
          </w:p>
        </w:tc>
        <w:tc>
          <w:tcPr>
            <w:tcW w:w="829"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162"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015"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221"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044"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457"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11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c>
          <w:tcPr>
            <w:tcW w:w="1338" w:type="dxa"/>
            <w:tcBorders>
              <w:top w:val="nil"/>
              <w:left w:val="nil"/>
              <w:bottom w:val="single" w:sz="8" w:space="0" w:color="auto"/>
              <w:right w:val="single" w:sz="8" w:space="0" w:color="auto"/>
            </w:tcBorders>
            <w:shd w:val="clear" w:color="auto" w:fill="auto"/>
            <w:noWrap/>
            <w:vAlign w:val="center"/>
            <w:hideMark/>
          </w:tcPr>
          <w:p w:rsidR="00065264" w:rsidRPr="00065264" w:rsidRDefault="00065264" w:rsidP="00065264">
            <w:pPr>
              <w:jc w:val="center"/>
              <w:rPr>
                <w:b/>
                <w:color w:val="000000"/>
                <w:sz w:val="20"/>
                <w:szCs w:val="20"/>
              </w:rPr>
            </w:pPr>
          </w:p>
        </w:tc>
      </w:tr>
    </w:tbl>
    <w:p w:rsidR="00065264" w:rsidRPr="00065264" w:rsidRDefault="00065264" w:rsidP="00065264">
      <w:pPr>
        <w:rPr>
          <w:lang w:eastAsia="en-US"/>
        </w:rPr>
      </w:pPr>
    </w:p>
    <w:p w:rsidR="001525E2" w:rsidRDefault="001525E2" w:rsidP="001525E2">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1525E2" w:rsidRDefault="001525E2" w:rsidP="0066517C">
      <w:pPr>
        <w:rPr>
          <w:lang w:eastAsia="en-US"/>
        </w:rPr>
        <w:sectPr w:rsidR="001525E2" w:rsidSect="0098782B">
          <w:pgSz w:w="16838" w:h="11906" w:orient="landscape"/>
          <w:pgMar w:top="850" w:right="1134" w:bottom="1701" w:left="1134" w:header="708" w:footer="708" w:gutter="0"/>
          <w:cols w:space="708"/>
          <w:docGrid w:linePitch="360"/>
        </w:sectPr>
      </w:pPr>
    </w:p>
    <w:p w:rsidR="001525E2" w:rsidRPr="00812476" w:rsidRDefault="001525E2" w:rsidP="001525E2">
      <w:pPr>
        <w:spacing w:before="100" w:beforeAutospacing="1" w:after="100" w:afterAutospacing="1" w:line="360" w:lineRule="auto"/>
        <w:ind w:firstLine="708"/>
        <w:jc w:val="both"/>
        <w:rPr>
          <w:b/>
          <w:sz w:val="20"/>
          <w:szCs w:val="20"/>
        </w:rPr>
      </w:pPr>
      <w:r w:rsidRPr="00FE4EEE">
        <w:lastRenderedPageBreak/>
        <w:t xml:space="preserve">Импорт в 2010 году вырос по сравнению с 2009 годом на </w:t>
      </w:r>
      <w:r w:rsidR="00483CDE">
        <w:t>___</w:t>
      </w:r>
      <w:r w:rsidRPr="00FE4EEE">
        <w:t xml:space="preserve">% в денежном выражении и на </w:t>
      </w:r>
      <w:r w:rsidR="00483CDE">
        <w:t>___</w:t>
      </w:r>
      <w:r w:rsidRPr="00FE4EEE">
        <w:t>% в натуральном.</w:t>
      </w:r>
    </w:p>
    <w:p w:rsidR="00CC51D4" w:rsidRDefault="00CC51D4" w:rsidP="00CC51D4">
      <w:pPr>
        <w:pStyle w:val="3"/>
      </w:pPr>
      <w:bookmarkStart w:id="160" w:name="_Toc293312907"/>
      <w:r w:rsidRPr="00AE746A">
        <w:t>Объем импорта по товарным группам</w:t>
      </w:r>
      <w:bookmarkEnd w:id="160"/>
    </w:p>
    <w:p w:rsidR="007130D6" w:rsidRDefault="007130D6" w:rsidP="007130D6">
      <w:pPr>
        <w:spacing w:before="100" w:beforeAutospacing="1" w:after="100" w:afterAutospacing="1" w:line="360" w:lineRule="auto"/>
        <w:ind w:firstLine="708"/>
        <w:jc w:val="both"/>
      </w:pPr>
      <w:r>
        <w:t xml:space="preserve">В Россию поставляется большое разнообразие товарных групп сыров. По данным на 2009 год, среди лидирующих товарных групп по количеству импортируемой продукции можно выделить сыр </w:t>
      </w:r>
      <w:r w:rsidR="00483CDE">
        <w:t>___</w:t>
      </w:r>
      <w:r>
        <w:t xml:space="preserve"> (</w:t>
      </w:r>
      <w:r w:rsidR="00483CDE">
        <w:t>___</w:t>
      </w:r>
      <w:r>
        <w:t xml:space="preserve">%), сыр </w:t>
      </w:r>
      <w:r w:rsidR="00483CDE">
        <w:t>___</w:t>
      </w:r>
      <w:r>
        <w:t xml:space="preserve"> (</w:t>
      </w:r>
      <w:r w:rsidR="00483CDE">
        <w:t>___</w:t>
      </w:r>
      <w:r>
        <w:t xml:space="preserve">%), сыр </w:t>
      </w:r>
      <w:r w:rsidR="00483CDE">
        <w:t>___</w:t>
      </w:r>
      <w:r>
        <w:t xml:space="preserve"> (</w:t>
      </w:r>
      <w:r w:rsidR="00483CDE">
        <w:t>___</w:t>
      </w:r>
      <w:r>
        <w:t>%) и сыр молодой (6,4%).</w:t>
      </w:r>
    </w:p>
    <w:p w:rsidR="007130D6" w:rsidRDefault="007130D6" w:rsidP="007130D6">
      <w:pPr>
        <w:pStyle w:val="af2"/>
      </w:pPr>
      <w:bookmarkStart w:id="161" w:name="_Toc293312809"/>
      <w:r>
        <w:t xml:space="preserve">Диаграмма </w:t>
      </w:r>
      <w:fldSimple w:instr=" SEQ Диаграмма \* ARABIC ">
        <w:r w:rsidR="00B605CE">
          <w:rPr>
            <w:noProof/>
          </w:rPr>
          <w:t>70</w:t>
        </w:r>
      </w:fldSimple>
      <w:r>
        <w:t>. Структура импорта товарных групп сыр</w:t>
      </w:r>
      <w:r w:rsidR="008E395C">
        <w:t>ов</w:t>
      </w:r>
      <w:r>
        <w:t xml:space="preserve"> в 2009 году в натуральном выражении, %</w:t>
      </w:r>
      <w:bookmarkEnd w:id="161"/>
    </w:p>
    <w:p w:rsidR="001525E2" w:rsidRPr="001525E2" w:rsidRDefault="001525E2" w:rsidP="001525E2"/>
    <w:p w:rsidR="007130D6" w:rsidRDefault="007130D6" w:rsidP="007130D6">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7130D6" w:rsidRDefault="008E395C" w:rsidP="007130D6">
      <w:pPr>
        <w:spacing w:before="100" w:beforeAutospacing="1" w:after="100" w:afterAutospacing="1" w:line="360" w:lineRule="auto"/>
        <w:ind w:firstLine="993"/>
        <w:jc w:val="both"/>
      </w:pPr>
      <w:r>
        <w:t>В денежном выражении лидирующими товарными группами</w:t>
      </w:r>
      <w:r w:rsidR="007130D6">
        <w:t xml:space="preserve"> по импорту продукции на рынке сыров также являются</w:t>
      </w:r>
      <w:r w:rsidR="007130D6" w:rsidRPr="00812476">
        <w:t xml:space="preserve"> </w:t>
      </w:r>
      <w:r>
        <w:t xml:space="preserve">сыр </w:t>
      </w:r>
      <w:r w:rsidR="00483CDE">
        <w:t>___</w:t>
      </w:r>
      <w:r>
        <w:t xml:space="preserve"> (</w:t>
      </w:r>
      <w:r w:rsidR="00483CDE">
        <w:t>___</w:t>
      </w:r>
      <w:r>
        <w:t xml:space="preserve">%), сыр </w:t>
      </w:r>
      <w:r w:rsidR="00483CDE">
        <w:t>___</w:t>
      </w:r>
      <w:r>
        <w:t xml:space="preserve"> (</w:t>
      </w:r>
      <w:r w:rsidR="00483CDE">
        <w:t>___</w:t>
      </w:r>
      <w:r>
        <w:t xml:space="preserve">%), сыр </w:t>
      </w:r>
      <w:r w:rsidR="00483CDE">
        <w:t>___</w:t>
      </w:r>
      <w:r>
        <w:t xml:space="preserve"> (</w:t>
      </w:r>
      <w:r w:rsidR="00483CDE">
        <w:t>___</w:t>
      </w:r>
      <w:r>
        <w:t>%) и сыр молодой (5,6%).</w:t>
      </w:r>
    </w:p>
    <w:p w:rsidR="00C16C43" w:rsidRDefault="00C16C43" w:rsidP="007130D6">
      <w:pPr>
        <w:spacing w:before="100" w:beforeAutospacing="1" w:after="100" w:afterAutospacing="1" w:line="360" w:lineRule="auto"/>
        <w:ind w:firstLine="993"/>
        <w:jc w:val="both"/>
      </w:pPr>
    </w:p>
    <w:p w:rsidR="007130D6" w:rsidRDefault="007130D6" w:rsidP="007130D6">
      <w:pPr>
        <w:pStyle w:val="af2"/>
      </w:pPr>
      <w:bookmarkStart w:id="162" w:name="_Toc293312810"/>
      <w:r>
        <w:t xml:space="preserve">Диаграмма </w:t>
      </w:r>
      <w:fldSimple w:instr=" SEQ Диаграмма \* ARABIC ">
        <w:r w:rsidR="00B605CE">
          <w:rPr>
            <w:noProof/>
          </w:rPr>
          <w:t>71</w:t>
        </w:r>
      </w:fldSimple>
      <w:r>
        <w:t>. Структура импорта товарных групп сыр</w:t>
      </w:r>
      <w:r w:rsidR="008E395C">
        <w:t>ов</w:t>
      </w:r>
      <w:r>
        <w:t xml:space="preserve"> в 2009 году в стоимостном выражении, %</w:t>
      </w:r>
      <w:bookmarkEnd w:id="162"/>
    </w:p>
    <w:p w:rsidR="008E395C" w:rsidRDefault="008E395C" w:rsidP="008E395C">
      <w:pPr>
        <w:spacing w:before="100" w:beforeAutospacing="1" w:after="100" w:afterAutospacing="1" w:line="360" w:lineRule="auto"/>
        <w:jc w:val="center"/>
      </w:pPr>
    </w:p>
    <w:p w:rsidR="008E395C" w:rsidRDefault="008E395C" w:rsidP="008E395C">
      <w:pPr>
        <w:spacing w:before="100" w:beforeAutospacing="1" w:after="100" w:afterAutospacing="1" w:line="360" w:lineRule="auto"/>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483CDE" w:rsidRPr="00483CDE" w:rsidRDefault="00483CDE" w:rsidP="00483CDE">
      <w:pPr>
        <w:spacing w:line="360" w:lineRule="auto"/>
        <w:rPr>
          <w:b/>
          <w:color w:val="FF0000"/>
        </w:rPr>
      </w:pPr>
      <w:r w:rsidRPr="00483CDE">
        <w:rPr>
          <w:b/>
          <w:noProof/>
          <w:color w:val="FF0000"/>
        </w:rPr>
        <w:t>……………………………………………………………………………………………</w:t>
      </w:r>
    </w:p>
    <w:p w:rsidR="008E395C" w:rsidRDefault="008E395C" w:rsidP="008E395C">
      <w:pPr>
        <w:pStyle w:val="af2"/>
      </w:pPr>
    </w:p>
    <w:p w:rsidR="00483CDE" w:rsidRPr="00483CDE" w:rsidRDefault="00483CDE" w:rsidP="00483CDE">
      <w:pPr>
        <w:rPr>
          <w:lang w:eastAsia="en-US"/>
        </w:rPr>
      </w:pPr>
    </w:p>
    <w:p w:rsidR="008E395C" w:rsidRDefault="008E395C" w:rsidP="008E395C">
      <w:pPr>
        <w:pStyle w:val="af2"/>
        <w:rPr>
          <w:b w:val="0"/>
          <w:szCs w:val="20"/>
        </w:rPr>
      </w:pPr>
      <w:bookmarkStart w:id="163" w:name="_Toc293312811"/>
      <w:r>
        <w:t xml:space="preserve">Диаграмма </w:t>
      </w:r>
      <w:fldSimple w:instr=" SEQ Диаграмма \* ARABIC ">
        <w:r w:rsidR="00B605CE">
          <w:rPr>
            <w:noProof/>
          </w:rPr>
          <w:t>72</w:t>
        </w:r>
      </w:fldSimple>
      <w:r>
        <w:t>. Структура импорта товарных групп сыров в 2010 году в натуральном выражении, %</w:t>
      </w:r>
      <w:bookmarkEnd w:id="163"/>
    </w:p>
    <w:p w:rsidR="008E395C" w:rsidRDefault="008E395C" w:rsidP="008E395C">
      <w:pPr>
        <w:spacing w:before="100" w:beforeAutospacing="1" w:after="100" w:afterAutospacing="1" w:line="360" w:lineRule="auto"/>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483CDE" w:rsidRPr="00483CDE" w:rsidRDefault="00483CDE" w:rsidP="00483CDE">
      <w:pPr>
        <w:spacing w:line="360" w:lineRule="auto"/>
        <w:rPr>
          <w:b/>
          <w:color w:val="FF0000"/>
        </w:rPr>
      </w:pPr>
      <w:r w:rsidRPr="00483CDE">
        <w:rPr>
          <w:b/>
          <w:noProof/>
          <w:color w:val="FF0000"/>
        </w:rPr>
        <w:t>……………………………………………………………………………………………</w:t>
      </w:r>
    </w:p>
    <w:p w:rsidR="00543DCE" w:rsidRDefault="00543DCE" w:rsidP="008E395C">
      <w:pPr>
        <w:pStyle w:val="af2"/>
      </w:pPr>
    </w:p>
    <w:p w:rsidR="008E395C" w:rsidRDefault="008E395C" w:rsidP="008E395C">
      <w:pPr>
        <w:pStyle w:val="af2"/>
      </w:pPr>
      <w:bookmarkStart w:id="164" w:name="_Toc293312812"/>
      <w:r>
        <w:t xml:space="preserve">Диаграмма </w:t>
      </w:r>
      <w:fldSimple w:instr=" SEQ Диаграмма \* ARABIC ">
        <w:r w:rsidR="00B605CE">
          <w:rPr>
            <w:noProof/>
          </w:rPr>
          <w:t>73</w:t>
        </w:r>
      </w:fldSimple>
      <w:r>
        <w:t>. Структура импорта товарных групп сыров в 2010 году в стоимостном выражении, %</w:t>
      </w:r>
      <w:bookmarkEnd w:id="164"/>
    </w:p>
    <w:p w:rsidR="008E395C" w:rsidRPr="008E395C" w:rsidRDefault="008E395C" w:rsidP="008E395C">
      <w:pPr>
        <w:rPr>
          <w:lang w:eastAsia="en-US"/>
        </w:rPr>
      </w:pPr>
    </w:p>
    <w:p w:rsidR="00483CDE" w:rsidRPr="00483CDE" w:rsidRDefault="008E395C" w:rsidP="00483CDE">
      <w:pPr>
        <w:spacing w:line="360" w:lineRule="auto"/>
        <w:rPr>
          <w:b/>
          <w:color w:val="FF0000"/>
        </w:rPr>
      </w:pPr>
      <w:r w:rsidRPr="00062054">
        <w:rPr>
          <w:b/>
          <w:sz w:val="20"/>
          <w:szCs w:val="20"/>
        </w:rPr>
        <w:t>Источни</w:t>
      </w:r>
      <w:r w:rsidR="00483CDE" w:rsidRPr="00483CDE">
        <w:rPr>
          <w:b/>
          <w:noProof/>
          <w:color w:val="FF0000"/>
        </w:rPr>
        <w:t>……………………………………………………………………………………………</w:t>
      </w:r>
    </w:p>
    <w:p w:rsidR="008E395C" w:rsidRDefault="008E395C" w:rsidP="008E395C">
      <w:pPr>
        <w:spacing w:before="100" w:beforeAutospacing="1" w:after="100" w:afterAutospacing="1" w:line="360" w:lineRule="auto"/>
        <w:jc w:val="right"/>
        <w:rPr>
          <w:b/>
          <w:sz w:val="20"/>
          <w:szCs w:val="20"/>
        </w:rPr>
      </w:pPr>
      <w:r w:rsidRPr="00062054">
        <w:rPr>
          <w:b/>
          <w:sz w:val="20"/>
          <w:szCs w:val="20"/>
        </w:rPr>
        <w:t>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215946" w:rsidRDefault="00D01B09" w:rsidP="00D01B09">
      <w:pPr>
        <w:pStyle w:val="3"/>
      </w:pPr>
      <w:bookmarkStart w:id="165" w:name="_Toc293312908"/>
      <w:r w:rsidRPr="00AE746A">
        <w:lastRenderedPageBreak/>
        <w:t>Объем импорта по производителям</w:t>
      </w:r>
      <w:bookmarkEnd w:id="165"/>
    </w:p>
    <w:p w:rsidR="00AE746A" w:rsidRDefault="00AE746A" w:rsidP="00AE746A"/>
    <w:p w:rsidR="00E944E7" w:rsidRPr="002D5E43" w:rsidRDefault="00E944E7" w:rsidP="00E944E7">
      <w:pPr>
        <w:spacing w:line="360" w:lineRule="auto"/>
        <w:ind w:firstLine="708"/>
        <w:jc w:val="both"/>
        <w:rPr>
          <w:rFonts w:ascii="Calibri" w:hAnsi="Calibri" w:cs="Calibri"/>
          <w:b/>
          <w:bCs/>
          <w:color w:val="000000"/>
          <w:sz w:val="22"/>
          <w:szCs w:val="22"/>
        </w:rPr>
      </w:pPr>
      <w:r>
        <w:t>В 2009 г. в Россию было импортировано</w:t>
      </w:r>
      <w:r w:rsidRPr="00D55A90">
        <w:t xml:space="preserve"> </w:t>
      </w:r>
      <w:r w:rsidR="00483CDE">
        <w:t>___</w:t>
      </w:r>
      <w:r>
        <w:t xml:space="preserve"> тыс.</w:t>
      </w:r>
      <w:r w:rsidRPr="002D5E43">
        <w:t xml:space="preserve"> </w:t>
      </w:r>
      <w:r>
        <w:t>тонн</w:t>
      </w:r>
      <w:r w:rsidRPr="002D5E43">
        <w:t xml:space="preserve"> </w:t>
      </w:r>
      <w:r>
        <w:t xml:space="preserve">сыра голубого общей стоимостью </w:t>
      </w:r>
      <w:r w:rsidR="00483CDE">
        <w:t>___</w:t>
      </w:r>
      <w:r>
        <w:t xml:space="preserve"> млн. $. За 2010 г. совокупный импорт данного рода товаров составил </w:t>
      </w:r>
      <w:r w:rsidR="00483CDE">
        <w:t>___</w:t>
      </w:r>
      <w:r>
        <w:t xml:space="preserve"> тыс. тонн в натуральном и </w:t>
      </w:r>
      <w:r w:rsidR="00483CDE">
        <w:t>___</w:t>
      </w:r>
      <w:r>
        <w:t xml:space="preserve"> млн. $ в стоимостном выражении</w:t>
      </w:r>
      <w:r w:rsidRPr="00DC6E5A">
        <w:t xml:space="preserve">. </w:t>
      </w:r>
    </w:p>
    <w:p w:rsidR="004507C6" w:rsidRDefault="004507C6" w:rsidP="00AE746A"/>
    <w:p w:rsidR="00A271A3" w:rsidRDefault="00A271A3" w:rsidP="00AE746A"/>
    <w:p w:rsidR="004507C6" w:rsidRPr="00E944E7" w:rsidRDefault="00E944E7" w:rsidP="00E944E7">
      <w:pPr>
        <w:pStyle w:val="af2"/>
      </w:pPr>
      <w:bookmarkStart w:id="166" w:name="_Toc293311265"/>
      <w:r>
        <w:t xml:space="preserve">Таблица </w:t>
      </w:r>
      <w:fldSimple w:instr=" SEQ Таблица \* ARABIC ">
        <w:r w:rsidR="0025651B">
          <w:rPr>
            <w:noProof/>
          </w:rPr>
          <w:t>25</w:t>
        </w:r>
      </w:fldSimple>
      <w:r>
        <w:t xml:space="preserve">. Импорт сыра голубого в Россию в 2010 г. в натуральном и стоимостном выражении, тонн и млн. </w:t>
      </w:r>
      <w:r w:rsidRPr="00E944E7">
        <w:t>$</w:t>
      </w:r>
      <w:bookmarkEnd w:id="166"/>
    </w:p>
    <w:tbl>
      <w:tblPr>
        <w:tblW w:w="9072" w:type="dxa"/>
        <w:tblInd w:w="91" w:type="dxa"/>
        <w:tblLook w:val="04A0"/>
      </w:tblPr>
      <w:tblGrid>
        <w:gridCol w:w="5745"/>
        <w:gridCol w:w="1845"/>
        <w:gridCol w:w="1482"/>
      </w:tblGrid>
      <w:tr w:rsidR="000517FA" w:rsidRPr="000517FA" w:rsidTr="00A271A3">
        <w:trPr>
          <w:trHeight w:val="170"/>
          <w:tblHeader/>
        </w:trPr>
        <w:tc>
          <w:tcPr>
            <w:tcW w:w="5745" w:type="dxa"/>
            <w:vMerge w:val="restart"/>
            <w:tcBorders>
              <w:top w:val="single" w:sz="8" w:space="0" w:color="auto"/>
              <w:left w:val="single" w:sz="8" w:space="0" w:color="auto"/>
              <w:bottom w:val="single" w:sz="8" w:space="0" w:color="000000"/>
              <w:right w:val="nil"/>
            </w:tcBorders>
            <w:shd w:val="clear" w:color="000000" w:fill="D8D8D8"/>
            <w:vAlign w:val="center"/>
            <w:hideMark/>
          </w:tcPr>
          <w:p w:rsidR="000517FA" w:rsidRPr="000517FA" w:rsidRDefault="000517FA" w:rsidP="000517FA">
            <w:pPr>
              <w:jc w:val="center"/>
              <w:rPr>
                <w:b/>
                <w:bCs/>
                <w:color w:val="000000"/>
                <w:sz w:val="20"/>
                <w:szCs w:val="20"/>
              </w:rPr>
            </w:pPr>
            <w:r w:rsidRPr="000517FA">
              <w:rPr>
                <w:b/>
                <w:bCs/>
                <w:color w:val="000000"/>
                <w:sz w:val="20"/>
                <w:szCs w:val="20"/>
              </w:rPr>
              <w:t>Производитель</w:t>
            </w:r>
          </w:p>
        </w:tc>
        <w:tc>
          <w:tcPr>
            <w:tcW w:w="3327" w:type="dxa"/>
            <w:gridSpan w:val="2"/>
            <w:tcBorders>
              <w:top w:val="single" w:sz="8" w:space="0" w:color="auto"/>
              <w:left w:val="single" w:sz="8" w:space="0" w:color="000000"/>
              <w:bottom w:val="single" w:sz="8" w:space="0" w:color="auto"/>
              <w:right w:val="single" w:sz="8" w:space="0" w:color="000000"/>
            </w:tcBorders>
            <w:shd w:val="clear" w:color="000000" w:fill="D8D8D8"/>
            <w:vAlign w:val="bottom"/>
            <w:hideMark/>
          </w:tcPr>
          <w:p w:rsidR="000517FA" w:rsidRPr="000517FA" w:rsidRDefault="000517FA" w:rsidP="000517FA">
            <w:pPr>
              <w:jc w:val="center"/>
              <w:rPr>
                <w:b/>
                <w:bCs/>
                <w:color w:val="000000"/>
                <w:sz w:val="20"/>
                <w:szCs w:val="20"/>
              </w:rPr>
            </w:pPr>
            <w:r w:rsidRPr="000517FA">
              <w:rPr>
                <w:b/>
                <w:bCs/>
                <w:color w:val="000000"/>
                <w:sz w:val="20"/>
                <w:szCs w:val="20"/>
              </w:rPr>
              <w:t>2010 г.</w:t>
            </w:r>
          </w:p>
        </w:tc>
      </w:tr>
      <w:tr w:rsidR="000517FA" w:rsidRPr="000517FA" w:rsidTr="00A271A3">
        <w:trPr>
          <w:trHeight w:val="170"/>
          <w:tblHeader/>
        </w:trPr>
        <w:tc>
          <w:tcPr>
            <w:tcW w:w="5745" w:type="dxa"/>
            <w:vMerge/>
            <w:tcBorders>
              <w:top w:val="single" w:sz="8" w:space="0" w:color="auto"/>
              <w:left w:val="single" w:sz="8" w:space="0" w:color="auto"/>
              <w:bottom w:val="single" w:sz="8" w:space="0" w:color="000000"/>
              <w:right w:val="nil"/>
            </w:tcBorders>
            <w:vAlign w:val="center"/>
            <w:hideMark/>
          </w:tcPr>
          <w:p w:rsidR="000517FA" w:rsidRPr="000517FA" w:rsidRDefault="000517FA" w:rsidP="000517FA">
            <w:pPr>
              <w:rPr>
                <w:b/>
                <w:bCs/>
                <w:color w:val="000000"/>
                <w:sz w:val="20"/>
                <w:szCs w:val="20"/>
              </w:rPr>
            </w:pPr>
          </w:p>
        </w:tc>
        <w:tc>
          <w:tcPr>
            <w:tcW w:w="1845" w:type="dxa"/>
            <w:tcBorders>
              <w:top w:val="nil"/>
              <w:left w:val="single" w:sz="8" w:space="0" w:color="auto"/>
              <w:bottom w:val="single" w:sz="8" w:space="0" w:color="auto"/>
              <w:right w:val="single" w:sz="8" w:space="0" w:color="auto"/>
            </w:tcBorders>
            <w:shd w:val="clear" w:color="000000" w:fill="D8D8D8"/>
            <w:vAlign w:val="center"/>
            <w:hideMark/>
          </w:tcPr>
          <w:p w:rsidR="000517FA" w:rsidRPr="000517FA" w:rsidRDefault="000517FA" w:rsidP="00E230DD">
            <w:pPr>
              <w:jc w:val="center"/>
              <w:rPr>
                <w:b/>
                <w:bCs/>
                <w:color w:val="000000"/>
                <w:sz w:val="20"/>
                <w:szCs w:val="20"/>
              </w:rPr>
            </w:pPr>
            <w:r w:rsidRPr="000517FA">
              <w:rPr>
                <w:b/>
                <w:bCs/>
                <w:color w:val="000000"/>
                <w:sz w:val="20"/>
                <w:szCs w:val="20"/>
              </w:rPr>
              <w:t>Кол-во, тонн</w:t>
            </w:r>
          </w:p>
        </w:tc>
        <w:tc>
          <w:tcPr>
            <w:tcW w:w="1482" w:type="dxa"/>
            <w:tcBorders>
              <w:top w:val="nil"/>
              <w:left w:val="nil"/>
              <w:bottom w:val="single" w:sz="8" w:space="0" w:color="auto"/>
              <w:right w:val="single" w:sz="8" w:space="0" w:color="auto"/>
            </w:tcBorders>
            <w:shd w:val="clear" w:color="000000" w:fill="D8D8D8"/>
            <w:vAlign w:val="center"/>
            <w:hideMark/>
          </w:tcPr>
          <w:p w:rsidR="000517FA" w:rsidRPr="000517FA" w:rsidRDefault="000517FA" w:rsidP="00E230DD">
            <w:pPr>
              <w:jc w:val="center"/>
              <w:rPr>
                <w:b/>
                <w:bCs/>
                <w:color w:val="000000"/>
                <w:sz w:val="20"/>
                <w:szCs w:val="20"/>
              </w:rPr>
            </w:pPr>
            <w:r w:rsidRPr="000517FA">
              <w:rPr>
                <w:b/>
                <w:bCs/>
                <w:color w:val="000000"/>
                <w:sz w:val="20"/>
                <w:szCs w:val="20"/>
              </w:rPr>
              <w:t>Сумма, млн. $</w:t>
            </w: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KAESEREI CHAMPIGNON</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CASTELLO</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LAZUR</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БАВАРИЯ</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PALADIN</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PRESIDENT</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SOCIETE</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GRUPPA BONGRAIN</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SUN OF FIORDS</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BMI</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IGOR</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GALBANI</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CASTELLI</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SCHAERDINGER</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PARIS GASTRONOMY DISTRIBUTION</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GIOVANNI COLOMBO</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PARSIFAL</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FRIENDSHIP</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BAYERNLAND</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MADETA</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LA PECHE</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VALIO</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ДОБРЯНА</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HOCHLAND</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lang w:val="en-US"/>
              </w:rPr>
            </w:pPr>
            <w:r w:rsidRPr="000517FA">
              <w:rPr>
                <w:color w:val="000000"/>
                <w:sz w:val="20"/>
                <w:szCs w:val="20"/>
                <w:lang w:val="en-US"/>
              </w:rPr>
              <w:t>SARL H.MONS FROMAGER AFFINEUR</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AUCHAN</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EMBORG</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ZANETTI</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JERMI</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BAYERISCHE MILCHINDUSTRIE</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CIRESA</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GRANAROLO</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ISIGNY</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VILKYSKIU PIENINE</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color w:val="000000"/>
                <w:sz w:val="20"/>
                <w:szCs w:val="20"/>
              </w:rPr>
            </w:pPr>
            <w:r w:rsidRPr="000517FA">
              <w:rPr>
                <w:color w:val="000000"/>
                <w:sz w:val="20"/>
                <w:szCs w:val="20"/>
              </w:rPr>
              <w:t>ДРУГИЕ</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color w:val="000000"/>
                <w:sz w:val="20"/>
                <w:szCs w:val="20"/>
              </w:rPr>
            </w:pPr>
          </w:p>
        </w:tc>
      </w:tr>
      <w:tr w:rsidR="000517FA" w:rsidRPr="000517FA" w:rsidTr="00A271A3">
        <w:trPr>
          <w:trHeight w:val="170"/>
        </w:trPr>
        <w:tc>
          <w:tcPr>
            <w:tcW w:w="5745" w:type="dxa"/>
            <w:tcBorders>
              <w:top w:val="nil"/>
              <w:left w:val="single" w:sz="8" w:space="0" w:color="auto"/>
              <w:bottom w:val="single" w:sz="8" w:space="0" w:color="auto"/>
              <w:right w:val="single" w:sz="8" w:space="0" w:color="auto"/>
            </w:tcBorders>
            <w:shd w:val="clear" w:color="auto" w:fill="auto"/>
            <w:hideMark/>
          </w:tcPr>
          <w:p w:rsidR="000517FA" w:rsidRPr="000517FA" w:rsidRDefault="000517FA" w:rsidP="000517FA">
            <w:pPr>
              <w:rPr>
                <w:b/>
                <w:bCs/>
                <w:color w:val="000000"/>
                <w:sz w:val="20"/>
                <w:szCs w:val="20"/>
              </w:rPr>
            </w:pPr>
            <w:r w:rsidRPr="000517FA">
              <w:rPr>
                <w:b/>
                <w:bCs/>
                <w:color w:val="000000"/>
                <w:sz w:val="20"/>
                <w:szCs w:val="20"/>
              </w:rPr>
              <w:t>ИТОГО</w:t>
            </w:r>
          </w:p>
        </w:tc>
        <w:tc>
          <w:tcPr>
            <w:tcW w:w="1845"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b/>
                <w:bCs/>
                <w:color w:val="000000"/>
                <w:sz w:val="20"/>
                <w:szCs w:val="20"/>
              </w:rPr>
            </w:pPr>
          </w:p>
        </w:tc>
        <w:tc>
          <w:tcPr>
            <w:tcW w:w="1482" w:type="dxa"/>
            <w:tcBorders>
              <w:top w:val="nil"/>
              <w:left w:val="nil"/>
              <w:bottom w:val="single" w:sz="8" w:space="0" w:color="auto"/>
              <w:right w:val="single" w:sz="8" w:space="0" w:color="auto"/>
            </w:tcBorders>
            <w:shd w:val="clear" w:color="auto" w:fill="auto"/>
            <w:noWrap/>
            <w:vAlign w:val="center"/>
            <w:hideMark/>
          </w:tcPr>
          <w:p w:rsidR="000517FA" w:rsidRPr="000517FA" w:rsidRDefault="000517FA" w:rsidP="00E230DD">
            <w:pPr>
              <w:jc w:val="center"/>
              <w:rPr>
                <w:b/>
                <w:bCs/>
                <w:color w:val="000000"/>
                <w:sz w:val="20"/>
                <w:szCs w:val="20"/>
              </w:rPr>
            </w:pPr>
          </w:p>
        </w:tc>
      </w:tr>
    </w:tbl>
    <w:p w:rsidR="00E230DD" w:rsidRDefault="00E230DD" w:rsidP="00E230DD">
      <w:pPr>
        <w:spacing w:before="100" w:beforeAutospacing="1" w:after="100" w:afterAutospacing="1" w:line="360" w:lineRule="auto"/>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4507C6" w:rsidRDefault="00E230DD" w:rsidP="00E230DD">
      <w:pPr>
        <w:spacing w:line="360" w:lineRule="auto"/>
        <w:ind w:firstLine="709"/>
        <w:jc w:val="both"/>
      </w:pPr>
      <w:r>
        <w:t>По данным за 2010 г., среди лидирующих импортеров сыра голубого можно выделить следующие компании:</w:t>
      </w:r>
    </w:p>
    <w:p w:rsidR="00E230DD" w:rsidRDefault="00E230DD" w:rsidP="00E230DD">
      <w:pPr>
        <w:numPr>
          <w:ilvl w:val="0"/>
          <w:numId w:val="35"/>
        </w:numPr>
        <w:spacing w:line="360" w:lineRule="auto"/>
        <w:rPr>
          <w:lang w:val="en-US"/>
        </w:rPr>
      </w:pPr>
      <w:r>
        <w:rPr>
          <w:lang w:val="en-US"/>
        </w:rPr>
        <w:lastRenderedPageBreak/>
        <w:t>Kaeserei Champignon</w:t>
      </w:r>
    </w:p>
    <w:p w:rsidR="00E230DD" w:rsidRDefault="00E230DD" w:rsidP="00E230DD">
      <w:pPr>
        <w:numPr>
          <w:ilvl w:val="0"/>
          <w:numId w:val="35"/>
        </w:numPr>
        <w:spacing w:line="360" w:lineRule="auto"/>
        <w:rPr>
          <w:lang w:val="en-US"/>
        </w:rPr>
      </w:pPr>
      <w:r>
        <w:rPr>
          <w:lang w:val="en-US"/>
        </w:rPr>
        <w:t>Castello</w:t>
      </w:r>
    </w:p>
    <w:p w:rsidR="00E230DD" w:rsidRDefault="00E230DD" w:rsidP="00E230DD">
      <w:pPr>
        <w:numPr>
          <w:ilvl w:val="0"/>
          <w:numId w:val="35"/>
        </w:numPr>
        <w:spacing w:line="360" w:lineRule="auto"/>
        <w:rPr>
          <w:lang w:val="en-US"/>
        </w:rPr>
      </w:pPr>
      <w:r>
        <w:rPr>
          <w:lang w:val="en-US"/>
        </w:rPr>
        <w:t>Lazur</w:t>
      </w:r>
    </w:p>
    <w:p w:rsidR="00E230DD" w:rsidRPr="00E230DD" w:rsidRDefault="00E230DD" w:rsidP="00E230DD">
      <w:pPr>
        <w:numPr>
          <w:ilvl w:val="0"/>
          <w:numId w:val="35"/>
        </w:numPr>
        <w:spacing w:line="360" w:lineRule="auto"/>
      </w:pPr>
      <w:r w:rsidRPr="000517FA">
        <w:rPr>
          <w:color w:val="000000"/>
        </w:rPr>
        <w:t>Б</w:t>
      </w:r>
      <w:r w:rsidRPr="00E230DD">
        <w:rPr>
          <w:color w:val="000000"/>
        </w:rPr>
        <w:t>авария</w:t>
      </w:r>
    </w:p>
    <w:p w:rsidR="00E230DD" w:rsidRPr="00E230DD" w:rsidRDefault="00E230DD" w:rsidP="00E230DD">
      <w:pPr>
        <w:numPr>
          <w:ilvl w:val="0"/>
          <w:numId w:val="35"/>
        </w:numPr>
        <w:spacing w:line="360" w:lineRule="auto"/>
      </w:pPr>
      <w:r>
        <w:rPr>
          <w:lang w:val="en-US"/>
        </w:rPr>
        <w:t>Paladin</w:t>
      </w:r>
    </w:p>
    <w:p w:rsidR="00E230DD" w:rsidRDefault="00E230DD" w:rsidP="00E230DD">
      <w:pPr>
        <w:jc w:val="both"/>
      </w:pPr>
    </w:p>
    <w:p w:rsidR="00E230DD" w:rsidRDefault="00E230DD" w:rsidP="00E230DD">
      <w:pPr>
        <w:spacing w:line="360" w:lineRule="auto"/>
        <w:ind w:firstLine="708"/>
        <w:jc w:val="both"/>
      </w:pPr>
      <w:r>
        <w:t xml:space="preserve">Суммарная доля объема импорта представленных поставщиков составляет </w:t>
      </w:r>
      <w:r w:rsidRPr="00CA57BA">
        <w:t>8</w:t>
      </w:r>
      <w:r>
        <w:t>4,8% от общего объема импорта</w:t>
      </w:r>
      <w:r w:rsidRPr="00CA57BA">
        <w:t xml:space="preserve"> </w:t>
      </w:r>
      <w:r>
        <w:t>сыра голубого.</w:t>
      </w:r>
    </w:p>
    <w:p w:rsidR="00A271A3" w:rsidRDefault="00A271A3" w:rsidP="00E230DD">
      <w:pPr>
        <w:spacing w:line="360" w:lineRule="auto"/>
        <w:ind w:firstLine="708"/>
        <w:jc w:val="both"/>
      </w:pPr>
    </w:p>
    <w:p w:rsidR="00E230DD" w:rsidRDefault="00E230DD" w:rsidP="00E230DD">
      <w:pPr>
        <w:pStyle w:val="af2"/>
      </w:pPr>
      <w:bookmarkStart w:id="167" w:name="_Toc293312813"/>
      <w:r>
        <w:t xml:space="preserve">Диаграмма </w:t>
      </w:r>
      <w:fldSimple w:instr=" SEQ Диаграмма \* ARABIC ">
        <w:r w:rsidR="00B605CE">
          <w:rPr>
            <w:noProof/>
          </w:rPr>
          <w:t>74</w:t>
        </w:r>
      </w:fldSimple>
      <w:r>
        <w:t>. Доли лидирующих производителей по объему импорта в Россию сыра голубого за 2010 г. в натуральном выражении, %</w:t>
      </w:r>
      <w:bookmarkEnd w:id="167"/>
    </w:p>
    <w:p w:rsidR="00E230DD" w:rsidRDefault="006F30EB" w:rsidP="00E230DD">
      <w:pPr>
        <w:spacing w:line="360" w:lineRule="auto"/>
        <w:ind w:firstLine="708"/>
        <w:jc w:val="both"/>
      </w:pPr>
      <w:r>
        <w:rPr>
          <w:noProof/>
        </w:rPr>
        <w:drawing>
          <wp:inline distT="0" distB="0" distL="0" distR="0">
            <wp:extent cx="5182492" cy="3232150"/>
            <wp:effectExtent l="19050" t="0" r="0" b="0"/>
            <wp:docPr id="7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0DD" w:rsidRDefault="00E230DD" w:rsidP="00E230DD">
      <w:pPr>
        <w:spacing w:line="360" w:lineRule="auto"/>
        <w:ind w:firstLine="708"/>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E230DD" w:rsidRDefault="00E230DD" w:rsidP="00E230DD">
      <w:pPr>
        <w:spacing w:line="360" w:lineRule="auto"/>
        <w:ind w:firstLine="708"/>
        <w:jc w:val="right"/>
      </w:pPr>
    </w:p>
    <w:p w:rsidR="00E230DD" w:rsidRDefault="00E230DD" w:rsidP="00E230DD">
      <w:pPr>
        <w:spacing w:line="360" w:lineRule="auto"/>
        <w:ind w:firstLine="709"/>
        <w:jc w:val="both"/>
      </w:pPr>
      <w:r>
        <w:rPr>
          <w:lang w:eastAsia="en-US"/>
        </w:rPr>
        <w:t xml:space="preserve">В стоимостном выражении структура лидеров сохраняется. </w:t>
      </w:r>
      <w:r>
        <w:t xml:space="preserve">Суммарная доля объема импорта представленных поставщиков составляет </w:t>
      </w:r>
      <w:r w:rsidR="00170D20">
        <w:t>80,2</w:t>
      </w:r>
      <w:r>
        <w:t xml:space="preserve">% от общего объема импорта </w:t>
      </w:r>
      <w:r w:rsidR="00170D20">
        <w:t>сыра голубого</w:t>
      </w:r>
      <w:r>
        <w:t>.</w:t>
      </w:r>
    </w:p>
    <w:p w:rsidR="00170D20" w:rsidRDefault="00170D20" w:rsidP="00E230DD">
      <w:pPr>
        <w:spacing w:line="360" w:lineRule="auto"/>
        <w:ind w:firstLine="709"/>
        <w:jc w:val="both"/>
      </w:pPr>
    </w:p>
    <w:p w:rsidR="00A271A3" w:rsidRDefault="00A271A3" w:rsidP="00E230DD">
      <w:pPr>
        <w:spacing w:line="360" w:lineRule="auto"/>
        <w:ind w:firstLine="709"/>
        <w:jc w:val="both"/>
      </w:pPr>
    </w:p>
    <w:p w:rsidR="00A271A3" w:rsidRDefault="00A271A3" w:rsidP="00E230DD">
      <w:pPr>
        <w:spacing w:line="360" w:lineRule="auto"/>
        <w:ind w:firstLine="709"/>
        <w:jc w:val="both"/>
      </w:pPr>
    </w:p>
    <w:p w:rsidR="00A271A3" w:rsidRDefault="00A271A3" w:rsidP="00E230DD">
      <w:pPr>
        <w:spacing w:line="360" w:lineRule="auto"/>
        <w:ind w:firstLine="709"/>
        <w:jc w:val="both"/>
      </w:pPr>
    </w:p>
    <w:p w:rsidR="00A271A3" w:rsidRDefault="00A271A3" w:rsidP="00E230DD">
      <w:pPr>
        <w:spacing w:line="360" w:lineRule="auto"/>
        <w:ind w:firstLine="709"/>
        <w:jc w:val="both"/>
      </w:pPr>
    </w:p>
    <w:p w:rsidR="00A271A3" w:rsidRDefault="00A271A3" w:rsidP="00E230DD">
      <w:pPr>
        <w:spacing w:line="360" w:lineRule="auto"/>
        <w:ind w:firstLine="709"/>
        <w:jc w:val="both"/>
      </w:pPr>
    </w:p>
    <w:p w:rsidR="00A271A3" w:rsidRDefault="00A271A3" w:rsidP="00E230DD">
      <w:pPr>
        <w:spacing w:line="360" w:lineRule="auto"/>
        <w:ind w:firstLine="709"/>
        <w:jc w:val="both"/>
      </w:pPr>
    </w:p>
    <w:p w:rsidR="00A271A3" w:rsidRDefault="00A271A3" w:rsidP="00E230DD">
      <w:pPr>
        <w:spacing w:line="360" w:lineRule="auto"/>
        <w:ind w:firstLine="709"/>
        <w:jc w:val="both"/>
      </w:pPr>
    </w:p>
    <w:p w:rsidR="00170D20" w:rsidRDefault="00170D20" w:rsidP="00170D20">
      <w:pPr>
        <w:pStyle w:val="af2"/>
      </w:pPr>
      <w:bookmarkStart w:id="168" w:name="_Toc293312814"/>
      <w:r>
        <w:t xml:space="preserve">Диаграмма </w:t>
      </w:r>
      <w:fldSimple w:instr=" SEQ Диаграмма \* ARABIC ">
        <w:r w:rsidR="00B605CE">
          <w:rPr>
            <w:noProof/>
          </w:rPr>
          <w:t>75</w:t>
        </w:r>
      </w:fldSimple>
      <w:r>
        <w:t>. Доли лидирующих производителей по объему импорта в Россию сыра голубого за 2010 г. в стоимостном выражении, %</w:t>
      </w:r>
      <w:bookmarkEnd w:id="168"/>
    </w:p>
    <w:p w:rsidR="00170D20" w:rsidRPr="00170D20" w:rsidRDefault="006F30EB" w:rsidP="00170D20">
      <w:pPr>
        <w:jc w:val="center"/>
        <w:rPr>
          <w:lang w:eastAsia="en-US"/>
        </w:rPr>
      </w:pPr>
      <w:r>
        <w:rPr>
          <w:noProof/>
        </w:rPr>
        <w:drawing>
          <wp:inline distT="0" distB="0" distL="0" distR="0">
            <wp:extent cx="5182492" cy="3232150"/>
            <wp:effectExtent l="6093" t="0" r="0" b="0"/>
            <wp:docPr id="7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70D20" w:rsidRDefault="00170D20" w:rsidP="00170D20">
      <w:pPr>
        <w:spacing w:line="360" w:lineRule="auto"/>
        <w:ind w:firstLine="708"/>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804CAC" w:rsidRDefault="00804CAC" w:rsidP="00170D20">
      <w:pPr>
        <w:spacing w:line="360" w:lineRule="auto"/>
        <w:ind w:firstLine="708"/>
        <w:jc w:val="both"/>
      </w:pPr>
    </w:p>
    <w:sectPr w:rsidR="00804CAC" w:rsidSect="00E70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391" w:rsidRDefault="00C16391" w:rsidP="00483175">
      <w:r>
        <w:separator/>
      </w:r>
    </w:p>
  </w:endnote>
  <w:endnote w:type="continuationSeparator" w:id="0">
    <w:p w:rsidR="00C16391" w:rsidRDefault="00C16391" w:rsidP="00483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0" w:usb1="00000000" w:usb2="00000000" w:usb3="00000000" w:csb0="00000004" w:csb1="00000000"/>
  </w:font>
  <w:font w:name="Прямой Проп">
    <w:altName w:val="Courier New"/>
    <w:charset w:val="59"/>
    <w:family w:val="auto"/>
    <w:pitch w:val="variable"/>
    <w:sig w:usb0="0102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Default="00483CDE">
    <w:pPr>
      <w:pStyle w:val="ad"/>
    </w:pPr>
    <w:r>
      <w:rPr>
        <w:noProof/>
      </w:rPr>
      <w:pict>
        <v:shapetype id="_x0000_t202" coordsize="21600,21600" o:spt="202" path="m,l,21600r21600,l21600,xe">
          <v:stroke joinstyle="miter"/>
          <v:path gradientshapeok="t" o:connecttype="rect"/>
        </v:shapetype>
        <v:shape id="_x0000_s1027" type="#_x0000_t202" style="position:absolute;margin-left:292.5pt;margin-top:2pt;width:202.95pt;height:36pt;z-index:251658752" stroked="f">
          <v:textbox style="mso-next-textbox:#_x0000_s1027">
            <w:txbxContent>
              <w:p w:rsidR="00483CDE" w:rsidRDefault="00483CDE" w:rsidP="006D6A1C">
                <w:pPr>
                  <w:rPr>
                    <w:color w:val="800000"/>
                    <w:sz w:val="22"/>
                    <w:szCs w:val="22"/>
                  </w:rPr>
                </w:pPr>
                <w:r w:rsidRPr="00030CAC">
                  <w:rPr>
                    <w:color w:val="800000"/>
                    <w:sz w:val="22"/>
                    <w:szCs w:val="22"/>
                  </w:rPr>
                  <w:t>Телефон</w:t>
                </w:r>
                <w:r>
                  <w:rPr>
                    <w:color w:val="800000"/>
                    <w:sz w:val="22"/>
                    <w:szCs w:val="22"/>
                  </w:rPr>
                  <w:t xml:space="preserve">: </w:t>
                </w:r>
                <w:r w:rsidRPr="00030CAC">
                  <w:rPr>
                    <w:color w:val="800000"/>
                    <w:sz w:val="22"/>
                    <w:szCs w:val="22"/>
                  </w:rPr>
                  <w:t>+7</w:t>
                </w:r>
                <w:r w:rsidRPr="00030CAC">
                  <w:rPr>
                    <w:color w:val="800000"/>
                    <w:sz w:val="22"/>
                    <w:szCs w:val="22"/>
                    <w:lang w:val="en-US"/>
                  </w:rPr>
                  <w:t> </w:t>
                </w:r>
                <w:r w:rsidRPr="00030CAC">
                  <w:rPr>
                    <w:color w:val="800000"/>
                    <w:sz w:val="22"/>
                    <w:szCs w:val="22"/>
                  </w:rPr>
                  <w:t xml:space="preserve">(495) 968-13-14. </w:t>
                </w:r>
              </w:p>
              <w:p w:rsidR="00483CDE" w:rsidRPr="00030CAC" w:rsidRDefault="00483CDE" w:rsidP="006D6A1C">
                <w:pPr>
                  <w:rPr>
                    <w:color w:val="800000"/>
                    <w:sz w:val="22"/>
                    <w:szCs w:val="22"/>
                  </w:rPr>
                </w:pPr>
                <w:hyperlink r:id="rId1" w:history="1">
                  <w:r w:rsidRPr="00030CAC">
                    <w:rPr>
                      <w:color w:val="800000"/>
                      <w:sz w:val="22"/>
                      <w:szCs w:val="22"/>
                      <w:lang w:val="en-US"/>
                    </w:rPr>
                    <w:t>www</w:t>
                  </w:r>
                  <w:r w:rsidRPr="00030CAC">
                    <w:rPr>
                      <w:color w:val="800000"/>
                      <w:sz w:val="22"/>
                      <w:szCs w:val="22"/>
                    </w:rPr>
                    <w:t>.</w:t>
                  </w:r>
                  <w:r w:rsidRPr="00030CAC">
                    <w:rPr>
                      <w:color w:val="800000"/>
                      <w:sz w:val="22"/>
                      <w:szCs w:val="22"/>
                      <w:lang w:val="en-US"/>
                    </w:rPr>
                    <w:t>drgroup</w:t>
                  </w:r>
                  <w:r w:rsidRPr="00030CAC">
                    <w:rPr>
                      <w:color w:val="800000"/>
                      <w:sz w:val="22"/>
                      <w:szCs w:val="22"/>
                    </w:rPr>
                    <w:t>.</w:t>
                  </w:r>
                  <w:r w:rsidRPr="00030CAC">
                    <w:rPr>
                      <w:color w:val="800000"/>
                      <w:sz w:val="22"/>
                      <w:szCs w:val="22"/>
                      <w:lang w:val="en-US"/>
                    </w:rPr>
                    <w:t>ru</w:t>
                  </w:r>
                </w:hyperlink>
                <w:r w:rsidRPr="00030CAC">
                  <w:rPr>
                    <w:color w:val="800000"/>
                    <w:sz w:val="22"/>
                    <w:szCs w:val="22"/>
                  </w:rPr>
                  <w:t>,</w:t>
                </w:r>
                <w:r>
                  <w:rPr>
                    <w:color w:val="800000"/>
                    <w:sz w:val="22"/>
                    <w:szCs w:val="22"/>
                  </w:rPr>
                  <w:t xml:space="preserve"> </w:t>
                </w:r>
                <w:hyperlink r:id="rId2" w:history="1">
                  <w:r w:rsidRPr="00030CAC">
                    <w:rPr>
                      <w:color w:val="800000"/>
                      <w:sz w:val="22"/>
                      <w:szCs w:val="22"/>
                      <w:lang w:val="en-US"/>
                    </w:rPr>
                    <w:t>research</w:t>
                  </w:r>
                  <w:r w:rsidRPr="00030CAC">
                    <w:rPr>
                      <w:color w:val="800000"/>
                      <w:sz w:val="22"/>
                      <w:szCs w:val="22"/>
                    </w:rPr>
                    <w:t>@</w:t>
                  </w:r>
                  <w:r w:rsidRPr="00030CAC">
                    <w:rPr>
                      <w:color w:val="800000"/>
                      <w:sz w:val="22"/>
                      <w:szCs w:val="22"/>
                      <w:lang w:val="en-US"/>
                    </w:rPr>
                    <w:t>drgroup</w:t>
                  </w:r>
                  <w:r w:rsidRPr="00030CAC">
                    <w:rPr>
                      <w:color w:val="800000"/>
                      <w:sz w:val="22"/>
                      <w:szCs w:val="22"/>
                    </w:rPr>
                    <w:t>.</w:t>
                  </w:r>
                  <w:r w:rsidRPr="00030CAC">
                    <w:rPr>
                      <w:color w:val="800000"/>
                      <w:sz w:val="22"/>
                      <w:szCs w:val="22"/>
                      <w:lang w:val="en-US"/>
                    </w:rPr>
                    <w:t>ru</w:t>
                  </w:r>
                </w:hyperlink>
              </w:p>
            </w:txbxContent>
          </v:textbox>
        </v:shape>
      </w:pict>
    </w:r>
    <w:r>
      <w:rPr>
        <w:noProof/>
      </w:rPr>
      <w:drawing>
        <wp:anchor distT="0" distB="0" distL="114300" distR="114300" simplePos="0" relativeHeight="251657728" behindDoc="1" locked="0" layoutInCell="1" allowOverlap="0">
          <wp:simplePos x="0" y="0"/>
          <wp:positionH relativeFrom="column">
            <wp:posOffset>-603885</wp:posOffset>
          </wp:positionH>
          <wp:positionV relativeFrom="paragraph">
            <wp:posOffset>-56515</wp:posOffset>
          </wp:positionV>
          <wp:extent cx="2286000" cy="638175"/>
          <wp:effectExtent l="19050" t="0" r="0" b="0"/>
          <wp:wrapTight wrapText="bothSides">
            <wp:wrapPolygon edited="0">
              <wp:start x="-180" y="0"/>
              <wp:lineTo x="-180" y="21278"/>
              <wp:lineTo x="21600" y="21278"/>
              <wp:lineTo x="21600" y="0"/>
              <wp:lineTo x="-180" y="0"/>
            </wp:wrapPolygon>
          </wp:wrapTight>
          <wp:docPr id="33" name="Рисунок 5" descr="Logotip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tip_ИТОГ"/>
                  <pic:cNvPicPr>
                    <a:picLocks noChangeAspect="1" noChangeArrowheads="1"/>
                  </pic:cNvPicPr>
                </pic:nvPicPr>
                <pic:blipFill>
                  <a:blip r:embed="rId3"/>
                  <a:srcRect/>
                  <a:stretch>
                    <a:fillRect/>
                  </a:stretch>
                </pic:blipFill>
                <pic:spPr bwMode="auto">
                  <a:xfrm>
                    <a:off x="0" y="0"/>
                    <a:ext cx="2286000" cy="6381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Default="00483CD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83CDE" w:rsidRDefault="00483CDE">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Default="00483CDE">
    <w:pPr>
      <w:pStyle w:val="ad"/>
      <w:framePr w:wrap="around" w:vAnchor="text" w:hAnchor="margin" w:xAlign="right" w:y="1"/>
      <w:rPr>
        <w:rStyle w:val="af1"/>
      </w:rPr>
    </w:pPr>
  </w:p>
  <w:p w:rsidR="00483CDE" w:rsidRDefault="00483CDE">
    <w:pPr>
      <w:pStyle w:val="ad"/>
      <w:ind w:right="360"/>
    </w:pPr>
    <w:r>
      <w:rPr>
        <w:noProof/>
      </w:rPr>
      <w:pict>
        <v:shapetype id="_x0000_t202" coordsize="21600,21600" o:spt="202" path="m,l,21600r21600,l21600,xe">
          <v:stroke joinstyle="miter"/>
          <v:path gradientshapeok="t" o:connecttype="rect"/>
        </v:shapetype>
        <v:shape id="_x0000_s1026" type="#_x0000_t202" style="position:absolute;margin-left:292.2pt;margin-top:-6.7pt;width:197.85pt;height:36.75pt;z-index:251656704" stroked="f">
          <v:textbox style="mso-next-textbox:#_x0000_s1026">
            <w:txbxContent>
              <w:p w:rsidR="00483CDE" w:rsidRDefault="00483CDE" w:rsidP="006B0545">
                <w:pPr>
                  <w:rPr>
                    <w:color w:val="800000"/>
                    <w:sz w:val="22"/>
                    <w:szCs w:val="22"/>
                  </w:rPr>
                </w:pPr>
                <w:r>
                  <w:rPr>
                    <w:color w:val="800000"/>
                    <w:sz w:val="22"/>
                    <w:szCs w:val="22"/>
                  </w:rPr>
                  <w:t xml:space="preserve">Телефон: </w:t>
                </w:r>
                <w:r w:rsidRPr="00030CAC">
                  <w:rPr>
                    <w:color w:val="800000"/>
                    <w:sz w:val="22"/>
                    <w:szCs w:val="22"/>
                  </w:rPr>
                  <w:t>+7</w:t>
                </w:r>
                <w:r w:rsidRPr="00030CAC">
                  <w:rPr>
                    <w:color w:val="800000"/>
                    <w:sz w:val="22"/>
                    <w:szCs w:val="22"/>
                    <w:lang w:val="en-US"/>
                  </w:rPr>
                  <w:t> </w:t>
                </w:r>
                <w:r w:rsidRPr="00030CAC">
                  <w:rPr>
                    <w:color w:val="800000"/>
                    <w:sz w:val="22"/>
                    <w:szCs w:val="22"/>
                  </w:rPr>
                  <w:t xml:space="preserve">(495) 968-13-14. </w:t>
                </w:r>
              </w:p>
              <w:p w:rsidR="00483CDE" w:rsidRPr="00030CAC" w:rsidRDefault="00483CDE" w:rsidP="006B0545">
                <w:pPr>
                  <w:rPr>
                    <w:color w:val="800000"/>
                    <w:sz w:val="22"/>
                    <w:szCs w:val="22"/>
                  </w:rPr>
                </w:pPr>
                <w:hyperlink r:id="rId1" w:history="1">
                  <w:r w:rsidRPr="00030CAC">
                    <w:rPr>
                      <w:color w:val="800000"/>
                      <w:sz w:val="22"/>
                      <w:szCs w:val="22"/>
                      <w:lang w:val="en-US"/>
                    </w:rPr>
                    <w:t>www</w:t>
                  </w:r>
                  <w:r w:rsidRPr="00030CAC">
                    <w:rPr>
                      <w:color w:val="800000"/>
                      <w:sz w:val="22"/>
                      <w:szCs w:val="22"/>
                    </w:rPr>
                    <w:t>.</w:t>
                  </w:r>
                  <w:r w:rsidRPr="00030CAC">
                    <w:rPr>
                      <w:color w:val="800000"/>
                      <w:sz w:val="22"/>
                      <w:szCs w:val="22"/>
                      <w:lang w:val="en-US"/>
                    </w:rPr>
                    <w:t>drgroup</w:t>
                  </w:r>
                  <w:r w:rsidRPr="00030CAC">
                    <w:rPr>
                      <w:color w:val="800000"/>
                      <w:sz w:val="22"/>
                      <w:szCs w:val="22"/>
                    </w:rPr>
                    <w:t>.</w:t>
                  </w:r>
                  <w:r w:rsidRPr="00030CAC">
                    <w:rPr>
                      <w:color w:val="800000"/>
                      <w:sz w:val="22"/>
                      <w:szCs w:val="22"/>
                      <w:lang w:val="en-US"/>
                    </w:rPr>
                    <w:t>ru</w:t>
                  </w:r>
                </w:hyperlink>
                <w:r w:rsidRPr="00030CAC">
                  <w:rPr>
                    <w:color w:val="800000"/>
                    <w:sz w:val="22"/>
                    <w:szCs w:val="22"/>
                  </w:rPr>
                  <w:t>,</w:t>
                </w:r>
                <w:r>
                  <w:rPr>
                    <w:color w:val="800000"/>
                    <w:sz w:val="22"/>
                    <w:szCs w:val="22"/>
                  </w:rPr>
                  <w:t xml:space="preserve"> </w:t>
                </w:r>
                <w:hyperlink r:id="rId2" w:history="1">
                  <w:r w:rsidRPr="00030CAC">
                    <w:rPr>
                      <w:color w:val="800000"/>
                      <w:sz w:val="22"/>
                      <w:szCs w:val="22"/>
                      <w:lang w:val="en-US"/>
                    </w:rPr>
                    <w:t>research</w:t>
                  </w:r>
                  <w:r w:rsidRPr="00030CAC">
                    <w:rPr>
                      <w:color w:val="800000"/>
                      <w:sz w:val="22"/>
                      <w:szCs w:val="22"/>
                    </w:rPr>
                    <w:t>@</w:t>
                  </w:r>
                  <w:r w:rsidRPr="00030CAC">
                    <w:rPr>
                      <w:color w:val="800000"/>
                      <w:sz w:val="22"/>
                      <w:szCs w:val="22"/>
                      <w:lang w:val="en-US"/>
                    </w:rPr>
                    <w:t>drgroup</w:t>
                  </w:r>
                  <w:r w:rsidRPr="00030CAC">
                    <w:rPr>
                      <w:color w:val="800000"/>
                      <w:sz w:val="22"/>
                      <w:szCs w:val="22"/>
                    </w:rPr>
                    <w:t>.</w:t>
                  </w:r>
                  <w:r w:rsidRPr="00030CAC">
                    <w:rPr>
                      <w:color w:val="800000"/>
                      <w:sz w:val="22"/>
                      <w:szCs w:val="22"/>
                      <w:lang w:val="en-US"/>
                    </w:rPr>
                    <w:t>ru</w:t>
                  </w:r>
                </w:hyperlink>
              </w:p>
            </w:txbxContent>
          </v:textbox>
        </v:shape>
      </w:pict>
    </w:r>
    <w:r>
      <w:rPr>
        <w:noProof/>
      </w:rPr>
      <w:drawing>
        <wp:anchor distT="0" distB="0" distL="114300" distR="114300" simplePos="0" relativeHeight="251655680" behindDoc="1" locked="0" layoutInCell="1" allowOverlap="0">
          <wp:simplePos x="0" y="0"/>
          <wp:positionH relativeFrom="column">
            <wp:posOffset>0</wp:posOffset>
          </wp:positionH>
          <wp:positionV relativeFrom="paragraph">
            <wp:posOffset>-132080</wp:posOffset>
          </wp:positionV>
          <wp:extent cx="2286000" cy="638175"/>
          <wp:effectExtent l="19050" t="0" r="0" b="0"/>
          <wp:wrapTight wrapText="bothSides">
            <wp:wrapPolygon edited="0">
              <wp:start x="-180" y="0"/>
              <wp:lineTo x="-180" y="21278"/>
              <wp:lineTo x="21600" y="21278"/>
              <wp:lineTo x="21600" y="0"/>
              <wp:lineTo x="-180" y="0"/>
            </wp:wrapPolygon>
          </wp:wrapTight>
          <wp:docPr id="32" name="Рисунок 1" descr="Logotip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ИТОГ"/>
                  <pic:cNvPicPr>
                    <a:picLocks noChangeAspect="1" noChangeArrowheads="1"/>
                  </pic:cNvPicPr>
                </pic:nvPicPr>
                <pic:blipFill>
                  <a:blip r:embed="rId3"/>
                  <a:srcRect/>
                  <a:stretch>
                    <a:fillRect/>
                  </a:stretch>
                </pic:blipFill>
                <pic:spPr bwMode="auto">
                  <a:xfrm>
                    <a:off x="0" y="0"/>
                    <a:ext cx="2286000" cy="638175"/>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Default="00483CD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391" w:rsidRDefault="00C16391" w:rsidP="00483175">
      <w:r>
        <w:separator/>
      </w:r>
    </w:p>
  </w:footnote>
  <w:footnote w:type="continuationSeparator" w:id="0">
    <w:p w:rsidR="00C16391" w:rsidRDefault="00C16391" w:rsidP="00483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Pr="003A543F" w:rsidRDefault="00483CDE" w:rsidP="005B2245">
    <w:pPr>
      <w:pStyle w:val="af"/>
      <w:framePr w:wrap="around" w:vAnchor="text" w:hAnchor="page" w:x="11146" w:y="1"/>
      <w:rPr>
        <w:rStyle w:val="af1"/>
        <w:rFonts w:ascii="Times New Roman" w:hAnsi="Times New Roman" w:cs="Times New Roman"/>
        <w:color w:val="993300"/>
        <w:sz w:val="24"/>
        <w:szCs w:val="24"/>
      </w:rPr>
    </w:pPr>
    <w:r w:rsidRPr="003A543F">
      <w:rPr>
        <w:rStyle w:val="af1"/>
        <w:rFonts w:ascii="Times New Roman" w:hAnsi="Times New Roman" w:cs="Times New Roman"/>
        <w:color w:val="993300"/>
        <w:sz w:val="24"/>
        <w:szCs w:val="24"/>
      </w:rPr>
      <w:fldChar w:fldCharType="begin"/>
    </w:r>
    <w:r w:rsidRPr="003A543F">
      <w:rPr>
        <w:rStyle w:val="af1"/>
        <w:rFonts w:ascii="Times New Roman" w:hAnsi="Times New Roman" w:cs="Times New Roman"/>
        <w:color w:val="993300"/>
        <w:sz w:val="24"/>
        <w:szCs w:val="24"/>
      </w:rPr>
      <w:instrText xml:space="preserve">PAGE  </w:instrText>
    </w:r>
    <w:r w:rsidRPr="003A543F">
      <w:rPr>
        <w:rStyle w:val="af1"/>
        <w:rFonts w:ascii="Times New Roman" w:hAnsi="Times New Roman" w:cs="Times New Roman"/>
        <w:color w:val="993300"/>
        <w:sz w:val="24"/>
        <w:szCs w:val="24"/>
      </w:rPr>
      <w:fldChar w:fldCharType="separate"/>
    </w:r>
    <w:r w:rsidR="00804CAC">
      <w:rPr>
        <w:rStyle w:val="af1"/>
        <w:rFonts w:ascii="Times New Roman" w:hAnsi="Times New Roman" w:cs="Times New Roman"/>
        <w:noProof/>
        <w:color w:val="993300"/>
        <w:sz w:val="24"/>
        <w:szCs w:val="24"/>
      </w:rPr>
      <w:t>39</w:t>
    </w:r>
    <w:r w:rsidRPr="003A543F">
      <w:rPr>
        <w:rStyle w:val="af1"/>
        <w:rFonts w:ascii="Times New Roman" w:hAnsi="Times New Roman" w:cs="Times New Roman"/>
        <w:color w:val="993300"/>
        <w:sz w:val="24"/>
        <w:szCs w:val="24"/>
      </w:rPr>
      <w:fldChar w:fldCharType="end"/>
    </w:r>
  </w:p>
  <w:p w:rsidR="00483CDE" w:rsidRDefault="00483CDE" w:rsidP="006D6A1C">
    <w:pPr>
      <w:pStyle w:val="af"/>
      <w:rPr>
        <w:lang w:val="ru-RU"/>
      </w:rPr>
    </w:pPr>
    <w:r>
      <w:rPr>
        <w:noProof/>
        <w:lang w:val="ru-RU" w:eastAsia="ru-RU"/>
      </w:rPr>
      <w:pict>
        <v:shapetype id="_x0000_t202" coordsize="21600,21600" o:spt="202" path="m,l,21600r21600,l21600,xe">
          <v:stroke joinstyle="miter"/>
          <v:path gradientshapeok="t" o:connecttype="rect"/>
        </v:shapetype>
        <v:shape id="_x0000_s1028" type="#_x0000_t202" style="position:absolute;margin-left:0;margin-top:-12.85pt;width:423pt;height:21.75pt;z-index:251659776" filled="f" stroked="f" strokeweight="3pt">
          <v:textbox style="mso-next-textbox:#_x0000_s1028">
            <w:txbxContent>
              <w:p w:rsidR="00483CDE" w:rsidRPr="006120A2" w:rsidRDefault="00483CDE" w:rsidP="006D6A1C">
                <w:pPr>
                  <w:rPr>
                    <w:color w:val="800000"/>
                    <w:sz w:val="28"/>
                    <w:szCs w:val="28"/>
                  </w:rPr>
                </w:pPr>
                <w:r>
                  <w:rPr>
                    <w:color w:val="800000"/>
                    <w:sz w:val="28"/>
                    <w:szCs w:val="28"/>
                  </w:rPr>
                  <w:t>Рынок сыров</w:t>
                </w:r>
              </w:p>
            </w:txbxContent>
          </v:textbox>
        </v:shape>
      </w:pict>
    </w:r>
    <w:r>
      <w:rPr>
        <w:lang w:val="ru-RU"/>
      </w:rPr>
      <w:t>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Default="00483CD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83CDE" w:rsidRDefault="00483CDE">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BD26D6C"/>
    <w:lvl w:ilvl="0">
      <w:start w:val="1"/>
      <w:numFmt w:val="bullet"/>
      <w:pStyle w:val="a"/>
      <w:lvlText w:val=""/>
      <w:lvlJc w:val="left"/>
      <w:pPr>
        <w:tabs>
          <w:tab w:val="num" w:pos="360"/>
        </w:tabs>
        <w:ind w:left="360" w:hanging="360"/>
      </w:pPr>
      <w:rPr>
        <w:rFonts w:ascii="Symbol" w:hAnsi="Symbol" w:hint="default"/>
      </w:rPr>
    </w:lvl>
  </w:abstractNum>
  <w:abstractNum w:abstractNumId="1">
    <w:nsid w:val="029369E2"/>
    <w:multiLevelType w:val="hybridMultilevel"/>
    <w:tmpl w:val="B372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51061"/>
    <w:multiLevelType w:val="hybridMultilevel"/>
    <w:tmpl w:val="3942E826"/>
    <w:lvl w:ilvl="0" w:tplc="0419000F">
      <w:start w:val="1"/>
      <w:numFmt w:val="decimal"/>
      <w:lvlText w:val="%1."/>
      <w:lvlJc w:val="left"/>
      <w:pPr>
        <w:tabs>
          <w:tab w:val="num" w:pos="762"/>
        </w:tabs>
        <w:ind w:left="762" w:hanging="360"/>
      </w:pPr>
    </w:lvl>
    <w:lvl w:ilvl="1" w:tplc="04190019">
      <w:start w:val="1"/>
      <w:numFmt w:val="lowerLetter"/>
      <w:lvlText w:val="%2."/>
      <w:lvlJc w:val="left"/>
      <w:pPr>
        <w:tabs>
          <w:tab w:val="num" w:pos="1482"/>
        </w:tabs>
        <w:ind w:left="1482" w:hanging="360"/>
      </w:pPr>
    </w:lvl>
    <w:lvl w:ilvl="2" w:tplc="0419001B" w:tentative="1">
      <w:start w:val="1"/>
      <w:numFmt w:val="lowerRoman"/>
      <w:lvlText w:val="%3."/>
      <w:lvlJc w:val="right"/>
      <w:pPr>
        <w:tabs>
          <w:tab w:val="num" w:pos="2202"/>
        </w:tabs>
        <w:ind w:left="2202" w:hanging="180"/>
      </w:pPr>
    </w:lvl>
    <w:lvl w:ilvl="3" w:tplc="0419000F" w:tentative="1">
      <w:start w:val="1"/>
      <w:numFmt w:val="decimal"/>
      <w:lvlText w:val="%4."/>
      <w:lvlJc w:val="left"/>
      <w:pPr>
        <w:tabs>
          <w:tab w:val="num" w:pos="2922"/>
        </w:tabs>
        <w:ind w:left="2922" w:hanging="360"/>
      </w:pPr>
    </w:lvl>
    <w:lvl w:ilvl="4" w:tplc="04190019" w:tentative="1">
      <w:start w:val="1"/>
      <w:numFmt w:val="lowerLetter"/>
      <w:lvlText w:val="%5."/>
      <w:lvlJc w:val="left"/>
      <w:pPr>
        <w:tabs>
          <w:tab w:val="num" w:pos="3642"/>
        </w:tabs>
        <w:ind w:left="3642" w:hanging="360"/>
      </w:pPr>
    </w:lvl>
    <w:lvl w:ilvl="5" w:tplc="0419001B" w:tentative="1">
      <w:start w:val="1"/>
      <w:numFmt w:val="lowerRoman"/>
      <w:lvlText w:val="%6."/>
      <w:lvlJc w:val="right"/>
      <w:pPr>
        <w:tabs>
          <w:tab w:val="num" w:pos="4362"/>
        </w:tabs>
        <w:ind w:left="4362" w:hanging="180"/>
      </w:pPr>
    </w:lvl>
    <w:lvl w:ilvl="6" w:tplc="0419000F" w:tentative="1">
      <w:start w:val="1"/>
      <w:numFmt w:val="decimal"/>
      <w:lvlText w:val="%7."/>
      <w:lvlJc w:val="left"/>
      <w:pPr>
        <w:tabs>
          <w:tab w:val="num" w:pos="5082"/>
        </w:tabs>
        <w:ind w:left="5082" w:hanging="360"/>
      </w:pPr>
    </w:lvl>
    <w:lvl w:ilvl="7" w:tplc="04190019" w:tentative="1">
      <w:start w:val="1"/>
      <w:numFmt w:val="lowerLetter"/>
      <w:lvlText w:val="%8."/>
      <w:lvlJc w:val="left"/>
      <w:pPr>
        <w:tabs>
          <w:tab w:val="num" w:pos="5802"/>
        </w:tabs>
        <w:ind w:left="5802" w:hanging="360"/>
      </w:pPr>
    </w:lvl>
    <w:lvl w:ilvl="8" w:tplc="0419001B" w:tentative="1">
      <w:start w:val="1"/>
      <w:numFmt w:val="lowerRoman"/>
      <w:lvlText w:val="%9."/>
      <w:lvlJc w:val="right"/>
      <w:pPr>
        <w:tabs>
          <w:tab w:val="num" w:pos="6522"/>
        </w:tabs>
        <w:ind w:left="6522" w:hanging="180"/>
      </w:pPr>
    </w:lvl>
  </w:abstractNum>
  <w:abstractNum w:abstractNumId="3">
    <w:nsid w:val="0AC84201"/>
    <w:multiLevelType w:val="hybridMultilevel"/>
    <w:tmpl w:val="E0407E8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8FB1042"/>
    <w:multiLevelType w:val="hybridMultilevel"/>
    <w:tmpl w:val="5218E424"/>
    <w:lvl w:ilvl="0" w:tplc="04190001">
      <w:start w:val="1"/>
      <w:numFmt w:val="bullet"/>
      <w:lvlText w:val=""/>
      <w:lvlJc w:val="left"/>
      <w:pPr>
        <w:ind w:left="1080" w:hanging="360"/>
      </w:pPr>
      <w:rPr>
        <w:rFonts w:ascii="Symbol" w:hAnsi="Symbol" w:hint="default"/>
      </w:rPr>
    </w:lvl>
    <w:lvl w:ilvl="1" w:tplc="D7E86526">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9AF04C3"/>
    <w:multiLevelType w:val="hybridMultilevel"/>
    <w:tmpl w:val="CFBAC9E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B857043"/>
    <w:multiLevelType w:val="hybridMultilevel"/>
    <w:tmpl w:val="39FE29A0"/>
    <w:lvl w:ilvl="0" w:tplc="04190001">
      <w:start w:val="1"/>
      <w:numFmt w:val="bullet"/>
      <w:lvlText w:val=""/>
      <w:lvlJc w:val="left"/>
      <w:pPr>
        <w:tabs>
          <w:tab w:val="num" w:pos="1701"/>
        </w:tabs>
        <w:ind w:left="1701" w:hanging="360"/>
      </w:pPr>
      <w:rPr>
        <w:rFonts w:ascii="Symbol" w:hAnsi="Symbol" w:hint="default"/>
      </w:rPr>
    </w:lvl>
    <w:lvl w:ilvl="1" w:tplc="04190003" w:tentative="1">
      <w:start w:val="1"/>
      <w:numFmt w:val="bullet"/>
      <w:lvlText w:val="o"/>
      <w:lvlJc w:val="left"/>
      <w:pPr>
        <w:tabs>
          <w:tab w:val="num" w:pos="2421"/>
        </w:tabs>
        <w:ind w:left="2421" w:hanging="360"/>
      </w:pPr>
      <w:rPr>
        <w:rFonts w:ascii="Courier New" w:hAnsi="Courier New" w:cs="Courier New" w:hint="default"/>
      </w:rPr>
    </w:lvl>
    <w:lvl w:ilvl="2" w:tplc="04190005" w:tentative="1">
      <w:start w:val="1"/>
      <w:numFmt w:val="bullet"/>
      <w:lvlText w:val=""/>
      <w:lvlJc w:val="left"/>
      <w:pPr>
        <w:tabs>
          <w:tab w:val="num" w:pos="3141"/>
        </w:tabs>
        <w:ind w:left="3141" w:hanging="360"/>
      </w:pPr>
      <w:rPr>
        <w:rFonts w:ascii="Wingdings" w:hAnsi="Wingdings" w:hint="default"/>
      </w:rPr>
    </w:lvl>
    <w:lvl w:ilvl="3" w:tplc="04190001" w:tentative="1">
      <w:start w:val="1"/>
      <w:numFmt w:val="bullet"/>
      <w:lvlText w:val=""/>
      <w:lvlJc w:val="left"/>
      <w:pPr>
        <w:tabs>
          <w:tab w:val="num" w:pos="3861"/>
        </w:tabs>
        <w:ind w:left="3861" w:hanging="360"/>
      </w:pPr>
      <w:rPr>
        <w:rFonts w:ascii="Symbol" w:hAnsi="Symbol" w:hint="default"/>
      </w:rPr>
    </w:lvl>
    <w:lvl w:ilvl="4" w:tplc="04190003" w:tentative="1">
      <w:start w:val="1"/>
      <w:numFmt w:val="bullet"/>
      <w:lvlText w:val="o"/>
      <w:lvlJc w:val="left"/>
      <w:pPr>
        <w:tabs>
          <w:tab w:val="num" w:pos="4581"/>
        </w:tabs>
        <w:ind w:left="4581" w:hanging="360"/>
      </w:pPr>
      <w:rPr>
        <w:rFonts w:ascii="Courier New" w:hAnsi="Courier New" w:cs="Courier New" w:hint="default"/>
      </w:rPr>
    </w:lvl>
    <w:lvl w:ilvl="5" w:tplc="04190005" w:tentative="1">
      <w:start w:val="1"/>
      <w:numFmt w:val="bullet"/>
      <w:lvlText w:val=""/>
      <w:lvlJc w:val="left"/>
      <w:pPr>
        <w:tabs>
          <w:tab w:val="num" w:pos="5301"/>
        </w:tabs>
        <w:ind w:left="5301" w:hanging="360"/>
      </w:pPr>
      <w:rPr>
        <w:rFonts w:ascii="Wingdings" w:hAnsi="Wingdings" w:hint="default"/>
      </w:rPr>
    </w:lvl>
    <w:lvl w:ilvl="6" w:tplc="04190001" w:tentative="1">
      <w:start w:val="1"/>
      <w:numFmt w:val="bullet"/>
      <w:lvlText w:val=""/>
      <w:lvlJc w:val="left"/>
      <w:pPr>
        <w:tabs>
          <w:tab w:val="num" w:pos="6021"/>
        </w:tabs>
        <w:ind w:left="6021" w:hanging="360"/>
      </w:pPr>
      <w:rPr>
        <w:rFonts w:ascii="Symbol" w:hAnsi="Symbol" w:hint="default"/>
      </w:rPr>
    </w:lvl>
    <w:lvl w:ilvl="7" w:tplc="04190003" w:tentative="1">
      <w:start w:val="1"/>
      <w:numFmt w:val="bullet"/>
      <w:lvlText w:val="o"/>
      <w:lvlJc w:val="left"/>
      <w:pPr>
        <w:tabs>
          <w:tab w:val="num" w:pos="6741"/>
        </w:tabs>
        <w:ind w:left="6741" w:hanging="360"/>
      </w:pPr>
      <w:rPr>
        <w:rFonts w:ascii="Courier New" w:hAnsi="Courier New" w:cs="Courier New" w:hint="default"/>
      </w:rPr>
    </w:lvl>
    <w:lvl w:ilvl="8" w:tplc="04190005" w:tentative="1">
      <w:start w:val="1"/>
      <w:numFmt w:val="bullet"/>
      <w:lvlText w:val=""/>
      <w:lvlJc w:val="left"/>
      <w:pPr>
        <w:tabs>
          <w:tab w:val="num" w:pos="7461"/>
        </w:tabs>
        <w:ind w:left="7461" w:hanging="360"/>
      </w:pPr>
      <w:rPr>
        <w:rFonts w:ascii="Wingdings" w:hAnsi="Wingdings" w:hint="default"/>
      </w:rPr>
    </w:lvl>
  </w:abstractNum>
  <w:abstractNum w:abstractNumId="7">
    <w:nsid w:val="1C3542F8"/>
    <w:multiLevelType w:val="hybridMultilevel"/>
    <w:tmpl w:val="59322720"/>
    <w:lvl w:ilvl="0" w:tplc="04190001">
      <w:start w:val="1"/>
      <w:numFmt w:val="bullet"/>
      <w:lvlText w:val=""/>
      <w:lvlJc w:val="left"/>
      <w:pPr>
        <w:ind w:left="1080" w:hanging="360"/>
      </w:pPr>
      <w:rPr>
        <w:rFonts w:ascii="Symbol" w:hAnsi="Symbol" w:hint="default"/>
      </w:rPr>
    </w:lvl>
    <w:lvl w:ilvl="1" w:tplc="D7E86526">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EA84067"/>
    <w:multiLevelType w:val="hybridMultilevel"/>
    <w:tmpl w:val="BD9A2E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4DE05BF"/>
    <w:multiLevelType w:val="hybridMultilevel"/>
    <w:tmpl w:val="4E8A87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2F6323"/>
    <w:multiLevelType w:val="hybridMultilevel"/>
    <w:tmpl w:val="F08E2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566223"/>
    <w:multiLevelType w:val="hybridMultilevel"/>
    <w:tmpl w:val="313C3E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D780E78"/>
    <w:multiLevelType w:val="hybridMultilevel"/>
    <w:tmpl w:val="9AAEA99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47056B"/>
    <w:multiLevelType w:val="hybridMultilevel"/>
    <w:tmpl w:val="20D86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D9596A"/>
    <w:multiLevelType w:val="hybridMultilevel"/>
    <w:tmpl w:val="E224FC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5D037F0"/>
    <w:multiLevelType w:val="hybridMultilevel"/>
    <w:tmpl w:val="4E045D66"/>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3C960304"/>
    <w:multiLevelType w:val="hybridMultilevel"/>
    <w:tmpl w:val="D67846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0E0785B"/>
    <w:multiLevelType w:val="hybridMultilevel"/>
    <w:tmpl w:val="3D5C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C36AB"/>
    <w:multiLevelType w:val="hybridMultilevel"/>
    <w:tmpl w:val="85F218B8"/>
    <w:lvl w:ilvl="0" w:tplc="04190003">
      <w:start w:val="1"/>
      <w:numFmt w:val="bullet"/>
      <w:lvlText w:val="o"/>
      <w:lvlJc w:val="left"/>
      <w:pPr>
        <w:ind w:left="2520" w:hanging="360"/>
      </w:pPr>
      <w:rPr>
        <w:rFonts w:ascii="Courier New" w:hAnsi="Courier New" w:cs="Courier New"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9">
    <w:nsid w:val="56693F86"/>
    <w:multiLevelType w:val="multilevel"/>
    <w:tmpl w:val="63EA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AD04C8"/>
    <w:multiLevelType w:val="hybridMultilevel"/>
    <w:tmpl w:val="5C140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D166D1"/>
    <w:multiLevelType w:val="hybridMultilevel"/>
    <w:tmpl w:val="55C4B72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5BB87712"/>
    <w:multiLevelType w:val="hybridMultilevel"/>
    <w:tmpl w:val="D4BE07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FE40AA8"/>
    <w:multiLevelType w:val="hybridMultilevel"/>
    <w:tmpl w:val="1E7AA9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FF74D96"/>
    <w:multiLevelType w:val="hybridMultilevel"/>
    <w:tmpl w:val="982682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63A1755E"/>
    <w:multiLevelType w:val="hybridMultilevel"/>
    <w:tmpl w:val="1A9E9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463C9B"/>
    <w:multiLevelType w:val="hybridMultilevel"/>
    <w:tmpl w:val="93025D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E6A23AB"/>
    <w:multiLevelType w:val="hybridMultilevel"/>
    <w:tmpl w:val="2DD6D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936A3B"/>
    <w:multiLevelType w:val="hybridMultilevel"/>
    <w:tmpl w:val="12F8263A"/>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735E3821"/>
    <w:multiLevelType w:val="hybridMultilevel"/>
    <w:tmpl w:val="FBBAC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035441"/>
    <w:multiLevelType w:val="hybridMultilevel"/>
    <w:tmpl w:val="DB08846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8896209"/>
    <w:multiLevelType w:val="hybridMultilevel"/>
    <w:tmpl w:val="7408D08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A804F5C"/>
    <w:multiLevelType w:val="hybridMultilevel"/>
    <w:tmpl w:val="875081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A9B585A"/>
    <w:multiLevelType w:val="hybridMultilevel"/>
    <w:tmpl w:val="834A0EF6"/>
    <w:lvl w:ilvl="0" w:tplc="04190003">
      <w:start w:val="1"/>
      <w:numFmt w:val="bullet"/>
      <w:lvlText w:val="o"/>
      <w:lvlJc w:val="left"/>
      <w:pPr>
        <w:ind w:left="2520" w:hanging="360"/>
      </w:pPr>
      <w:rPr>
        <w:rFonts w:ascii="Courier New" w:hAnsi="Courier New" w:cs="Courier New"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4">
    <w:nsid w:val="7DE35426"/>
    <w:multiLevelType w:val="hybridMultilevel"/>
    <w:tmpl w:val="EE18A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652759"/>
    <w:multiLevelType w:val="hybridMultilevel"/>
    <w:tmpl w:val="7584A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
  </w:num>
  <w:num w:numId="3">
    <w:abstractNumId w:val="14"/>
  </w:num>
  <w:num w:numId="4">
    <w:abstractNumId w:val="11"/>
  </w:num>
  <w:num w:numId="5">
    <w:abstractNumId w:val="7"/>
  </w:num>
  <w:num w:numId="6">
    <w:abstractNumId w:val="4"/>
  </w:num>
  <w:num w:numId="7">
    <w:abstractNumId w:val="22"/>
  </w:num>
  <w:num w:numId="8">
    <w:abstractNumId w:val="3"/>
  </w:num>
  <w:num w:numId="9">
    <w:abstractNumId w:val="25"/>
  </w:num>
  <w:num w:numId="10">
    <w:abstractNumId w:val="8"/>
  </w:num>
  <w:num w:numId="11">
    <w:abstractNumId w:val="28"/>
  </w:num>
  <w:num w:numId="12">
    <w:abstractNumId w:val="16"/>
  </w:num>
  <w:num w:numId="13">
    <w:abstractNumId w:val="19"/>
  </w:num>
  <w:num w:numId="14">
    <w:abstractNumId w:val="23"/>
  </w:num>
  <w:num w:numId="15">
    <w:abstractNumId w:val="30"/>
  </w:num>
  <w:num w:numId="16">
    <w:abstractNumId w:val="21"/>
  </w:num>
  <w:num w:numId="17">
    <w:abstractNumId w:val="31"/>
  </w:num>
  <w:num w:numId="18">
    <w:abstractNumId w:val="33"/>
  </w:num>
  <w:num w:numId="19">
    <w:abstractNumId w:val="18"/>
  </w:num>
  <w:num w:numId="20">
    <w:abstractNumId w:val="26"/>
  </w:num>
  <w:num w:numId="21">
    <w:abstractNumId w:val="32"/>
  </w:num>
  <w:num w:numId="22">
    <w:abstractNumId w:val="12"/>
  </w:num>
  <w:num w:numId="23">
    <w:abstractNumId w:val="35"/>
  </w:num>
  <w:num w:numId="24">
    <w:abstractNumId w:val="9"/>
  </w:num>
  <w:num w:numId="25">
    <w:abstractNumId w:val="5"/>
  </w:num>
  <w:num w:numId="26">
    <w:abstractNumId w:val="24"/>
  </w:num>
  <w:num w:numId="27">
    <w:abstractNumId w:val="34"/>
  </w:num>
  <w:num w:numId="28">
    <w:abstractNumId w:val="1"/>
  </w:num>
  <w:num w:numId="29">
    <w:abstractNumId w:val="13"/>
  </w:num>
  <w:num w:numId="30">
    <w:abstractNumId w:val="29"/>
  </w:num>
  <w:num w:numId="31">
    <w:abstractNumId w:val="6"/>
  </w:num>
  <w:num w:numId="32">
    <w:abstractNumId w:val="15"/>
  </w:num>
  <w:num w:numId="33">
    <w:abstractNumId w:val="17"/>
  </w:num>
  <w:num w:numId="34">
    <w:abstractNumId w:val="20"/>
  </w:num>
  <w:num w:numId="35">
    <w:abstractNumId w:val="27"/>
  </w:num>
  <w:num w:numId="36">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483175"/>
    <w:rsid w:val="00000854"/>
    <w:rsid w:val="00002280"/>
    <w:rsid w:val="000047CC"/>
    <w:rsid w:val="000117AD"/>
    <w:rsid w:val="00015525"/>
    <w:rsid w:val="0002109E"/>
    <w:rsid w:val="0002285D"/>
    <w:rsid w:val="00025BC9"/>
    <w:rsid w:val="000263DB"/>
    <w:rsid w:val="00027811"/>
    <w:rsid w:val="0003321F"/>
    <w:rsid w:val="00035430"/>
    <w:rsid w:val="000366A5"/>
    <w:rsid w:val="000517FA"/>
    <w:rsid w:val="000547AB"/>
    <w:rsid w:val="000549B4"/>
    <w:rsid w:val="00065264"/>
    <w:rsid w:val="00066E55"/>
    <w:rsid w:val="000735EF"/>
    <w:rsid w:val="00075F46"/>
    <w:rsid w:val="00077038"/>
    <w:rsid w:val="000840E3"/>
    <w:rsid w:val="000A1DC8"/>
    <w:rsid w:val="000A4B99"/>
    <w:rsid w:val="000B2D84"/>
    <w:rsid w:val="000B34F8"/>
    <w:rsid w:val="000C6444"/>
    <w:rsid w:val="000D287A"/>
    <w:rsid w:val="000D3980"/>
    <w:rsid w:val="000D431D"/>
    <w:rsid w:val="000D60DB"/>
    <w:rsid w:val="000E1C10"/>
    <w:rsid w:val="000E6198"/>
    <w:rsid w:val="000F39E6"/>
    <w:rsid w:val="000F5254"/>
    <w:rsid w:val="000F532F"/>
    <w:rsid w:val="00100D1C"/>
    <w:rsid w:val="00112F9C"/>
    <w:rsid w:val="001152BF"/>
    <w:rsid w:val="001240DD"/>
    <w:rsid w:val="001244B9"/>
    <w:rsid w:val="00127E59"/>
    <w:rsid w:val="00131C34"/>
    <w:rsid w:val="00142C99"/>
    <w:rsid w:val="001442D4"/>
    <w:rsid w:val="00145842"/>
    <w:rsid w:val="001525E2"/>
    <w:rsid w:val="00162170"/>
    <w:rsid w:val="001660CA"/>
    <w:rsid w:val="00166200"/>
    <w:rsid w:val="00170D20"/>
    <w:rsid w:val="001802EA"/>
    <w:rsid w:val="0018293C"/>
    <w:rsid w:val="0018406D"/>
    <w:rsid w:val="00184CD2"/>
    <w:rsid w:val="001864EA"/>
    <w:rsid w:val="001915FD"/>
    <w:rsid w:val="001930F9"/>
    <w:rsid w:val="00193D65"/>
    <w:rsid w:val="00194BC9"/>
    <w:rsid w:val="001958DB"/>
    <w:rsid w:val="001D54EE"/>
    <w:rsid w:val="001E496B"/>
    <w:rsid w:val="001F39A8"/>
    <w:rsid w:val="001F6815"/>
    <w:rsid w:val="002009E9"/>
    <w:rsid w:val="00201FE4"/>
    <w:rsid w:val="00204410"/>
    <w:rsid w:val="00206B6C"/>
    <w:rsid w:val="00215374"/>
    <w:rsid w:val="00215946"/>
    <w:rsid w:val="00221491"/>
    <w:rsid w:val="00223D30"/>
    <w:rsid w:val="0023418B"/>
    <w:rsid w:val="00234424"/>
    <w:rsid w:val="00240D2F"/>
    <w:rsid w:val="00243775"/>
    <w:rsid w:val="002536D3"/>
    <w:rsid w:val="0025651B"/>
    <w:rsid w:val="00256A5F"/>
    <w:rsid w:val="0025702C"/>
    <w:rsid w:val="00262274"/>
    <w:rsid w:val="00267ACA"/>
    <w:rsid w:val="00271AB6"/>
    <w:rsid w:val="00273266"/>
    <w:rsid w:val="00275012"/>
    <w:rsid w:val="002814DB"/>
    <w:rsid w:val="0028433C"/>
    <w:rsid w:val="00286B85"/>
    <w:rsid w:val="0029303F"/>
    <w:rsid w:val="002B3713"/>
    <w:rsid w:val="002C0042"/>
    <w:rsid w:val="002C2B0C"/>
    <w:rsid w:val="002C45FC"/>
    <w:rsid w:val="002D4587"/>
    <w:rsid w:val="002D6F9D"/>
    <w:rsid w:val="002D774B"/>
    <w:rsid w:val="002D7CFF"/>
    <w:rsid w:val="002F0B23"/>
    <w:rsid w:val="002F182F"/>
    <w:rsid w:val="002F40A3"/>
    <w:rsid w:val="002F6B97"/>
    <w:rsid w:val="002F7F2B"/>
    <w:rsid w:val="00301545"/>
    <w:rsid w:val="003018BC"/>
    <w:rsid w:val="003075D2"/>
    <w:rsid w:val="00313928"/>
    <w:rsid w:val="00315261"/>
    <w:rsid w:val="00320D7A"/>
    <w:rsid w:val="0032469A"/>
    <w:rsid w:val="003266F6"/>
    <w:rsid w:val="0033092E"/>
    <w:rsid w:val="00333607"/>
    <w:rsid w:val="00341651"/>
    <w:rsid w:val="003426E1"/>
    <w:rsid w:val="003454C2"/>
    <w:rsid w:val="00345FC4"/>
    <w:rsid w:val="0034722C"/>
    <w:rsid w:val="003530C2"/>
    <w:rsid w:val="003625E6"/>
    <w:rsid w:val="00366078"/>
    <w:rsid w:val="00366242"/>
    <w:rsid w:val="00371272"/>
    <w:rsid w:val="003729F7"/>
    <w:rsid w:val="00376719"/>
    <w:rsid w:val="0038060F"/>
    <w:rsid w:val="00381F0A"/>
    <w:rsid w:val="003909AB"/>
    <w:rsid w:val="0039329F"/>
    <w:rsid w:val="003A57FE"/>
    <w:rsid w:val="003B1684"/>
    <w:rsid w:val="003B3414"/>
    <w:rsid w:val="003B36CE"/>
    <w:rsid w:val="003C55C3"/>
    <w:rsid w:val="003C5E18"/>
    <w:rsid w:val="003C6DAC"/>
    <w:rsid w:val="003D03AD"/>
    <w:rsid w:val="003D1665"/>
    <w:rsid w:val="003D7928"/>
    <w:rsid w:val="003E470E"/>
    <w:rsid w:val="003F098A"/>
    <w:rsid w:val="003F2CAE"/>
    <w:rsid w:val="003F5F9D"/>
    <w:rsid w:val="003F617D"/>
    <w:rsid w:val="00403335"/>
    <w:rsid w:val="00405177"/>
    <w:rsid w:val="004161EB"/>
    <w:rsid w:val="00420E57"/>
    <w:rsid w:val="00421043"/>
    <w:rsid w:val="0042324E"/>
    <w:rsid w:val="00432891"/>
    <w:rsid w:val="00436B09"/>
    <w:rsid w:val="00440601"/>
    <w:rsid w:val="004450C5"/>
    <w:rsid w:val="004507C6"/>
    <w:rsid w:val="00451271"/>
    <w:rsid w:val="00454A2A"/>
    <w:rsid w:val="004557BD"/>
    <w:rsid w:val="0045600F"/>
    <w:rsid w:val="0046078C"/>
    <w:rsid w:val="00461577"/>
    <w:rsid w:val="004668C1"/>
    <w:rsid w:val="00466F1E"/>
    <w:rsid w:val="00471674"/>
    <w:rsid w:val="00476664"/>
    <w:rsid w:val="00483175"/>
    <w:rsid w:val="004833AF"/>
    <w:rsid w:val="00483CDE"/>
    <w:rsid w:val="004859FB"/>
    <w:rsid w:val="00494919"/>
    <w:rsid w:val="004965EC"/>
    <w:rsid w:val="004A0A26"/>
    <w:rsid w:val="004A30AE"/>
    <w:rsid w:val="004A3342"/>
    <w:rsid w:val="004A3C5F"/>
    <w:rsid w:val="004B3EFF"/>
    <w:rsid w:val="004B4B8A"/>
    <w:rsid w:val="004B6221"/>
    <w:rsid w:val="004C186A"/>
    <w:rsid w:val="004C3B20"/>
    <w:rsid w:val="004C3B7C"/>
    <w:rsid w:val="004C54C2"/>
    <w:rsid w:val="004D0F47"/>
    <w:rsid w:val="004D7668"/>
    <w:rsid w:val="004E13FA"/>
    <w:rsid w:val="004E3FB0"/>
    <w:rsid w:val="004F0E27"/>
    <w:rsid w:val="004F4485"/>
    <w:rsid w:val="004F7CD6"/>
    <w:rsid w:val="00504491"/>
    <w:rsid w:val="00510A49"/>
    <w:rsid w:val="00516F4C"/>
    <w:rsid w:val="00517493"/>
    <w:rsid w:val="005178AB"/>
    <w:rsid w:val="005255F9"/>
    <w:rsid w:val="0053709A"/>
    <w:rsid w:val="00543DCE"/>
    <w:rsid w:val="00547F9B"/>
    <w:rsid w:val="0056186B"/>
    <w:rsid w:val="00561AD2"/>
    <w:rsid w:val="00564314"/>
    <w:rsid w:val="00570F4C"/>
    <w:rsid w:val="00571C0C"/>
    <w:rsid w:val="00575A4D"/>
    <w:rsid w:val="005830E8"/>
    <w:rsid w:val="00584A14"/>
    <w:rsid w:val="00585AE8"/>
    <w:rsid w:val="00586D4F"/>
    <w:rsid w:val="0059450C"/>
    <w:rsid w:val="00597226"/>
    <w:rsid w:val="00597CE6"/>
    <w:rsid w:val="005A0765"/>
    <w:rsid w:val="005A5D7A"/>
    <w:rsid w:val="005A6FBD"/>
    <w:rsid w:val="005B2245"/>
    <w:rsid w:val="005B4D7D"/>
    <w:rsid w:val="005C19B0"/>
    <w:rsid w:val="005C48C2"/>
    <w:rsid w:val="005C7B4A"/>
    <w:rsid w:val="005D062F"/>
    <w:rsid w:val="005D06E9"/>
    <w:rsid w:val="005E0290"/>
    <w:rsid w:val="005E065D"/>
    <w:rsid w:val="005F2D67"/>
    <w:rsid w:val="00602D0E"/>
    <w:rsid w:val="006050A0"/>
    <w:rsid w:val="00605A4E"/>
    <w:rsid w:val="00615C33"/>
    <w:rsid w:val="0062160A"/>
    <w:rsid w:val="00622D15"/>
    <w:rsid w:val="00626444"/>
    <w:rsid w:val="0062653D"/>
    <w:rsid w:val="0062768B"/>
    <w:rsid w:val="006306DB"/>
    <w:rsid w:val="006356CB"/>
    <w:rsid w:val="00635716"/>
    <w:rsid w:val="00636B9E"/>
    <w:rsid w:val="006403E9"/>
    <w:rsid w:val="00644177"/>
    <w:rsid w:val="00646F52"/>
    <w:rsid w:val="0064739C"/>
    <w:rsid w:val="006525CA"/>
    <w:rsid w:val="00653FA7"/>
    <w:rsid w:val="00654392"/>
    <w:rsid w:val="006575AB"/>
    <w:rsid w:val="00660F65"/>
    <w:rsid w:val="00661F57"/>
    <w:rsid w:val="00662EF5"/>
    <w:rsid w:val="0066517C"/>
    <w:rsid w:val="00670F0C"/>
    <w:rsid w:val="006760DF"/>
    <w:rsid w:val="00676F5A"/>
    <w:rsid w:val="00682A35"/>
    <w:rsid w:val="006837DE"/>
    <w:rsid w:val="00685EE2"/>
    <w:rsid w:val="006870E2"/>
    <w:rsid w:val="006A29E3"/>
    <w:rsid w:val="006A30F5"/>
    <w:rsid w:val="006A4413"/>
    <w:rsid w:val="006A5487"/>
    <w:rsid w:val="006B0545"/>
    <w:rsid w:val="006B0573"/>
    <w:rsid w:val="006B15EF"/>
    <w:rsid w:val="006B2C43"/>
    <w:rsid w:val="006B37DC"/>
    <w:rsid w:val="006B6F45"/>
    <w:rsid w:val="006C3CD6"/>
    <w:rsid w:val="006D0207"/>
    <w:rsid w:val="006D0CA5"/>
    <w:rsid w:val="006D27D7"/>
    <w:rsid w:val="006D3D11"/>
    <w:rsid w:val="006D4675"/>
    <w:rsid w:val="006D6A1C"/>
    <w:rsid w:val="006D72CA"/>
    <w:rsid w:val="006E2986"/>
    <w:rsid w:val="006E548F"/>
    <w:rsid w:val="006F2B24"/>
    <w:rsid w:val="006F30EB"/>
    <w:rsid w:val="00707BBC"/>
    <w:rsid w:val="007130D6"/>
    <w:rsid w:val="007134D5"/>
    <w:rsid w:val="007179D0"/>
    <w:rsid w:val="007204DF"/>
    <w:rsid w:val="00720FC8"/>
    <w:rsid w:val="007214CF"/>
    <w:rsid w:val="007269D6"/>
    <w:rsid w:val="007308A1"/>
    <w:rsid w:val="00732A0D"/>
    <w:rsid w:val="00734B7D"/>
    <w:rsid w:val="007367FD"/>
    <w:rsid w:val="00740D23"/>
    <w:rsid w:val="00750694"/>
    <w:rsid w:val="00753C3A"/>
    <w:rsid w:val="00757675"/>
    <w:rsid w:val="007668C9"/>
    <w:rsid w:val="00776CBF"/>
    <w:rsid w:val="00780D1E"/>
    <w:rsid w:val="00786D06"/>
    <w:rsid w:val="00787542"/>
    <w:rsid w:val="00787A27"/>
    <w:rsid w:val="007942B5"/>
    <w:rsid w:val="00797DC0"/>
    <w:rsid w:val="007A10B2"/>
    <w:rsid w:val="007A60F1"/>
    <w:rsid w:val="007B13FE"/>
    <w:rsid w:val="007B3201"/>
    <w:rsid w:val="007C0556"/>
    <w:rsid w:val="007C5027"/>
    <w:rsid w:val="007D3747"/>
    <w:rsid w:val="007D3DFD"/>
    <w:rsid w:val="007E2335"/>
    <w:rsid w:val="00802467"/>
    <w:rsid w:val="0080473F"/>
    <w:rsid w:val="00804CAC"/>
    <w:rsid w:val="0080639C"/>
    <w:rsid w:val="00806BA6"/>
    <w:rsid w:val="0080720C"/>
    <w:rsid w:val="00810273"/>
    <w:rsid w:val="0081077D"/>
    <w:rsid w:val="0081754A"/>
    <w:rsid w:val="00821F2E"/>
    <w:rsid w:val="008323DC"/>
    <w:rsid w:val="00833644"/>
    <w:rsid w:val="008471A4"/>
    <w:rsid w:val="00851F16"/>
    <w:rsid w:val="0086365B"/>
    <w:rsid w:val="00863EB8"/>
    <w:rsid w:val="00867E51"/>
    <w:rsid w:val="0087280B"/>
    <w:rsid w:val="0088207F"/>
    <w:rsid w:val="00897B2A"/>
    <w:rsid w:val="008A3E0C"/>
    <w:rsid w:val="008A5960"/>
    <w:rsid w:val="008A5A44"/>
    <w:rsid w:val="008B1F16"/>
    <w:rsid w:val="008B54FF"/>
    <w:rsid w:val="008B5B1F"/>
    <w:rsid w:val="008B5D5A"/>
    <w:rsid w:val="008C2D10"/>
    <w:rsid w:val="008C7180"/>
    <w:rsid w:val="008D1396"/>
    <w:rsid w:val="008E395C"/>
    <w:rsid w:val="008E50E5"/>
    <w:rsid w:val="008E714C"/>
    <w:rsid w:val="008F1FF4"/>
    <w:rsid w:val="008F5B0C"/>
    <w:rsid w:val="008F5C29"/>
    <w:rsid w:val="008F5D6C"/>
    <w:rsid w:val="00903C31"/>
    <w:rsid w:val="0090589C"/>
    <w:rsid w:val="0090632D"/>
    <w:rsid w:val="00906463"/>
    <w:rsid w:val="009113AB"/>
    <w:rsid w:val="00936C4B"/>
    <w:rsid w:val="00937C53"/>
    <w:rsid w:val="00940D8D"/>
    <w:rsid w:val="00941C90"/>
    <w:rsid w:val="0094575C"/>
    <w:rsid w:val="00951ADA"/>
    <w:rsid w:val="00952317"/>
    <w:rsid w:val="009618DB"/>
    <w:rsid w:val="00982B7B"/>
    <w:rsid w:val="00982FE6"/>
    <w:rsid w:val="00984F02"/>
    <w:rsid w:val="0098782B"/>
    <w:rsid w:val="00991C9D"/>
    <w:rsid w:val="00994CB6"/>
    <w:rsid w:val="00995D88"/>
    <w:rsid w:val="009A15E2"/>
    <w:rsid w:val="009B0C45"/>
    <w:rsid w:val="009B4CA6"/>
    <w:rsid w:val="009C0AE3"/>
    <w:rsid w:val="009C196E"/>
    <w:rsid w:val="009C1DE8"/>
    <w:rsid w:val="009C23D0"/>
    <w:rsid w:val="009D648C"/>
    <w:rsid w:val="009F0D09"/>
    <w:rsid w:val="00A01DB0"/>
    <w:rsid w:val="00A06879"/>
    <w:rsid w:val="00A16E68"/>
    <w:rsid w:val="00A22422"/>
    <w:rsid w:val="00A2334C"/>
    <w:rsid w:val="00A271A3"/>
    <w:rsid w:val="00A3069A"/>
    <w:rsid w:val="00A31A53"/>
    <w:rsid w:val="00A41807"/>
    <w:rsid w:val="00A473F8"/>
    <w:rsid w:val="00A47B57"/>
    <w:rsid w:val="00A509A9"/>
    <w:rsid w:val="00A61759"/>
    <w:rsid w:val="00A62E91"/>
    <w:rsid w:val="00A64152"/>
    <w:rsid w:val="00A67D73"/>
    <w:rsid w:val="00A7614B"/>
    <w:rsid w:val="00A80715"/>
    <w:rsid w:val="00A830BC"/>
    <w:rsid w:val="00A903ED"/>
    <w:rsid w:val="00A9710B"/>
    <w:rsid w:val="00AA18EE"/>
    <w:rsid w:val="00AB1A47"/>
    <w:rsid w:val="00AB3F09"/>
    <w:rsid w:val="00AB47BE"/>
    <w:rsid w:val="00AC0433"/>
    <w:rsid w:val="00AC1F3D"/>
    <w:rsid w:val="00AC3DE0"/>
    <w:rsid w:val="00AC7CF5"/>
    <w:rsid w:val="00AD031B"/>
    <w:rsid w:val="00AD0D9D"/>
    <w:rsid w:val="00AD368B"/>
    <w:rsid w:val="00AD432B"/>
    <w:rsid w:val="00AD7A57"/>
    <w:rsid w:val="00AE42C1"/>
    <w:rsid w:val="00AE746A"/>
    <w:rsid w:val="00AF003F"/>
    <w:rsid w:val="00AF2791"/>
    <w:rsid w:val="00B03188"/>
    <w:rsid w:val="00B0683E"/>
    <w:rsid w:val="00B12023"/>
    <w:rsid w:val="00B135FE"/>
    <w:rsid w:val="00B14F14"/>
    <w:rsid w:val="00B17A1E"/>
    <w:rsid w:val="00B17B93"/>
    <w:rsid w:val="00B20FE3"/>
    <w:rsid w:val="00B3090D"/>
    <w:rsid w:val="00B323ED"/>
    <w:rsid w:val="00B3278E"/>
    <w:rsid w:val="00B32BD5"/>
    <w:rsid w:val="00B34008"/>
    <w:rsid w:val="00B41528"/>
    <w:rsid w:val="00B44165"/>
    <w:rsid w:val="00B470AF"/>
    <w:rsid w:val="00B50A2A"/>
    <w:rsid w:val="00B57A3D"/>
    <w:rsid w:val="00B605CE"/>
    <w:rsid w:val="00B60C08"/>
    <w:rsid w:val="00B61BB2"/>
    <w:rsid w:val="00B622DD"/>
    <w:rsid w:val="00B6300B"/>
    <w:rsid w:val="00B635F1"/>
    <w:rsid w:val="00B87F43"/>
    <w:rsid w:val="00B90600"/>
    <w:rsid w:val="00B96169"/>
    <w:rsid w:val="00B97570"/>
    <w:rsid w:val="00BA0D25"/>
    <w:rsid w:val="00BA1A16"/>
    <w:rsid w:val="00BA1DEB"/>
    <w:rsid w:val="00BC13FA"/>
    <w:rsid w:val="00BC3A4C"/>
    <w:rsid w:val="00BD3969"/>
    <w:rsid w:val="00BD65E0"/>
    <w:rsid w:val="00BD7A99"/>
    <w:rsid w:val="00BE0EF0"/>
    <w:rsid w:val="00BE1514"/>
    <w:rsid w:val="00BE25D6"/>
    <w:rsid w:val="00BF0BCF"/>
    <w:rsid w:val="00BF41BB"/>
    <w:rsid w:val="00BF77FD"/>
    <w:rsid w:val="00C0397F"/>
    <w:rsid w:val="00C050B3"/>
    <w:rsid w:val="00C16391"/>
    <w:rsid w:val="00C16C43"/>
    <w:rsid w:val="00C23F5A"/>
    <w:rsid w:val="00C26A9A"/>
    <w:rsid w:val="00C47B12"/>
    <w:rsid w:val="00C56823"/>
    <w:rsid w:val="00C573E2"/>
    <w:rsid w:val="00C6281F"/>
    <w:rsid w:val="00C64B6C"/>
    <w:rsid w:val="00C65700"/>
    <w:rsid w:val="00C765E7"/>
    <w:rsid w:val="00C83231"/>
    <w:rsid w:val="00C84117"/>
    <w:rsid w:val="00C87E85"/>
    <w:rsid w:val="00C9333F"/>
    <w:rsid w:val="00C93B08"/>
    <w:rsid w:val="00CA5220"/>
    <w:rsid w:val="00CB1A97"/>
    <w:rsid w:val="00CB3DEC"/>
    <w:rsid w:val="00CC033A"/>
    <w:rsid w:val="00CC39FE"/>
    <w:rsid w:val="00CC51D4"/>
    <w:rsid w:val="00CC6170"/>
    <w:rsid w:val="00CD0829"/>
    <w:rsid w:val="00CD6A12"/>
    <w:rsid w:val="00CE0613"/>
    <w:rsid w:val="00CE1C2B"/>
    <w:rsid w:val="00CE5A6F"/>
    <w:rsid w:val="00CE6A6F"/>
    <w:rsid w:val="00CE6DFB"/>
    <w:rsid w:val="00D00C2D"/>
    <w:rsid w:val="00D01B09"/>
    <w:rsid w:val="00D11929"/>
    <w:rsid w:val="00D1710D"/>
    <w:rsid w:val="00D305E0"/>
    <w:rsid w:val="00D3483F"/>
    <w:rsid w:val="00D43166"/>
    <w:rsid w:val="00D43AAB"/>
    <w:rsid w:val="00D50B9B"/>
    <w:rsid w:val="00D606AE"/>
    <w:rsid w:val="00D708A9"/>
    <w:rsid w:val="00D85EB5"/>
    <w:rsid w:val="00D87545"/>
    <w:rsid w:val="00DA0569"/>
    <w:rsid w:val="00DA1F1A"/>
    <w:rsid w:val="00DA33D7"/>
    <w:rsid w:val="00DA3D4A"/>
    <w:rsid w:val="00DA6737"/>
    <w:rsid w:val="00DA6CAE"/>
    <w:rsid w:val="00DA7CA2"/>
    <w:rsid w:val="00DB0B90"/>
    <w:rsid w:val="00DB43D0"/>
    <w:rsid w:val="00DC6E5A"/>
    <w:rsid w:val="00DD46B1"/>
    <w:rsid w:val="00DE5233"/>
    <w:rsid w:val="00DF6D42"/>
    <w:rsid w:val="00DF6EE2"/>
    <w:rsid w:val="00DF7654"/>
    <w:rsid w:val="00E038B1"/>
    <w:rsid w:val="00E05E25"/>
    <w:rsid w:val="00E06A1D"/>
    <w:rsid w:val="00E06ECC"/>
    <w:rsid w:val="00E07BE7"/>
    <w:rsid w:val="00E118B9"/>
    <w:rsid w:val="00E15129"/>
    <w:rsid w:val="00E21914"/>
    <w:rsid w:val="00E230DD"/>
    <w:rsid w:val="00E30C47"/>
    <w:rsid w:val="00E40D73"/>
    <w:rsid w:val="00E4213A"/>
    <w:rsid w:val="00E444DC"/>
    <w:rsid w:val="00E503A6"/>
    <w:rsid w:val="00E50787"/>
    <w:rsid w:val="00E53E1E"/>
    <w:rsid w:val="00E67FA9"/>
    <w:rsid w:val="00E7094F"/>
    <w:rsid w:val="00E70E12"/>
    <w:rsid w:val="00E71B42"/>
    <w:rsid w:val="00E72FBE"/>
    <w:rsid w:val="00E7400D"/>
    <w:rsid w:val="00E77F54"/>
    <w:rsid w:val="00E81842"/>
    <w:rsid w:val="00E84CA6"/>
    <w:rsid w:val="00E85E5E"/>
    <w:rsid w:val="00E90B0E"/>
    <w:rsid w:val="00E940AC"/>
    <w:rsid w:val="00E944E7"/>
    <w:rsid w:val="00E94B03"/>
    <w:rsid w:val="00E951A7"/>
    <w:rsid w:val="00EA0DBB"/>
    <w:rsid w:val="00EB1820"/>
    <w:rsid w:val="00EC089A"/>
    <w:rsid w:val="00EC0E68"/>
    <w:rsid w:val="00EC236B"/>
    <w:rsid w:val="00ED2DD8"/>
    <w:rsid w:val="00ED462E"/>
    <w:rsid w:val="00ED669E"/>
    <w:rsid w:val="00EE51E8"/>
    <w:rsid w:val="00EF0EC4"/>
    <w:rsid w:val="00EF39B1"/>
    <w:rsid w:val="00F10FE8"/>
    <w:rsid w:val="00F144A9"/>
    <w:rsid w:val="00F210CA"/>
    <w:rsid w:val="00F22510"/>
    <w:rsid w:val="00F22614"/>
    <w:rsid w:val="00F34CD7"/>
    <w:rsid w:val="00F36F39"/>
    <w:rsid w:val="00F373A3"/>
    <w:rsid w:val="00F413DD"/>
    <w:rsid w:val="00F4358D"/>
    <w:rsid w:val="00F570E6"/>
    <w:rsid w:val="00F57B3F"/>
    <w:rsid w:val="00F611DB"/>
    <w:rsid w:val="00F61B30"/>
    <w:rsid w:val="00F71B55"/>
    <w:rsid w:val="00F861A5"/>
    <w:rsid w:val="00F92016"/>
    <w:rsid w:val="00F96FF0"/>
    <w:rsid w:val="00F97157"/>
    <w:rsid w:val="00FA0FCC"/>
    <w:rsid w:val="00FA1188"/>
    <w:rsid w:val="00FA440D"/>
    <w:rsid w:val="00FB0808"/>
    <w:rsid w:val="00FB3465"/>
    <w:rsid w:val="00FB7270"/>
    <w:rsid w:val="00FC712A"/>
    <w:rsid w:val="00FD21B0"/>
    <w:rsid w:val="00FD2C9C"/>
    <w:rsid w:val="00FE2725"/>
    <w:rsid w:val="00FE38BB"/>
    <w:rsid w:val="00FE4EEE"/>
    <w:rsid w:val="00FE5B9B"/>
    <w:rsid w:val="00FF3F52"/>
    <w:rsid w:val="00FF480F"/>
    <w:rsid w:val="00FF5058"/>
    <w:rsid w:val="00FF6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PersonName"/>
  <w:shapeDefaults>
    <o:shapedefaults v:ext="edit" spidmax="8194"/>
    <o:shapelayout v:ext="edit">
      <o:idmap v:ext="edit" data="2"/>
      <o:rules v:ext="edit">
        <o:r id="V:Rule33" type="connector" idref="#_x0000_s2082"/>
        <o:r id="V:Rule34" type="connector" idref="#_x0000_s2105"/>
        <o:r id="V:Rule35" type="connector" idref="#_x0000_s2066"/>
        <o:r id="V:Rule36" type="connector" idref="#_x0000_s2071"/>
        <o:r id="V:Rule37" type="connector" idref="#_x0000_s2068"/>
        <o:r id="V:Rule38" type="connector" idref="#_x0000_s2072"/>
        <o:r id="V:Rule39" type="connector" idref="#_x0000_s2073"/>
        <o:r id="V:Rule40" type="connector" idref="#_x0000_s2083"/>
        <o:r id="V:Rule41" type="connector" idref="#_x0000_s2096"/>
        <o:r id="V:Rule42" type="connector" idref="#_x0000_s2065"/>
        <o:r id="V:Rule43" type="connector" idref="#_x0000_s2100"/>
        <o:r id="V:Rule44" type="connector" idref="#_x0000_s2079"/>
        <o:r id="V:Rule45" type="connector" idref="#_x0000_s2097"/>
        <o:r id="V:Rule46" type="connector" idref="#_x0000_s2081"/>
        <o:r id="V:Rule47" type="connector" idref="#_x0000_s2078"/>
        <o:r id="V:Rule48" type="connector" idref="#_x0000_s2067"/>
        <o:r id="V:Rule49" type="connector" idref="#_x0000_s2074"/>
        <o:r id="V:Rule50" type="connector" idref="#_x0000_s2102"/>
        <o:r id="V:Rule51" type="connector" idref="#_x0000_s2101"/>
        <o:r id="V:Rule52" type="connector" idref="#_x0000_s2098"/>
        <o:r id="V:Rule53" type="connector" idref="#_x0000_s2070"/>
        <o:r id="V:Rule54" type="connector" idref="#_x0000_s2064"/>
        <o:r id="V:Rule55" type="connector" idref="#_x0000_s2080"/>
        <o:r id="V:Rule56" type="connector" idref="#_x0000_s2103"/>
        <o:r id="V:Rule57" type="connector" idref="#_x0000_s2069"/>
        <o:r id="V:Rule58" type="connector" idref="#_x0000_s2099"/>
        <o:r id="V:Rule59" type="connector" idref="#_x0000_s2077"/>
        <o:r id="V:Rule60" type="connector" idref="#_x0000_s2104"/>
        <o:r id="V:Rule61" type="connector" idref="#_x0000_s2106"/>
        <o:r id="V:Rule62" type="connector" idref="#_x0000_s2063"/>
        <o:r id="V:Rule63" type="connector" idref="#_x0000_s2062"/>
        <o:r id="V:Rule64" type="connector" idref="#_x0000_s2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3175"/>
    <w:rPr>
      <w:rFonts w:ascii="Times New Roman" w:eastAsia="Times New Roman" w:hAnsi="Times New Roman"/>
      <w:sz w:val="24"/>
      <w:szCs w:val="24"/>
    </w:rPr>
  </w:style>
  <w:style w:type="paragraph" w:styleId="1">
    <w:name w:val="heading 1"/>
    <w:aliases w:val="hfd-titel,Hoofdstuk 1,Hoofdstuk 11,Hoofdstuk 12,Hoofdstuk 13,Hoofdstuk 14,Hoofdstuk 111,Hoofdstuk 121,Hoofdstuk 131,Hoofdstuk 15,Hoofdstuk 16,Hoofdstuk 112,Hoofdstuk 122,Hoofdstuk 132,Hoofdstuk 141,Hoofdstuk 1111,Hoofdstuk 1211"/>
    <w:basedOn w:val="a0"/>
    <w:next w:val="a0"/>
    <w:link w:val="10"/>
    <w:qFormat/>
    <w:rsid w:val="0048317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83175"/>
    <w:pPr>
      <w:keepNext/>
      <w:keepLines/>
      <w:spacing w:before="200"/>
      <w:outlineLvl w:val="1"/>
    </w:pPr>
    <w:rPr>
      <w:rFonts w:ascii="Arial" w:hAnsi="Arial"/>
      <w:b/>
      <w:bCs/>
      <w:color w:val="000000"/>
      <w:sz w:val="28"/>
      <w:szCs w:val="26"/>
    </w:rPr>
  </w:style>
  <w:style w:type="paragraph" w:styleId="3">
    <w:name w:val="heading 3"/>
    <w:basedOn w:val="a0"/>
    <w:next w:val="a0"/>
    <w:link w:val="30"/>
    <w:uiPriority w:val="9"/>
    <w:qFormat/>
    <w:rsid w:val="00483175"/>
    <w:pPr>
      <w:keepNext/>
      <w:keepLines/>
      <w:spacing w:before="200"/>
      <w:outlineLvl w:val="2"/>
    </w:pPr>
    <w:rPr>
      <w:rFonts w:ascii="Arial" w:hAnsi="Arial"/>
      <w:b/>
      <w:bCs/>
      <w:color w:val="000000"/>
    </w:rPr>
  </w:style>
  <w:style w:type="paragraph" w:styleId="4">
    <w:name w:val="heading 4"/>
    <w:basedOn w:val="a0"/>
    <w:next w:val="a0"/>
    <w:link w:val="40"/>
    <w:qFormat/>
    <w:rsid w:val="00483175"/>
    <w:pPr>
      <w:keepNext/>
      <w:spacing w:before="240" w:after="60"/>
      <w:outlineLvl w:val="3"/>
    </w:pPr>
    <w:rPr>
      <w:b/>
      <w:bCs/>
      <w:sz w:val="28"/>
      <w:szCs w:val="28"/>
    </w:rPr>
  </w:style>
  <w:style w:type="paragraph" w:styleId="5">
    <w:name w:val="heading 5"/>
    <w:basedOn w:val="a0"/>
    <w:next w:val="a0"/>
    <w:link w:val="50"/>
    <w:uiPriority w:val="9"/>
    <w:semiHidden/>
    <w:unhideWhenUsed/>
    <w:qFormat/>
    <w:rsid w:val="00E67FA9"/>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fd-titel Знак,Hoofdstuk 1 Знак,Hoofdstuk 11 Знак,Hoofdstuk 12 Знак,Hoofdstuk 13 Знак,Hoofdstuk 14 Знак,Hoofdstuk 111 Знак,Hoofdstuk 121 Знак,Hoofdstuk 131 Знак,Hoofdstuk 15 Знак,Hoofdstuk 16 Знак,Hoofdstuk 112 Знак,Hoofdstuk 122 Знак"/>
    <w:basedOn w:val="a1"/>
    <w:link w:val="1"/>
    <w:rsid w:val="00483175"/>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83175"/>
    <w:rPr>
      <w:rFonts w:ascii="Arial" w:eastAsia="Times New Roman" w:hAnsi="Arial" w:cs="Times New Roman"/>
      <w:b/>
      <w:bCs/>
      <w:color w:val="000000"/>
      <w:sz w:val="28"/>
      <w:szCs w:val="26"/>
      <w:lang w:eastAsia="ru-RU"/>
    </w:rPr>
  </w:style>
  <w:style w:type="character" w:customStyle="1" w:styleId="30">
    <w:name w:val="Заголовок 3 Знак"/>
    <w:basedOn w:val="a1"/>
    <w:link w:val="3"/>
    <w:uiPriority w:val="9"/>
    <w:rsid w:val="00483175"/>
    <w:rPr>
      <w:rFonts w:ascii="Arial" w:eastAsia="Times New Roman" w:hAnsi="Arial" w:cs="Times New Roman"/>
      <w:b/>
      <w:bCs/>
      <w:color w:val="000000"/>
      <w:sz w:val="24"/>
      <w:szCs w:val="24"/>
      <w:lang w:eastAsia="ru-RU"/>
    </w:rPr>
  </w:style>
  <w:style w:type="character" w:customStyle="1" w:styleId="40">
    <w:name w:val="Заголовок 4 Знак"/>
    <w:basedOn w:val="a1"/>
    <w:link w:val="4"/>
    <w:rsid w:val="00483175"/>
    <w:rPr>
      <w:rFonts w:ascii="Times New Roman" w:eastAsia="Times New Roman" w:hAnsi="Times New Roman" w:cs="Times New Roman"/>
      <w:b/>
      <w:bCs/>
      <w:sz w:val="28"/>
      <w:szCs w:val="28"/>
      <w:lang w:eastAsia="ru-RU"/>
    </w:rPr>
  </w:style>
  <w:style w:type="paragraph" w:styleId="a4">
    <w:name w:val="Balloon Text"/>
    <w:basedOn w:val="a0"/>
    <w:link w:val="a5"/>
    <w:uiPriority w:val="99"/>
    <w:semiHidden/>
    <w:unhideWhenUsed/>
    <w:rsid w:val="00483175"/>
    <w:rPr>
      <w:rFonts w:ascii="Tahoma" w:hAnsi="Tahoma" w:cs="Tahoma"/>
      <w:sz w:val="16"/>
      <w:szCs w:val="16"/>
    </w:rPr>
  </w:style>
  <w:style w:type="character" w:customStyle="1" w:styleId="a5">
    <w:name w:val="Текст выноски Знак"/>
    <w:basedOn w:val="a1"/>
    <w:link w:val="a4"/>
    <w:uiPriority w:val="99"/>
    <w:semiHidden/>
    <w:rsid w:val="00483175"/>
    <w:rPr>
      <w:rFonts w:ascii="Tahoma" w:eastAsia="Times New Roman" w:hAnsi="Tahoma" w:cs="Tahoma"/>
      <w:sz w:val="16"/>
      <w:szCs w:val="16"/>
      <w:lang w:eastAsia="ru-RU"/>
    </w:rPr>
  </w:style>
  <w:style w:type="paragraph" w:styleId="a6">
    <w:name w:val="Body Text"/>
    <w:aliases w:val=" Знак"/>
    <w:basedOn w:val="a0"/>
    <w:link w:val="a7"/>
    <w:rsid w:val="00483175"/>
    <w:pPr>
      <w:spacing w:line="360" w:lineRule="auto"/>
      <w:ind w:firstLine="720"/>
      <w:jc w:val="both"/>
    </w:pPr>
  </w:style>
  <w:style w:type="character" w:customStyle="1" w:styleId="a7">
    <w:name w:val="Основной текст Знак"/>
    <w:aliases w:val=" Знак Знак"/>
    <w:basedOn w:val="a1"/>
    <w:link w:val="a6"/>
    <w:rsid w:val="00483175"/>
    <w:rPr>
      <w:rFonts w:ascii="Times New Roman" w:eastAsia="Times New Roman" w:hAnsi="Times New Roman" w:cs="Times New Roman"/>
      <w:sz w:val="24"/>
      <w:szCs w:val="24"/>
      <w:lang w:eastAsia="ru-RU"/>
    </w:rPr>
  </w:style>
  <w:style w:type="character" w:styleId="a8">
    <w:name w:val="Strong"/>
    <w:basedOn w:val="a1"/>
    <w:uiPriority w:val="22"/>
    <w:qFormat/>
    <w:rsid w:val="00483175"/>
    <w:rPr>
      <w:b/>
      <w:bCs/>
    </w:rPr>
  </w:style>
  <w:style w:type="paragraph" w:styleId="a9">
    <w:name w:val="Body Text Indent"/>
    <w:basedOn w:val="a0"/>
    <w:link w:val="aa"/>
    <w:rsid w:val="00483175"/>
    <w:pPr>
      <w:spacing w:after="120"/>
      <w:ind w:left="283"/>
    </w:pPr>
  </w:style>
  <w:style w:type="character" w:customStyle="1" w:styleId="aa">
    <w:name w:val="Основной текст с отступом Знак"/>
    <w:basedOn w:val="a1"/>
    <w:link w:val="a9"/>
    <w:rsid w:val="00483175"/>
    <w:rPr>
      <w:rFonts w:ascii="Times New Roman" w:eastAsia="Times New Roman" w:hAnsi="Times New Roman" w:cs="Times New Roman"/>
      <w:sz w:val="24"/>
      <w:szCs w:val="24"/>
      <w:lang w:eastAsia="ru-RU"/>
    </w:rPr>
  </w:style>
  <w:style w:type="table" w:styleId="ab">
    <w:name w:val="Table Grid"/>
    <w:basedOn w:val="a2"/>
    <w:uiPriority w:val="59"/>
    <w:rsid w:val="004831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rsid w:val="00483175"/>
    <w:rPr>
      <w:color w:val="0000FF"/>
      <w:u w:val="single"/>
    </w:rPr>
  </w:style>
  <w:style w:type="paragraph" w:styleId="21">
    <w:name w:val="toc 2"/>
    <w:basedOn w:val="a0"/>
    <w:next w:val="a0"/>
    <w:autoRedefine/>
    <w:uiPriority w:val="39"/>
    <w:rsid w:val="00483175"/>
    <w:pPr>
      <w:ind w:left="240"/>
    </w:pPr>
    <w:rPr>
      <w:smallCaps/>
      <w:sz w:val="20"/>
      <w:szCs w:val="20"/>
    </w:rPr>
  </w:style>
  <w:style w:type="paragraph" w:styleId="11">
    <w:name w:val="toc 1"/>
    <w:basedOn w:val="a0"/>
    <w:next w:val="a0"/>
    <w:autoRedefine/>
    <w:uiPriority w:val="39"/>
    <w:rsid w:val="00483175"/>
    <w:pPr>
      <w:spacing w:before="120" w:after="120"/>
    </w:pPr>
    <w:rPr>
      <w:b/>
      <w:bCs/>
      <w:caps/>
      <w:sz w:val="20"/>
      <w:szCs w:val="20"/>
    </w:rPr>
  </w:style>
  <w:style w:type="paragraph" w:styleId="31">
    <w:name w:val="toc 3"/>
    <w:basedOn w:val="a0"/>
    <w:next w:val="a0"/>
    <w:autoRedefine/>
    <w:uiPriority w:val="39"/>
    <w:rsid w:val="00483175"/>
    <w:pPr>
      <w:ind w:left="480"/>
      <w:jc w:val="both"/>
    </w:pPr>
    <w:rPr>
      <w:i/>
      <w:iCs/>
      <w:sz w:val="20"/>
      <w:szCs w:val="20"/>
    </w:rPr>
  </w:style>
  <w:style w:type="paragraph" w:styleId="ad">
    <w:name w:val="footer"/>
    <w:basedOn w:val="a0"/>
    <w:link w:val="ae"/>
    <w:rsid w:val="00483175"/>
    <w:pPr>
      <w:tabs>
        <w:tab w:val="center" w:pos="4677"/>
        <w:tab w:val="right" w:pos="9355"/>
      </w:tabs>
    </w:pPr>
  </w:style>
  <w:style w:type="character" w:customStyle="1" w:styleId="ae">
    <w:name w:val="Нижний колонтитул Знак"/>
    <w:basedOn w:val="a1"/>
    <w:link w:val="ad"/>
    <w:rsid w:val="00483175"/>
    <w:rPr>
      <w:rFonts w:ascii="Times New Roman" w:eastAsia="Times New Roman" w:hAnsi="Times New Roman" w:cs="Times New Roman"/>
      <w:sz w:val="24"/>
      <w:szCs w:val="24"/>
      <w:lang w:eastAsia="ru-RU"/>
    </w:rPr>
  </w:style>
  <w:style w:type="paragraph" w:styleId="af">
    <w:name w:val="header"/>
    <w:basedOn w:val="a0"/>
    <w:link w:val="af0"/>
    <w:rsid w:val="00483175"/>
    <w:pPr>
      <w:spacing w:after="55"/>
    </w:pPr>
    <w:rPr>
      <w:rFonts w:ascii="Arial" w:eastAsia="Arial Unicode MS" w:hAnsi="Arial" w:cs="Arial"/>
      <w:b/>
      <w:bCs/>
      <w:sz w:val="26"/>
      <w:szCs w:val="26"/>
      <w:lang w:val="en-US" w:eastAsia="en-US"/>
    </w:rPr>
  </w:style>
  <w:style w:type="character" w:customStyle="1" w:styleId="af0">
    <w:name w:val="Верхний колонтитул Знак"/>
    <w:basedOn w:val="a1"/>
    <w:link w:val="af"/>
    <w:rsid w:val="00483175"/>
    <w:rPr>
      <w:rFonts w:ascii="Arial" w:eastAsia="Arial Unicode MS" w:hAnsi="Arial" w:cs="Arial"/>
      <w:b/>
      <w:bCs/>
      <w:sz w:val="26"/>
      <w:szCs w:val="26"/>
      <w:lang w:val="en-US"/>
    </w:rPr>
  </w:style>
  <w:style w:type="character" w:styleId="af1">
    <w:name w:val="page number"/>
    <w:basedOn w:val="a1"/>
    <w:rsid w:val="00483175"/>
  </w:style>
  <w:style w:type="paragraph" w:styleId="af2">
    <w:name w:val="caption"/>
    <w:next w:val="a0"/>
    <w:uiPriority w:val="35"/>
    <w:qFormat/>
    <w:rsid w:val="00483175"/>
    <w:pPr>
      <w:spacing w:after="200"/>
    </w:pPr>
    <w:rPr>
      <w:rFonts w:ascii="Times New Roman" w:hAnsi="Times New Roman"/>
      <w:b/>
      <w:bCs/>
      <w:i/>
      <w:szCs w:val="18"/>
      <w:lang w:eastAsia="en-US"/>
    </w:rPr>
  </w:style>
  <w:style w:type="paragraph" w:styleId="HTML">
    <w:name w:val="HTML Preformatted"/>
    <w:basedOn w:val="a0"/>
    <w:link w:val="HTML0"/>
    <w:uiPriority w:val="99"/>
    <w:semiHidden/>
    <w:unhideWhenUsed/>
    <w:rsid w:val="00483175"/>
    <w:rPr>
      <w:rFonts w:ascii="Consolas" w:hAnsi="Consolas" w:cs="Consolas"/>
      <w:sz w:val="20"/>
      <w:szCs w:val="20"/>
    </w:rPr>
  </w:style>
  <w:style w:type="character" w:customStyle="1" w:styleId="HTML0">
    <w:name w:val="Стандартный HTML Знак"/>
    <w:basedOn w:val="a1"/>
    <w:link w:val="HTML"/>
    <w:uiPriority w:val="99"/>
    <w:semiHidden/>
    <w:rsid w:val="00483175"/>
    <w:rPr>
      <w:rFonts w:ascii="Consolas" w:eastAsia="Times New Roman" w:hAnsi="Consolas" w:cs="Consolas"/>
      <w:sz w:val="20"/>
      <w:szCs w:val="20"/>
      <w:lang w:eastAsia="ru-RU"/>
    </w:rPr>
  </w:style>
  <w:style w:type="paragraph" w:styleId="af3">
    <w:name w:val="List Paragraph"/>
    <w:basedOn w:val="a0"/>
    <w:qFormat/>
    <w:rsid w:val="00483175"/>
    <w:pPr>
      <w:ind w:left="720"/>
      <w:contextualSpacing/>
    </w:pPr>
  </w:style>
  <w:style w:type="paragraph" w:styleId="af4">
    <w:name w:val="table of figures"/>
    <w:basedOn w:val="a0"/>
    <w:next w:val="a0"/>
    <w:uiPriority w:val="99"/>
    <w:unhideWhenUsed/>
    <w:rsid w:val="00483175"/>
  </w:style>
  <w:style w:type="paragraph" w:styleId="af5">
    <w:name w:val="footnote text"/>
    <w:aliases w:val="Table_Footnote_last, Текст сноски, Текст сноски Знак2, Текст сноски Знак Знак,Текст сноски Знак1,Текст сноски Знак1 Знак Знак,Текст сноски Знак Знак Знак Знак,Текст сноски Знак1 Знак Знак Знак Знак,Текст сноски Знак Знак Зн"/>
    <w:basedOn w:val="a0"/>
    <w:link w:val="af6"/>
    <w:semiHidden/>
    <w:unhideWhenUsed/>
    <w:rsid w:val="00483175"/>
    <w:rPr>
      <w:sz w:val="20"/>
      <w:szCs w:val="20"/>
    </w:rPr>
  </w:style>
  <w:style w:type="character" w:customStyle="1" w:styleId="af6">
    <w:name w:val="Текст сноски Знак"/>
    <w:aliases w:val="Table_Footnote_last Знак, Текст сноски Знак, Текст сноски Знак2 Знак, Текст сноски Знак Знак Знак,Текст сноски Знак1 Знак1,Текст сноски Знак1 Знак Знак Знак1,Текст сноски Знак Знак Знак Знак Знак1,Текст сноски Знак Знак Зн Знак"/>
    <w:basedOn w:val="a1"/>
    <w:link w:val="af5"/>
    <w:rsid w:val="00483175"/>
    <w:rPr>
      <w:rFonts w:ascii="Times New Roman" w:eastAsia="Times New Roman" w:hAnsi="Times New Roman" w:cs="Times New Roman"/>
      <w:sz w:val="20"/>
      <w:szCs w:val="20"/>
      <w:lang w:eastAsia="ru-RU"/>
    </w:rPr>
  </w:style>
  <w:style w:type="character" w:styleId="af7">
    <w:name w:val="footnote reference"/>
    <w:basedOn w:val="a1"/>
    <w:semiHidden/>
    <w:unhideWhenUsed/>
    <w:rsid w:val="00483175"/>
    <w:rPr>
      <w:vertAlign w:val="superscript"/>
    </w:rPr>
  </w:style>
  <w:style w:type="paragraph" w:styleId="af8">
    <w:name w:val="No Spacing"/>
    <w:uiPriority w:val="1"/>
    <w:qFormat/>
    <w:rsid w:val="00483175"/>
    <w:rPr>
      <w:rFonts w:ascii="Times New Roman" w:eastAsia="Times New Roman" w:hAnsi="Times New Roman"/>
      <w:sz w:val="24"/>
      <w:szCs w:val="24"/>
    </w:rPr>
  </w:style>
  <w:style w:type="paragraph" w:styleId="af9">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Обычный (веб) Знак, Знак Знак2 Знак Зна"/>
    <w:basedOn w:val="a0"/>
    <w:link w:val="12"/>
    <w:uiPriority w:val="99"/>
    <w:unhideWhenUsed/>
    <w:rsid w:val="00483175"/>
    <w:pPr>
      <w:spacing w:before="100" w:beforeAutospacing="1" w:after="100" w:afterAutospacing="1"/>
    </w:pPr>
  </w:style>
  <w:style w:type="character" w:customStyle="1" w:styleId="apple-style-span">
    <w:name w:val="apple-style-span"/>
    <w:basedOn w:val="a1"/>
    <w:rsid w:val="00483175"/>
  </w:style>
  <w:style w:type="character" w:customStyle="1" w:styleId="apple-converted-space">
    <w:name w:val="apple-converted-space"/>
    <w:basedOn w:val="a1"/>
    <w:rsid w:val="00483175"/>
  </w:style>
  <w:style w:type="character" w:customStyle="1" w:styleId="paragraph">
    <w:name w:val="paragraph"/>
    <w:basedOn w:val="a1"/>
    <w:rsid w:val="00483175"/>
  </w:style>
  <w:style w:type="paragraph" w:styleId="41">
    <w:name w:val="toc 4"/>
    <w:basedOn w:val="a0"/>
    <w:next w:val="a0"/>
    <w:autoRedefine/>
    <w:uiPriority w:val="39"/>
    <w:rsid w:val="00483175"/>
    <w:pPr>
      <w:ind w:left="720"/>
    </w:pPr>
  </w:style>
  <w:style w:type="paragraph" w:customStyle="1" w:styleId="lead">
    <w:name w:val="lead"/>
    <w:basedOn w:val="a0"/>
    <w:rsid w:val="00483175"/>
    <w:pPr>
      <w:spacing w:before="75" w:after="100" w:afterAutospacing="1"/>
    </w:pPr>
    <w:rPr>
      <w:b/>
      <w:bCs/>
      <w:sz w:val="26"/>
      <w:szCs w:val="26"/>
    </w:rPr>
  </w:style>
  <w:style w:type="paragraph" w:customStyle="1" w:styleId="afa">
    <w:name w:val="ГЛАВА"/>
    <w:basedOn w:val="a0"/>
    <w:autoRedefine/>
    <w:rsid w:val="00483175"/>
  </w:style>
  <w:style w:type="paragraph" w:styleId="22">
    <w:name w:val="Body Text 2"/>
    <w:basedOn w:val="a0"/>
    <w:link w:val="23"/>
    <w:rsid w:val="00483175"/>
    <w:pPr>
      <w:spacing w:after="120" w:line="480" w:lineRule="auto"/>
    </w:pPr>
  </w:style>
  <w:style w:type="character" w:customStyle="1" w:styleId="23">
    <w:name w:val="Основной текст 2 Знак"/>
    <w:basedOn w:val="a1"/>
    <w:link w:val="22"/>
    <w:rsid w:val="00483175"/>
    <w:rPr>
      <w:rFonts w:ascii="Times New Roman" w:eastAsia="Times New Roman" w:hAnsi="Times New Roman" w:cs="Times New Roman"/>
      <w:sz w:val="24"/>
      <w:szCs w:val="24"/>
      <w:lang w:eastAsia="ru-RU"/>
    </w:rPr>
  </w:style>
  <w:style w:type="paragraph" w:customStyle="1" w:styleId="42">
    <w:name w:val="Загловок 4"/>
    <w:basedOn w:val="a0"/>
    <w:rsid w:val="00483175"/>
    <w:pPr>
      <w:spacing w:before="240" w:after="120" w:line="360" w:lineRule="auto"/>
      <w:ind w:left="284"/>
      <w:jc w:val="both"/>
    </w:pPr>
    <w:rPr>
      <w:b/>
      <w:i/>
    </w:rPr>
  </w:style>
  <w:style w:type="paragraph" w:customStyle="1" w:styleId="Char">
    <w:name w:val="Char"/>
    <w:basedOn w:val="a0"/>
    <w:rsid w:val="002C2B0C"/>
    <w:rPr>
      <w:rFonts w:ascii="Verdana" w:hAnsi="Verdana" w:cs="Verdana"/>
      <w:sz w:val="20"/>
      <w:szCs w:val="20"/>
      <w:lang w:val="en-US" w:eastAsia="en-US"/>
    </w:rPr>
  </w:style>
  <w:style w:type="character" w:styleId="afb">
    <w:name w:val="FollowedHyperlink"/>
    <w:basedOn w:val="a1"/>
    <w:uiPriority w:val="99"/>
    <w:semiHidden/>
    <w:unhideWhenUsed/>
    <w:rsid w:val="005E065D"/>
    <w:rPr>
      <w:color w:val="800080"/>
      <w:u w:val="single"/>
    </w:rPr>
  </w:style>
  <w:style w:type="paragraph" w:customStyle="1" w:styleId="xl65">
    <w:name w:val="xl65"/>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rsid w:val="005E065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MS Sans Serif" w:hAnsi="MS Sans Serif"/>
      <w:b/>
      <w:bCs/>
      <w:sz w:val="20"/>
      <w:szCs w:val="20"/>
    </w:rPr>
  </w:style>
  <w:style w:type="paragraph" w:customStyle="1" w:styleId="xl70">
    <w:name w:val="xl70"/>
    <w:basedOn w:val="a0"/>
    <w:rsid w:val="005E065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MS Sans Serif" w:hAnsi="MS Sans Serif"/>
      <w:b/>
      <w:bCs/>
      <w:sz w:val="20"/>
      <w:szCs w:val="20"/>
    </w:rPr>
  </w:style>
  <w:style w:type="paragraph" w:customStyle="1" w:styleId="xl71">
    <w:name w:val="xl71"/>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3">
    <w:name w:val="Абзац списка1"/>
    <w:basedOn w:val="a0"/>
    <w:rsid w:val="00F97157"/>
    <w:pPr>
      <w:spacing w:line="360" w:lineRule="auto"/>
      <w:ind w:left="708"/>
      <w:jc w:val="both"/>
    </w:pPr>
    <w:rPr>
      <w:rFonts w:ascii="Arial" w:eastAsia="Calibri" w:hAnsi="Arial"/>
    </w:rPr>
  </w:style>
  <w:style w:type="character" w:customStyle="1" w:styleId="atext">
    <w:name w:val="atext"/>
    <w:basedOn w:val="a1"/>
    <w:rsid w:val="00F97157"/>
  </w:style>
  <w:style w:type="paragraph" w:customStyle="1" w:styleId="24">
    <w:name w:val="Абзац списка2"/>
    <w:basedOn w:val="a0"/>
    <w:rsid w:val="003625E6"/>
    <w:pPr>
      <w:spacing w:line="360" w:lineRule="auto"/>
      <w:ind w:left="708"/>
      <w:jc w:val="both"/>
    </w:pPr>
    <w:rPr>
      <w:rFonts w:ascii="Arial" w:eastAsia="Calibri" w:hAnsi="Arial"/>
    </w:rPr>
  </w:style>
  <w:style w:type="paragraph" w:customStyle="1" w:styleId="afc">
    <w:name w:val="очистить формат"/>
    <w:basedOn w:val="a0"/>
    <w:link w:val="afd"/>
    <w:rsid w:val="008D1396"/>
    <w:pPr>
      <w:spacing w:line="360" w:lineRule="auto"/>
      <w:jc w:val="both"/>
    </w:pPr>
    <w:rPr>
      <w:rFonts w:ascii="Arial" w:hAnsi="Arial"/>
      <w:sz w:val="20"/>
    </w:rPr>
  </w:style>
  <w:style w:type="character" w:customStyle="1" w:styleId="afd">
    <w:name w:val="очистить формат Знак"/>
    <w:basedOn w:val="a1"/>
    <w:link w:val="afc"/>
    <w:rsid w:val="008D1396"/>
    <w:rPr>
      <w:rFonts w:ascii="Arial" w:eastAsia="Times New Roman" w:hAnsi="Arial"/>
      <w:szCs w:val="24"/>
    </w:rPr>
  </w:style>
  <w:style w:type="character" w:customStyle="1" w:styleId="apple-tab-span">
    <w:name w:val="apple-tab-span"/>
    <w:basedOn w:val="a1"/>
    <w:rsid w:val="00494919"/>
  </w:style>
  <w:style w:type="character" w:customStyle="1" w:styleId="hps">
    <w:name w:val="hps"/>
    <w:basedOn w:val="a1"/>
    <w:rsid w:val="00570F4C"/>
  </w:style>
  <w:style w:type="character" w:customStyle="1" w:styleId="highlight">
    <w:name w:val="highlight"/>
    <w:basedOn w:val="a1"/>
    <w:rsid w:val="00193D65"/>
  </w:style>
  <w:style w:type="character" w:customStyle="1" w:styleId="50">
    <w:name w:val="Заголовок 5 Знак"/>
    <w:basedOn w:val="a1"/>
    <w:link w:val="5"/>
    <w:uiPriority w:val="9"/>
    <w:semiHidden/>
    <w:rsid w:val="00E67FA9"/>
    <w:rPr>
      <w:rFonts w:ascii="Calibri" w:eastAsia="Times New Roman" w:hAnsi="Calibri" w:cs="Times New Roman"/>
      <w:b/>
      <w:bCs/>
      <w:i/>
      <w:iCs/>
      <w:sz w:val="26"/>
      <w:szCs w:val="26"/>
    </w:rPr>
  </w:style>
  <w:style w:type="paragraph" w:styleId="afe">
    <w:name w:val="List"/>
    <w:basedOn w:val="a0"/>
    <w:rsid w:val="00B96169"/>
    <w:pPr>
      <w:tabs>
        <w:tab w:val="num" w:pos="720"/>
      </w:tabs>
      <w:spacing w:line="360" w:lineRule="auto"/>
      <w:ind w:left="720" w:hanging="360"/>
      <w:jc w:val="both"/>
    </w:pPr>
    <w:rPr>
      <w:rFonts w:ascii="Arial" w:hAnsi="Arial"/>
      <w:sz w:val="20"/>
    </w:rPr>
  </w:style>
  <w:style w:type="character" w:customStyle="1" w:styleId="12">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basedOn w:val="a1"/>
    <w:link w:val="af9"/>
    <w:uiPriority w:val="99"/>
    <w:rsid w:val="00F57B3F"/>
    <w:rPr>
      <w:rFonts w:ascii="Times New Roman" w:eastAsia="Times New Roman" w:hAnsi="Times New Roman"/>
      <w:sz w:val="24"/>
      <w:szCs w:val="24"/>
    </w:rPr>
  </w:style>
  <w:style w:type="character" w:customStyle="1" w:styleId="25">
    <w:name w:val="Знак2 Знак Знак"/>
    <w:basedOn w:val="a1"/>
    <w:rsid w:val="00F57B3F"/>
    <w:rPr>
      <w:rFonts w:ascii="Arial" w:hAnsi="Arial" w:cs="Arial"/>
      <w:b/>
      <w:bCs/>
      <w:smallCaps/>
      <w:color w:val="000080"/>
      <w:szCs w:val="24"/>
      <w:lang w:val="ru-RU" w:eastAsia="ru-RU" w:bidi="ar-SA"/>
    </w:rPr>
  </w:style>
  <w:style w:type="character" w:customStyle="1" w:styleId="26">
    <w:name w:val="Текст сноски Знак2"/>
    <w:aliases w:val="Текст сноски Знак Знак1, Текст сноски Знак Знак2, Текст сноски Знак1, Текст сноски Знак2 Знак1, Текст сноски Знак Знак Знак3,Текст сноски Знак1 Знак,Текст сноски Знак1 Знак Знак Знак,Текст сноски Знак Знак Знак Знак Знак"/>
    <w:basedOn w:val="a1"/>
    <w:semiHidden/>
    <w:rsid w:val="006B2C43"/>
    <w:rPr>
      <w:rFonts w:ascii="Arial" w:hAnsi="Arial"/>
      <w:sz w:val="16"/>
      <w:lang w:val="ru-RU" w:eastAsia="ru-RU" w:bidi="ar-SA"/>
    </w:rPr>
  </w:style>
  <w:style w:type="paragraph" w:customStyle="1" w:styleId="source">
    <w:name w:val="source"/>
    <w:next w:val="a0"/>
    <w:rsid w:val="001F39A8"/>
    <w:pPr>
      <w:pBdr>
        <w:top w:val="single" w:sz="6" w:space="0" w:color="808080"/>
      </w:pBdr>
      <w:tabs>
        <w:tab w:val="left" w:pos="1080"/>
      </w:tabs>
      <w:ind w:left="1080" w:hanging="1080"/>
    </w:pPr>
    <w:rPr>
      <w:rFonts w:ascii="Arial" w:eastAsia="Times New Roman" w:hAnsi="Arial"/>
      <w:i/>
      <w:noProof/>
      <w:snapToGrid w:val="0"/>
      <w:color w:val="000000"/>
      <w:sz w:val="16"/>
      <w:lang w:val="en-GB" w:eastAsia="en-GB"/>
    </w:rPr>
  </w:style>
  <w:style w:type="paragraph" w:customStyle="1" w:styleId="tab-5nor">
    <w:name w:val="tab-5 nor"/>
    <w:rsid w:val="001F39A8"/>
    <w:pPr>
      <w:shd w:val="clear" w:color="000000" w:fill="FFFFFF"/>
      <w:tabs>
        <w:tab w:val="right" w:pos="4680"/>
        <w:tab w:val="right" w:pos="5760"/>
        <w:tab w:val="right" w:pos="6840"/>
        <w:tab w:val="right" w:pos="7920"/>
        <w:tab w:val="right" w:pos="9000"/>
      </w:tabs>
    </w:pPr>
    <w:rPr>
      <w:rFonts w:ascii="Arial" w:eastAsia="Times New Roman" w:hAnsi="Arial"/>
      <w:noProof/>
      <w:snapToGrid w:val="0"/>
      <w:color w:val="000000"/>
      <w:sz w:val="18"/>
      <w:lang w:val="en-GB" w:eastAsia="en-GB"/>
    </w:rPr>
  </w:style>
  <w:style w:type="paragraph" w:customStyle="1" w:styleId="tab-5comp">
    <w:name w:val="tab-5 comp"/>
    <w:rsid w:val="00AD0D9D"/>
    <w:pPr>
      <w:tabs>
        <w:tab w:val="left" w:pos="2520"/>
        <w:tab w:val="right" w:pos="5760"/>
        <w:tab w:val="right" w:pos="6840"/>
        <w:tab w:val="right" w:pos="7920"/>
        <w:tab w:val="right" w:pos="9000"/>
      </w:tabs>
    </w:pPr>
    <w:rPr>
      <w:rFonts w:ascii="Arial" w:eastAsia="Times New Roman" w:hAnsi="Arial"/>
      <w:noProof/>
      <w:color w:val="000000"/>
      <w:sz w:val="18"/>
      <w:lang w:val="en-GB" w:eastAsia="en-GB"/>
    </w:rPr>
  </w:style>
  <w:style w:type="paragraph" w:customStyle="1" w:styleId="tab-6nor">
    <w:name w:val="tab-6 nor"/>
    <w:rsid w:val="007269D6"/>
    <w:pPr>
      <w:shd w:val="clear" w:color="000000" w:fill="FFFFFF"/>
      <w:tabs>
        <w:tab w:val="right" w:pos="3600"/>
        <w:tab w:val="right" w:pos="4680"/>
        <w:tab w:val="right" w:pos="5760"/>
        <w:tab w:val="right" w:pos="6840"/>
        <w:tab w:val="right" w:pos="7920"/>
        <w:tab w:val="right" w:pos="9000"/>
      </w:tabs>
    </w:pPr>
    <w:rPr>
      <w:rFonts w:ascii="Arial" w:eastAsia="Times New Roman" w:hAnsi="Arial"/>
      <w:noProof/>
      <w:snapToGrid w:val="0"/>
      <w:color w:val="000000"/>
      <w:sz w:val="18"/>
      <w:lang w:val="en-GB" w:eastAsia="en-GB"/>
    </w:rPr>
  </w:style>
  <w:style w:type="paragraph" w:styleId="a">
    <w:name w:val="List Bullet"/>
    <w:basedOn w:val="a0"/>
    <w:uiPriority w:val="99"/>
    <w:unhideWhenUsed/>
    <w:rsid w:val="00E21914"/>
    <w:pPr>
      <w:numPr>
        <w:numId w:val="36"/>
      </w:numPr>
      <w:contextualSpacing/>
    </w:pPr>
  </w:style>
  <w:style w:type="paragraph" w:styleId="aff">
    <w:name w:val="TOC Heading"/>
    <w:basedOn w:val="1"/>
    <w:next w:val="a0"/>
    <w:uiPriority w:val="39"/>
    <w:semiHidden/>
    <w:unhideWhenUsed/>
    <w:qFormat/>
    <w:rsid w:val="001864EA"/>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30687582">
      <w:bodyDiv w:val="1"/>
      <w:marLeft w:val="0"/>
      <w:marRight w:val="0"/>
      <w:marTop w:val="0"/>
      <w:marBottom w:val="0"/>
      <w:divBdr>
        <w:top w:val="none" w:sz="0" w:space="0" w:color="auto"/>
        <w:left w:val="none" w:sz="0" w:space="0" w:color="auto"/>
        <w:bottom w:val="none" w:sz="0" w:space="0" w:color="auto"/>
        <w:right w:val="none" w:sz="0" w:space="0" w:color="auto"/>
      </w:divBdr>
    </w:div>
    <w:div w:id="34428787">
      <w:bodyDiv w:val="1"/>
      <w:marLeft w:val="0"/>
      <w:marRight w:val="0"/>
      <w:marTop w:val="0"/>
      <w:marBottom w:val="0"/>
      <w:divBdr>
        <w:top w:val="none" w:sz="0" w:space="0" w:color="auto"/>
        <w:left w:val="none" w:sz="0" w:space="0" w:color="auto"/>
        <w:bottom w:val="none" w:sz="0" w:space="0" w:color="auto"/>
        <w:right w:val="none" w:sz="0" w:space="0" w:color="auto"/>
      </w:divBdr>
    </w:div>
    <w:div w:id="35935203">
      <w:bodyDiv w:val="1"/>
      <w:marLeft w:val="0"/>
      <w:marRight w:val="0"/>
      <w:marTop w:val="0"/>
      <w:marBottom w:val="0"/>
      <w:divBdr>
        <w:top w:val="none" w:sz="0" w:space="0" w:color="auto"/>
        <w:left w:val="none" w:sz="0" w:space="0" w:color="auto"/>
        <w:bottom w:val="none" w:sz="0" w:space="0" w:color="auto"/>
        <w:right w:val="none" w:sz="0" w:space="0" w:color="auto"/>
      </w:divBdr>
    </w:div>
    <w:div w:id="48506141">
      <w:bodyDiv w:val="1"/>
      <w:marLeft w:val="0"/>
      <w:marRight w:val="0"/>
      <w:marTop w:val="0"/>
      <w:marBottom w:val="0"/>
      <w:divBdr>
        <w:top w:val="none" w:sz="0" w:space="0" w:color="auto"/>
        <w:left w:val="none" w:sz="0" w:space="0" w:color="auto"/>
        <w:bottom w:val="none" w:sz="0" w:space="0" w:color="auto"/>
        <w:right w:val="none" w:sz="0" w:space="0" w:color="auto"/>
      </w:divBdr>
    </w:div>
    <w:div w:id="49689432">
      <w:bodyDiv w:val="1"/>
      <w:marLeft w:val="0"/>
      <w:marRight w:val="0"/>
      <w:marTop w:val="0"/>
      <w:marBottom w:val="0"/>
      <w:divBdr>
        <w:top w:val="none" w:sz="0" w:space="0" w:color="auto"/>
        <w:left w:val="none" w:sz="0" w:space="0" w:color="auto"/>
        <w:bottom w:val="none" w:sz="0" w:space="0" w:color="auto"/>
        <w:right w:val="none" w:sz="0" w:space="0" w:color="auto"/>
      </w:divBdr>
    </w:div>
    <w:div w:id="57173547">
      <w:bodyDiv w:val="1"/>
      <w:marLeft w:val="0"/>
      <w:marRight w:val="0"/>
      <w:marTop w:val="0"/>
      <w:marBottom w:val="0"/>
      <w:divBdr>
        <w:top w:val="none" w:sz="0" w:space="0" w:color="auto"/>
        <w:left w:val="none" w:sz="0" w:space="0" w:color="auto"/>
        <w:bottom w:val="none" w:sz="0" w:space="0" w:color="auto"/>
        <w:right w:val="none" w:sz="0" w:space="0" w:color="auto"/>
      </w:divBdr>
    </w:div>
    <w:div w:id="65612367">
      <w:bodyDiv w:val="1"/>
      <w:marLeft w:val="0"/>
      <w:marRight w:val="0"/>
      <w:marTop w:val="0"/>
      <w:marBottom w:val="0"/>
      <w:divBdr>
        <w:top w:val="none" w:sz="0" w:space="0" w:color="auto"/>
        <w:left w:val="none" w:sz="0" w:space="0" w:color="auto"/>
        <w:bottom w:val="none" w:sz="0" w:space="0" w:color="auto"/>
        <w:right w:val="none" w:sz="0" w:space="0" w:color="auto"/>
      </w:divBdr>
    </w:div>
    <w:div w:id="70464958">
      <w:bodyDiv w:val="1"/>
      <w:marLeft w:val="0"/>
      <w:marRight w:val="0"/>
      <w:marTop w:val="0"/>
      <w:marBottom w:val="0"/>
      <w:divBdr>
        <w:top w:val="none" w:sz="0" w:space="0" w:color="auto"/>
        <w:left w:val="none" w:sz="0" w:space="0" w:color="auto"/>
        <w:bottom w:val="none" w:sz="0" w:space="0" w:color="auto"/>
        <w:right w:val="none" w:sz="0" w:space="0" w:color="auto"/>
      </w:divBdr>
    </w:div>
    <w:div w:id="72164428">
      <w:bodyDiv w:val="1"/>
      <w:marLeft w:val="0"/>
      <w:marRight w:val="0"/>
      <w:marTop w:val="0"/>
      <w:marBottom w:val="0"/>
      <w:divBdr>
        <w:top w:val="none" w:sz="0" w:space="0" w:color="auto"/>
        <w:left w:val="none" w:sz="0" w:space="0" w:color="auto"/>
        <w:bottom w:val="none" w:sz="0" w:space="0" w:color="auto"/>
        <w:right w:val="none" w:sz="0" w:space="0" w:color="auto"/>
      </w:divBdr>
    </w:div>
    <w:div w:id="72632778">
      <w:bodyDiv w:val="1"/>
      <w:marLeft w:val="0"/>
      <w:marRight w:val="0"/>
      <w:marTop w:val="0"/>
      <w:marBottom w:val="0"/>
      <w:divBdr>
        <w:top w:val="none" w:sz="0" w:space="0" w:color="auto"/>
        <w:left w:val="none" w:sz="0" w:space="0" w:color="auto"/>
        <w:bottom w:val="none" w:sz="0" w:space="0" w:color="auto"/>
        <w:right w:val="none" w:sz="0" w:space="0" w:color="auto"/>
      </w:divBdr>
    </w:div>
    <w:div w:id="74134584">
      <w:bodyDiv w:val="1"/>
      <w:marLeft w:val="0"/>
      <w:marRight w:val="0"/>
      <w:marTop w:val="0"/>
      <w:marBottom w:val="0"/>
      <w:divBdr>
        <w:top w:val="none" w:sz="0" w:space="0" w:color="auto"/>
        <w:left w:val="none" w:sz="0" w:space="0" w:color="auto"/>
        <w:bottom w:val="none" w:sz="0" w:space="0" w:color="auto"/>
        <w:right w:val="none" w:sz="0" w:space="0" w:color="auto"/>
      </w:divBdr>
    </w:div>
    <w:div w:id="85658558">
      <w:bodyDiv w:val="1"/>
      <w:marLeft w:val="0"/>
      <w:marRight w:val="0"/>
      <w:marTop w:val="0"/>
      <w:marBottom w:val="0"/>
      <w:divBdr>
        <w:top w:val="none" w:sz="0" w:space="0" w:color="auto"/>
        <w:left w:val="none" w:sz="0" w:space="0" w:color="auto"/>
        <w:bottom w:val="none" w:sz="0" w:space="0" w:color="auto"/>
        <w:right w:val="none" w:sz="0" w:space="0" w:color="auto"/>
      </w:divBdr>
    </w:div>
    <w:div w:id="87044767">
      <w:bodyDiv w:val="1"/>
      <w:marLeft w:val="0"/>
      <w:marRight w:val="0"/>
      <w:marTop w:val="0"/>
      <w:marBottom w:val="0"/>
      <w:divBdr>
        <w:top w:val="none" w:sz="0" w:space="0" w:color="auto"/>
        <w:left w:val="none" w:sz="0" w:space="0" w:color="auto"/>
        <w:bottom w:val="none" w:sz="0" w:space="0" w:color="auto"/>
        <w:right w:val="none" w:sz="0" w:space="0" w:color="auto"/>
      </w:divBdr>
    </w:div>
    <w:div w:id="102263660">
      <w:bodyDiv w:val="1"/>
      <w:marLeft w:val="0"/>
      <w:marRight w:val="0"/>
      <w:marTop w:val="0"/>
      <w:marBottom w:val="0"/>
      <w:divBdr>
        <w:top w:val="none" w:sz="0" w:space="0" w:color="auto"/>
        <w:left w:val="none" w:sz="0" w:space="0" w:color="auto"/>
        <w:bottom w:val="none" w:sz="0" w:space="0" w:color="auto"/>
        <w:right w:val="none" w:sz="0" w:space="0" w:color="auto"/>
      </w:divBdr>
    </w:div>
    <w:div w:id="108857749">
      <w:bodyDiv w:val="1"/>
      <w:marLeft w:val="0"/>
      <w:marRight w:val="0"/>
      <w:marTop w:val="0"/>
      <w:marBottom w:val="0"/>
      <w:divBdr>
        <w:top w:val="none" w:sz="0" w:space="0" w:color="auto"/>
        <w:left w:val="none" w:sz="0" w:space="0" w:color="auto"/>
        <w:bottom w:val="none" w:sz="0" w:space="0" w:color="auto"/>
        <w:right w:val="none" w:sz="0" w:space="0" w:color="auto"/>
      </w:divBdr>
    </w:div>
    <w:div w:id="113911410">
      <w:bodyDiv w:val="1"/>
      <w:marLeft w:val="0"/>
      <w:marRight w:val="0"/>
      <w:marTop w:val="0"/>
      <w:marBottom w:val="0"/>
      <w:divBdr>
        <w:top w:val="none" w:sz="0" w:space="0" w:color="auto"/>
        <w:left w:val="none" w:sz="0" w:space="0" w:color="auto"/>
        <w:bottom w:val="none" w:sz="0" w:space="0" w:color="auto"/>
        <w:right w:val="none" w:sz="0" w:space="0" w:color="auto"/>
      </w:divBdr>
    </w:div>
    <w:div w:id="124809515">
      <w:bodyDiv w:val="1"/>
      <w:marLeft w:val="0"/>
      <w:marRight w:val="0"/>
      <w:marTop w:val="0"/>
      <w:marBottom w:val="0"/>
      <w:divBdr>
        <w:top w:val="none" w:sz="0" w:space="0" w:color="auto"/>
        <w:left w:val="none" w:sz="0" w:space="0" w:color="auto"/>
        <w:bottom w:val="none" w:sz="0" w:space="0" w:color="auto"/>
        <w:right w:val="none" w:sz="0" w:space="0" w:color="auto"/>
      </w:divBdr>
    </w:div>
    <w:div w:id="126362320">
      <w:bodyDiv w:val="1"/>
      <w:marLeft w:val="0"/>
      <w:marRight w:val="0"/>
      <w:marTop w:val="0"/>
      <w:marBottom w:val="0"/>
      <w:divBdr>
        <w:top w:val="none" w:sz="0" w:space="0" w:color="auto"/>
        <w:left w:val="none" w:sz="0" w:space="0" w:color="auto"/>
        <w:bottom w:val="none" w:sz="0" w:space="0" w:color="auto"/>
        <w:right w:val="none" w:sz="0" w:space="0" w:color="auto"/>
      </w:divBdr>
    </w:div>
    <w:div w:id="128862300">
      <w:bodyDiv w:val="1"/>
      <w:marLeft w:val="0"/>
      <w:marRight w:val="0"/>
      <w:marTop w:val="0"/>
      <w:marBottom w:val="0"/>
      <w:divBdr>
        <w:top w:val="none" w:sz="0" w:space="0" w:color="auto"/>
        <w:left w:val="none" w:sz="0" w:space="0" w:color="auto"/>
        <w:bottom w:val="none" w:sz="0" w:space="0" w:color="auto"/>
        <w:right w:val="none" w:sz="0" w:space="0" w:color="auto"/>
      </w:divBdr>
    </w:div>
    <w:div w:id="130707493">
      <w:bodyDiv w:val="1"/>
      <w:marLeft w:val="0"/>
      <w:marRight w:val="0"/>
      <w:marTop w:val="0"/>
      <w:marBottom w:val="0"/>
      <w:divBdr>
        <w:top w:val="none" w:sz="0" w:space="0" w:color="auto"/>
        <w:left w:val="none" w:sz="0" w:space="0" w:color="auto"/>
        <w:bottom w:val="none" w:sz="0" w:space="0" w:color="auto"/>
        <w:right w:val="none" w:sz="0" w:space="0" w:color="auto"/>
      </w:divBdr>
    </w:div>
    <w:div w:id="139688161">
      <w:bodyDiv w:val="1"/>
      <w:marLeft w:val="0"/>
      <w:marRight w:val="0"/>
      <w:marTop w:val="0"/>
      <w:marBottom w:val="0"/>
      <w:divBdr>
        <w:top w:val="none" w:sz="0" w:space="0" w:color="auto"/>
        <w:left w:val="none" w:sz="0" w:space="0" w:color="auto"/>
        <w:bottom w:val="none" w:sz="0" w:space="0" w:color="auto"/>
        <w:right w:val="none" w:sz="0" w:space="0" w:color="auto"/>
      </w:divBdr>
    </w:div>
    <w:div w:id="164169166">
      <w:bodyDiv w:val="1"/>
      <w:marLeft w:val="0"/>
      <w:marRight w:val="0"/>
      <w:marTop w:val="0"/>
      <w:marBottom w:val="0"/>
      <w:divBdr>
        <w:top w:val="none" w:sz="0" w:space="0" w:color="auto"/>
        <w:left w:val="none" w:sz="0" w:space="0" w:color="auto"/>
        <w:bottom w:val="none" w:sz="0" w:space="0" w:color="auto"/>
        <w:right w:val="none" w:sz="0" w:space="0" w:color="auto"/>
      </w:divBdr>
    </w:div>
    <w:div w:id="164712190">
      <w:bodyDiv w:val="1"/>
      <w:marLeft w:val="0"/>
      <w:marRight w:val="0"/>
      <w:marTop w:val="0"/>
      <w:marBottom w:val="0"/>
      <w:divBdr>
        <w:top w:val="none" w:sz="0" w:space="0" w:color="auto"/>
        <w:left w:val="none" w:sz="0" w:space="0" w:color="auto"/>
        <w:bottom w:val="none" w:sz="0" w:space="0" w:color="auto"/>
        <w:right w:val="none" w:sz="0" w:space="0" w:color="auto"/>
      </w:divBdr>
    </w:div>
    <w:div w:id="206532550">
      <w:bodyDiv w:val="1"/>
      <w:marLeft w:val="0"/>
      <w:marRight w:val="0"/>
      <w:marTop w:val="0"/>
      <w:marBottom w:val="0"/>
      <w:divBdr>
        <w:top w:val="none" w:sz="0" w:space="0" w:color="auto"/>
        <w:left w:val="none" w:sz="0" w:space="0" w:color="auto"/>
        <w:bottom w:val="none" w:sz="0" w:space="0" w:color="auto"/>
        <w:right w:val="none" w:sz="0" w:space="0" w:color="auto"/>
      </w:divBdr>
    </w:div>
    <w:div w:id="207037176">
      <w:bodyDiv w:val="1"/>
      <w:marLeft w:val="0"/>
      <w:marRight w:val="0"/>
      <w:marTop w:val="0"/>
      <w:marBottom w:val="0"/>
      <w:divBdr>
        <w:top w:val="none" w:sz="0" w:space="0" w:color="auto"/>
        <w:left w:val="none" w:sz="0" w:space="0" w:color="auto"/>
        <w:bottom w:val="none" w:sz="0" w:space="0" w:color="auto"/>
        <w:right w:val="none" w:sz="0" w:space="0" w:color="auto"/>
      </w:divBdr>
    </w:div>
    <w:div w:id="224411452">
      <w:bodyDiv w:val="1"/>
      <w:marLeft w:val="0"/>
      <w:marRight w:val="0"/>
      <w:marTop w:val="0"/>
      <w:marBottom w:val="0"/>
      <w:divBdr>
        <w:top w:val="none" w:sz="0" w:space="0" w:color="auto"/>
        <w:left w:val="none" w:sz="0" w:space="0" w:color="auto"/>
        <w:bottom w:val="none" w:sz="0" w:space="0" w:color="auto"/>
        <w:right w:val="none" w:sz="0" w:space="0" w:color="auto"/>
      </w:divBdr>
    </w:div>
    <w:div w:id="271713763">
      <w:bodyDiv w:val="1"/>
      <w:marLeft w:val="0"/>
      <w:marRight w:val="0"/>
      <w:marTop w:val="0"/>
      <w:marBottom w:val="0"/>
      <w:divBdr>
        <w:top w:val="none" w:sz="0" w:space="0" w:color="auto"/>
        <w:left w:val="none" w:sz="0" w:space="0" w:color="auto"/>
        <w:bottom w:val="none" w:sz="0" w:space="0" w:color="auto"/>
        <w:right w:val="none" w:sz="0" w:space="0" w:color="auto"/>
      </w:divBdr>
    </w:div>
    <w:div w:id="274168284">
      <w:bodyDiv w:val="1"/>
      <w:marLeft w:val="0"/>
      <w:marRight w:val="0"/>
      <w:marTop w:val="0"/>
      <w:marBottom w:val="0"/>
      <w:divBdr>
        <w:top w:val="none" w:sz="0" w:space="0" w:color="auto"/>
        <w:left w:val="none" w:sz="0" w:space="0" w:color="auto"/>
        <w:bottom w:val="none" w:sz="0" w:space="0" w:color="auto"/>
        <w:right w:val="none" w:sz="0" w:space="0" w:color="auto"/>
      </w:divBdr>
    </w:div>
    <w:div w:id="276447168">
      <w:bodyDiv w:val="1"/>
      <w:marLeft w:val="0"/>
      <w:marRight w:val="0"/>
      <w:marTop w:val="0"/>
      <w:marBottom w:val="0"/>
      <w:divBdr>
        <w:top w:val="none" w:sz="0" w:space="0" w:color="auto"/>
        <w:left w:val="none" w:sz="0" w:space="0" w:color="auto"/>
        <w:bottom w:val="none" w:sz="0" w:space="0" w:color="auto"/>
        <w:right w:val="none" w:sz="0" w:space="0" w:color="auto"/>
      </w:divBdr>
    </w:div>
    <w:div w:id="314260787">
      <w:bodyDiv w:val="1"/>
      <w:marLeft w:val="0"/>
      <w:marRight w:val="0"/>
      <w:marTop w:val="0"/>
      <w:marBottom w:val="0"/>
      <w:divBdr>
        <w:top w:val="none" w:sz="0" w:space="0" w:color="auto"/>
        <w:left w:val="none" w:sz="0" w:space="0" w:color="auto"/>
        <w:bottom w:val="none" w:sz="0" w:space="0" w:color="auto"/>
        <w:right w:val="none" w:sz="0" w:space="0" w:color="auto"/>
      </w:divBdr>
    </w:div>
    <w:div w:id="315687103">
      <w:bodyDiv w:val="1"/>
      <w:marLeft w:val="0"/>
      <w:marRight w:val="0"/>
      <w:marTop w:val="0"/>
      <w:marBottom w:val="0"/>
      <w:divBdr>
        <w:top w:val="none" w:sz="0" w:space="0" w:color="auto"/>
        <w:left w:val="none" w:sz="0" w:space="0" w:color="auto"/>
        <w:bottom w:val="none" w:sz="0" w:space="0" w:color="auto"/>
        <w:right w:val="none" w:sz="0" w:space="0" w:color="auto"/>
      </w:divBdr>
    </w:div>
    <w:div w:id="330833289">
      <w:bodyDiv w:val="1"/>
      <w:marLeft w:val="0"/>
      <w:marRight w:val="0"/>
      <w:marTop w:val="0"/>
      <w:marBottom w:val="0"/>
      <w:divBdr>
        <w:top w:val="none" w:sz="0" w:space="0" w:color="auto"/>
        <w:left w:val="none" w:sz="0" w:space="0" w:color="auto"/>
        <w:bottom w:val="none" w:sz="0" w:space="0" w:color="auto"/>
        <w:right w:val="none" w:sz="0" w:space="0" w:color="auto"/>
      </w:divBdr>
    </w:div>
    <w:div w:id="341514448">
      <w:bodyDiv w:val="1"/>
      <w:marLeft w:val="0"/>
      <w:marRight w:val="0"/>
      <w:marTop w:val="0"/>
      <w:marBottom w:val="0"/>
      <w:divBdr>
        <w:top w:val="none" w:sz="0" w:space="0" w:color="auto"/>
        <w:left w:val="none" w:sz="0" w:space="0" w:color="auto"/>
        <w:bottom w:val="none" w:sz="0" w:space="0" w:color="auto"/>
        <w:right w:val="none" w:sz="0" w:space="0" w:color="auto"/>
      </w:divBdr>
    </w:div>
    <w:div w:id="345329708">
      <w:bodyDiv w:val="1"/>
      <w:marLeft w:val="0"/>
      <w:marRight w:val="0"/>
      <w:marTop w:val="0"/>
      <w:marBottom w:val="0"/>
      <w:divBdr>
        <w:top w:val="none" w:sz="0" w:space="0" w:color="auto"/>
        <w:left w:val="none" w:sz="0" w:space="0" w:color="auto"/>
        <w:bottom w:val="none" w:sz="0" w:space="0" w:color="auto"/>
        <w:right w:val="none" w:sz="0" w:space="0" w:color="auto"/>
      </w:divBdr>
    </w:div>
    <w:div w:id="351421838">
      <w:bodyDiv w:val="1"/>
      <w:marLeft w:val="0"/>
      <w:marRight w:val="0"/>
      <w:marTop w:val="0"/>
      <w:marBottom w:val="0"/>
      <w:divBdr>
        <w:top w:val="none" w:sz="0" w:space="0" w:color="auto"/>
        <w:left w:val="none" w:sz="0" w:space="0" w:color="auto"/>
        <w:bottom w:val="none" w:sz="0" w:space="0" w:color="auto"/>
        <w:right w:val="none" w:sz="0" w:space="0" w:color="auto"/>
      </w:divBdr>
    </w:div>
    <w:div w:id="366179554">
      <w:bodyDiv w:val="1"/>
      <w:marLeft w:val="0"/>
      <w:marRight w:val="0"/>
      <w:marTop w:val="0"/>
      <w:marBottom w:val="0"/>
      <w:divBdr>
        <w:top w:val="none" w:sz="0" w:space="0" w:color="auto"/>
        <w:left w:val="none" w:sz="0" w:space="0" w:color="auto"/>
        <w:bottom w:val="none" w:sz="0" w:space="0" w:color="auto"/>
        <w:right w:val="none" w:sz="0" w:space="0" w:color="auto"/>
      </w:divBdr>
    </w:div>
    <w:div w:id="366830362">
      <w:bodyDiv w:val="1"/>
      <w:marLeft w:val="0"/>
      <w:marRight w:val="0"/>
      <w:marTop w:val="0"/>
      <w:marBottom w:val="0"/>
      <w:divBdr>
        <w:top w:val="none" w:sz="0" w:space="0" w:color="auto"/>
        <w:left w:val="none" w:sz="0" w:space="0" w:color="auto"/>
        <w:bottom w:val="none" w:sz="0" w:space="0" w:color="auto"/>
        <w:right w:val="none" w:sz="0" w:space="0" w:color="auto"/>
      </w:divBdr>
    </w:div>
    <w:div w:id="374042954">
      <w:bodyDiv w:val="1"/>
      <w:marLeft w:val="0"/>
      <w:marRight w:val="0"/>
      <w:marTop w:val="0"/>
      <w:marBottom w:val="0"/>
      <w:divBdr>
        <w:top w:val="none" w:sz="0" w:space="0" w:color="auto"/>
        <w:left w:val="none" w:sz="0" w:space="0" w:color="auto"/>
        <w:bottom w:val="none" w:sz="0" w:space="0" w:color="auto"/>
        <w:right w:val="none" w:sz="0" w:space="0" w:color="auto"/>
      </w:divBdr>
    </w:div>
    <w:div w:id="380252101">
      <w:bodyDiv w:val="1"/>
      <w:marLeft w:val="0"/>
      <w:marRight w:val="0"/>
      <w:marTop w:val="0"/>
      <w:marBottom w:val="0"/>
      <w:divBdr>
        <w:top w:val="none" w:sz="0" w:space="0" w:color="auto"/>
        <w:left w:val="none" w:sz="0" w:space="0" w:color="auto"/>
        <w:bottom w:val="none" w:sz="0" w:space="0" w:color="auto"/>
        <w:right w:val="none" w:sz="0" w:space="0" w:color="auto"/>
      </w:divBdr>
    </w:div>
    <w:div w:id="414132514">
      <w:bodyDiv w:val="1"/>
      <w:marLeft w:val="0"/>
      <w:marRight w:val="0"/>
      <w:marTop w:val="0"/>
      <w:marBottom w:val="0"/>
      <w:divBdr>
        <w:top w:val="none" w:sz="0" w:space="0" w:color="auto"/>
        <w:left w:val="none" w:sz="0" w:space="0" w:color="auto"/>
        <w:bottom w:val="none" w:sz="0" w:space="0" w:color="auto"/>
        <w:right w:val="none" w:sz="0" w:space="0" w:color="auto"/>
      </w:divBdr>
    </w:div>
    <w:div w:id="414740985">
      <w:bodyDiv w:val="1"/>
      <w:marLeft w:val="0"/>
      <w:marRight w:val="0"/>
      <w:marTop w:val="0"/>
      <w:marBottom w:val="0"/>
      <w:divBdr>
        <w:top w:val="none" w:sz="0" w:space="0" w:color="auto"/>
        <w:left w:val="none" w:sz="0" w:space="0" w:color="auto"/>
        <w:bottom w:val="none" w:sz="0" w:space="0" w:color="auto"/>
        <w:right w:val="none" w:sz="0" w:space="0" w:color="auto"/>
      </w:divBdr>
    </w:div>
    <w:div w:id="440299905">
      <w:bodyDiv w:val="1"/>
      <w:marLeft w:val="0"/>
      <w:marRight w:val="0"/>
      <w:marTop w:val="0"/>
      <w:marBottom w:val="0"/>
      <w:divBdr>
        <w:top w:val="none" w:sz="0" w:space="0" w:color="auto"/>
        <w:left w:val="none" w:sz="0" w:space="0" w:color="auto"/>
        <w:bottom w:val="none" w:sz="0" w:space="0" w:color="auto"/>
        <w:right w:val="none" w:sz="0" w:space="0" w:color="auto"/>
      </w:divBdr>
    </w:div>
    <w:div w:id="441653163">
      <w:bodyDiv w:val="1"/>
      <w:marLeft w:val="0"/>
      <w:marRight w:val="0"/>
      <w:marTop w:val="0"/>
      <w:marBottom w:val="0"/>
      <w:divBdr>
        <w:top w:val="none" w:sz="0" w:space="0" w:color="auto"/>
        <w:left w:val="none" w:sz="0" w:space="0" w:color="auto"/>
        <w:bottom w:val="none" w:sz="0" w:space="0" w:color="auto"/>
        <w:right w:val="none" w:sz="0" w:space="0" w:color="auto"/>
      </w:divBdr>
    </w:div>
    <w:div w:id="442964174">
      <w:bodyDiv w:val="1"/>
      <w:marLeft w:val="0"/>
      <w:marRight w:val="0"/>
      <w:marTop w:val="0"/>
      <w:marBottom w:val="0"/>
      <w:divBdr>
        <w:top w:val="none" w:sz="0" w:space="0" w:color="auto"/>
        <w:left w:val="none" w:sz="0" w:space="0" w:color="auto"/>
        <w:bottom w:val="none" w:sz="0" w:space="0" w:color="auto"/>
        <w:right w:val="none" w:sz="0" w:space="0" w:color="auto"/>
      </w:divBdr>
    </w:div>
    <w:div w:id="447626066">
      <w:bodyDiv w:val="1"/>
      <w:marLeft w:val="0"/>
      <w:marRight w:val="0"/>
      <w:marTop w:val="0"/>
      <w:marBottom w:val="0"/>
      <w:divBdr>
        <w:top w:val="none" w:sz="0" w:space="0" w:color="auto"/>
        <w:left w:val="none" w:sz="0" w:space="0" w:color="auto"/>
        <w:bottom w:val="none" w:sz="0" w:space="0" w:color="auto"/>
        <w:right w:val="none" w:sz="0" w:space="0" w:color="auto"/>
      </w:divBdr>
    </w:div>
    <w:div w:id="463039711">
      <w:bodyDiv w:val="1"/>
      <w:marLeft w:val="0"/>
      <w:marRight w:val="0"/>
      <w:marTop w:val="0"/>
      <w:marBottom w:val="0"/>
      <w:divBdr>
        <w:top w:val="none" w:sz="0" w:space="0" w:color="auto"/>
        <w:left w:val="none" w:sz="0" w:space="0" w:color="auto"/>
        <w:bottom w:val="none" w:sz="0" w:space="0" w:color="auto"/>
        <w:right w:val="none" w:sz="0" w:space="0" w:color="auto"/>
      </w:divBdr>
    </w:div>
    <w:div w:id="465005812">
      <w:bodyDiv w:val="1"/>
      <w:marLeft w:val="0"/>
      <w:marRight w:val="0"/>
      <w:marTop w:val="0"/>
      <w:marBottom w:val="0"/>
      <w:divBdr>
        <w:top w:val="none" w:sz="0" w:space="0" w:color="auto"/>
        <w:left w:val="none" w:sz="0" w:space="0" w:color="auto"/>
        <w:bottom w:val="none" w:sz="0" w:space="0" w:color="auto"/>
        <w:right w:val="none" w:sz="0" w:space="0" w:color="auto"/>
      </w:divBdr>
    </w:div>
    <w:div w:id="472722607">
      <w:bodyDiv w:val="1"/>
      <w:marLeft w:val="0"/>
      <w:marRight w:val="0"/>
      <w:marTop w:val="0"/>
      <w:marBottom w:val="0"/>
      <w:divBdr>
        <w:top w:val="none" w:sz="0" w:space="0" w:color="auto"/>
        <w:left w:val="none" w:sz="0" w:space="0" w:color="auto"/>
        <w:bottom w:val="none" w:sz="0" w:space="0" w:color="auto"/>
        <w:right w:val="none" w:sz="0" w:space="0" w:color="auto"/>
      </w:divBdr>
    </w:div>
    <w:div w:id="473917014">
      <w:bodyDiv w:val="1"/>
      <w:marLeft w:val="0"/>
      <w:marRight w:val="0"/>
      <w:marTop w:val="0"/>
      <w:marBottom w:val="0"/>
      <w:divBdr>
        <w:top w:val="none" w:sz="0" w:space="0" w:color="auto"/>
        <w:left w:val="none" w:sz="0" w:space="0" w:color="auto"/>
        <w:bottom w:val="none" w:sz="0" w:space="0" w:color="auto"/>
        <w:right w:val="none" w:sz="0" w:space="0" w:color="auto"/>
      </w:divBdr>
    </w:div>
    <w:div w:id="486827412">
      <w:bodyDiv w:val="1"/>
      <w:marLeft w:val="0"/>
      <w:marRight w:val="0"/>
      <w:marTop w:val="0"/>
      <w:marBottom w:val="0"/>
      <w:divBdr>
        <w:top w:val="none" w:sz="0" w:space="0" w:color="auto"/>
        <w:left w:val="none" w:sz="0" w:space="0" w:color="auto"/>
        <w:bottom w:val="none" w:sz="0" w:space="0" w:color="auto"/>
        <w:right w:val="none" w:sz="0" w:space="0" w:color="auto"/>
      </w:divBdr>
    </w:div>
    <w:div w:id="490803024">
      <w:bodyDiv w:val="1"/>
      <w:marLeft w:val="0"/>
      <w:marRight w:val="0"/>
      <w:marTop w:val="0"/>
      <w:marBottom w:val="0"/>
      <w:divBdr>
        <w:top w:val="none" w:sz="0" w:space="0" w:color="auto"/>
        <w:left w:val="none" w:sz="0" w:space="0" w:color="auto"/>
        <w:bottom w:val="none" w:sz="0" w:space="0" w:color="auto"/>
        <w:right w:val="none" w:sz="0" w:space="0" w:color="auto"/>
      </w:divBdr>
    </w:div>
    <w:div w:id="502741788">
      <w:bodyDiv w:val="1"/>
      <w:marLeft w:val="0"/>
      <w:marRight w:val="0"/>
      <w:marTop w:val="0"/>
      <w:marBottom w:val="0"/>
      <w:divBdr>
        <w:top w:val="none" w:sz="0" w:space="0" w:color="auto"/>
        <w:left w:val="none" w:sz="0" w:space="0" w:color="auto"/>
        <w:bottom w:val="none" w:sz="0" w:space="0" w:color="auto"/>
        <w:right w:val="none" w:sz="0" w:space="0" w:color="auto"/>
      </w:divBdr>
      <w:divsChild>
        <w:div w:id="851380248">
          <w:marLeft w:val="0"/>
          <w:marRight w:val="0"/>
          <w:marTop w:val="0"/>
          <w:marBottom w:val="0"/>
          <w:divBdr>
            <w:top w:val="none" w:sz="0" w:space="0" w:color="auto"/>
            <w:left w:val="none" w:sz="0" w:space="0" w:color="auto"/>
            <w:bottom w:val="none" w:sz="0" w:space="0" w:color="auto"/>
            <w:right w:val="none" w:sz="0" w:space="0" w:color="auto"/>
          </w:divBdr>
          <w:divsChild>
            <w:div w:id="18056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29755">
      <w:bodyDiv w:val="1"/>
      <w:marLeft w:val="0"/>
      <w:marRight w:val="0"/>
      <w:marTop w:val="0"/>
      <w:marBottom w:val="0"/>
      <w:divBdr>
        <w:top w:val="none" w:sz="0" w:space="0" w:color="auto"/>
        <w:left w:val="none" w:sz="0" w:space="0" w:color="auto"/>
        <w:bottom w:val="none" w:sz="0" w:space="0" w:color="auto"/>
        <w:right w:val="none" w:sz="0" w:space="0" w:color="auto"/>
      </w:divBdr>
    </w:div>
    <w:div w:id="513812265">
      <w:bodyDiv w:val="1"/>
      <w:marLeft w:val="0"/>
      <w:marRight w:val="0"/>
      <w:marTop w:val="0"/>
      <w:marBottom w:val="0"/>
      <w:divBdr>
        <w:top w:val="none" w:sz="0" w:space="0" w:color="auto"/>
        <w:left w:val="none" w:sz="0" w:space="0" w:color="auto"/>
        <w:bottom w:val="none" w:sz="0" w:space="0" w:color="auto"/>
        <w:right w:val="none" w:sz="0" w:space="0" w:color="auto"/>
      </w:divBdr>
    </w:div>
    <w:div w:id="526454265">
      <w:bodyDiv w:val="1"/>
      <w:marLeft w:val="0"/>
      <w:marRight w:val="0"/>
      <w:marTop w:val="0"/>
      <w:marBottom w:val="0"/>
      <w:divBdr>
        <w:top w:val="none" w:sz="0" w:space="0" w:color="auto"/>
        <w:left w:val="none" w:sz="0" w:space="0" w:color="auto"/>
        <w:bottom w:val="none" w:sz="0" w:space="0" w:color="auto"/>
        <w:right w:val="none" w:sz="0" w:space="0" w:color="auto"/>
      </w:divBdr>
    </w:div>
    <w:div w:id="526719328">
      <w:bodyDiv w:val="1"/>
      <w:marLeft w:val="0"/>
      <w:marRight w:val="0"/>
      <w:marTop w:val="0"/>
      <w:marBottom w:val="0"/>
      <w:divBdr>
        <w:top w:val="none" w:sz="0" w:space="0" w:color="auto"/>
        <w:left w:val="none" w:sz="0" w:space="0" w:color="auto"/>
        <w:bottom w:val="none" w:sz="0" w:space="0" w:color="auto"/>
        <w:right w:val="none" w:sz="0" w:space="0" w:color="auto"/>
      </w:divBdr>
      <w:divsChild>
        <w:div w:id="118454381">
          <w:marLeft w:val="0"/>
          <w:marRight w:val="0"/>
          <w:marTop w:val="0"/>
          <w:marBottom w:val="0"/>
          <w:divBdr>
            <w:top w:val="none" w:sz="0" w:space="0" w:color="auto"/>
            <w:left w:val="none" w:sz="0" w:space="0" w:color="auto"/>
            <w:bottom w:val="none" w:sz="0" w:space="0" w:color="auto"/>
            <w:right w:val="none" w:sz="0" w:space="0" w:color="auto"/>
          </w:divBdr>
        </w:div>
      </w:divsChild>
    </w:div>
    <w:div w:id="529226482">
      <w:bodyDiv w:val="1"/>
      <w:marLeft w:val="0"/>
      <w:marRight w:val="0"/>
      <w:marTop w:val="0"/>
      <w:marBottom w:val="0"/>
      <w:divBdr>
        <w:top w:val="none" w:sz="0" w:space="0" w:color="auto"/>
        <w:left w:val="none" w:sz="0" w:space="0" w:color="auto"/>
        <w:bottom w:val="none" w:sz="0" w:space="0" w:color="auto"/>
        <w:right w:val="none" w:sz="0" w:space="0" w:color="auto"/>
      </w:divBdr>
    </w:div>
    <w:div w:id="534660726">
      <w:bodyDiv w:val="1"/>
      <w:marLeft w:val="0"/>
      <w:marRight w:val="0"/>
      <w:marTop w:val="0"/>
      <w:marBottom w:val="0"/>
      <w:divBdr>
        <w:top w:val="none" w:sz="0" w:space="0" w:color="auto"/>
        <w:left w:val="none" w:sz="0" w:space="0" w:color="auto"/>
        <w:bottom w:val="none" w:sz="0" w:space="0" w:color="auto"/>
        <w:right w:val="none" w:sz="0" w:space="0" w:color="auto"/>
      </w:divBdr>
    </w:div>
    <w:div w:id="562177059">
      <w:bodyDiv w:val="1"/>
      <w:marLeft w:val="0"/>
      <w:marRight w:val="0"/>
      <w:marTop w:val="0"/>
      <w:marBottom w:val="0"/>
      <w:divBdr>
        <w:top w:val="none" w:sz="0" w:space="0" w:color="auto"/>
        <w:left w:val="none" w:sz="0" w:space="0" w:color="auto"/>
        <w:bottom w:val="none" w:sz="0" w:space="0" w:color="auto"/>
        <w:right w:val="none" w:sz="0" w:space="0" w:color="auto"/>
      </w:divBdr>
    </w:div>
    <w:div w:id="563562312">
      <w:bodyDiv w:val="1"/>
      <w:marLeft w:val="0"/>
      <w:marRight w:val="0"/>
      <w:marTop w:val="0"/>
      <w:marBottom w:val="0"/>
      <w:divBdr>
        <w:top w:val="none" w:sz="0" w:space="0" w:color="auto"/>
        <w:left w:val="none" w:sz="0" w:space="0" w:color="auto"/>
        <w:bottom w:val="none" w:sz="0" w:space="0" w:color="auto"/>
        <w:right w:val="none" w:sz="0" w:space="0" w:color="auto"/>
      </w:divBdr>
    </w:div>
    <w:div w:id="572811903">
      <w:bodyDiv w:val="1"/>
      <w:marLeft w:val="0"/>
      <w:marRight w:val="0"/>
      <w:marTop w:val="0"/>
      <w:marBottom w:val="0"/>
      <w:divBdr>
        <w:top w:val="none" w:sz="0" w:space="0" w:color="auto"/>
        <w:left w:val="none" w:sz="0" w:space="0" w:color="auto"/>
        <w:bottom w:val="none" w:sz="0" w:space="0" w:color="auto"/>
        <w:right w:val="none" w:sz="0" w:space="0" w:color="auto"/>
      </w:divBdr>
    </w:div>
    <w:div w:id="588777814">
      <w:bodyDiv w:val="1"/>
      <w:marLeft w:val="0"/>
      <w:marRight w:val="0"/>
      <w:marTop w:val="0"/>
      <w:marBottom w:val="0"/>
      <w:divBdr>
        <w:top w:val="none" w:sz="0" w:space="0" w:color="auto"/>
        <w:left w:val="none" w:sz="0" w:space="0" w:color="auto"/>
        <w:bottom w:val="none" w:sz="0" w:space="0" w:color="auto"/>
        <w:right w:val="none" w:sz="0" w:space="0" w:color="auto"/>
      </w:divBdr>
    </w:div>
    <w:div w:id="599265242">
      <w:bodyDiv w:val="1"/>
      <w:marLeft w:val="0"/>
      <w:marRight w:val="0"/>
      <w:marTop w:val="0"/>
      <w:marBottom w:val="0"/>
      <w:divBdr>
        <w:top w:val="none" w:sz="0" w:space="0" w:color="auto"/>
        <w:left w:val="none" w:sz="0" w:space="0" w:color="auto"/>
        <w:bottom w:val="none" w:sz="0" w:space="0" w:color="auto"/>
        <w:right w:val="none" w:sz="0" w:space="0" w:color="auto"/>
      </w:divBdr>
    </w:div>
    <w:div w:id="599918241">
      <w:bodyDiv w:val="1"/>
      <w:marLeft w:val="0"/>
      <w:marRight w:val="0"/>
      <w:marTop w:val="0"/>
      <w:marBottom w:val="0"/>
      <w:divBdr>
        <w:top w:val="none" w:sz="0" w:space="0" w:color="auto"/>
        <w:left w:val="none" w:sz="0" w:space="0" w:color="auto"/>
        <w:bottom w:val="none" w:sz="0" w:space="0" w:color="auto"/>
        <w:right w:val="none" w:sz="0" w:space="0" w:color="auto"/>
      </w:divBdr>
    </w:div>
    <w:div w:id="612177416">
      <w:bodyDiv w:val="1"/>
      <w:marLeft w:val="0"/>
      <w:marRight w:val="0"/>
      <w:marTop w:val="0"/>
      <w:marBottom w:val="0"/>
      <w:divBdr>
        <w:top w:val="none" w:sz="0" w:space="0" w:color="auto"/>
        <w:left w:val="none" w:sz="0" w:space="0" w:color="auto"/>
        <w:bottom w:val="none" w:sz="0" w:space="0" w:color="auto"/>
        <w:right w:val="none" w:sz="0" w:space="0" w:color="auto"/>
      </w:divBdr>
    </w:div>
    <w:div w:id="612440780">
      <w:bodyDiv w:val="1"/>
      <w:marLeft w:val="0"/>
      <w:marRight w:val="0"/>
      <w:marTop w:val="0"/>
      <w:marBottom w:val="0"/>
      <w:divBdr>
        <w:top w:val="none" w:sz="0" w:space="0" w:color="auto"/>
        <w:left w:val="none" w:sz="0" w:space="0" w:color="auto"/>
        <w:bottom w:val="none" w:sz="0" w:space="0" w:color="auto"/>
        <w:right w:val="none" w:sz="0" w:space="0" w:color="auto"/>
      </w:divBdr>
    </w:div>
    <w:div w:id="613562367">
      <w:bodyDiv w:val="1"/>
      <w:marLeft w:val="0"/>
      <w:marRight w:val="0"/>
      <w:marTop w:val="0"/>
      <w:marBottom w:val="0"/>
      <w:divBdr>
        <w:top w:val="none" w:sz="0" w:space="0" w:color="auto"/>
        <w:left w:val="none" w:sz="0" w:space="0" w:color="auto"/>
        <w:bottom w:val="none" w:sz="0" w:space="0" w:color="auto"/>
        <w:right w:val="none" w:sz="0" w:space="0" w:color="auto"/>
      </w:divBdr>
    </w:div>
    <w:div w:id="619070369">
      <w:bodyDiv w:val="1"/>
      <w:marLeft w:val="0"/>
      <w:marRight w:val="0"/>
      <w:marTop w:val="0"/>
      <w:marBottom w:val="0"/>
      <w:divBdr>
        <w:top w:val="none" w:sz="0" w:space="0" w:color="auto"/>
        <w:left w:val="none" w:sz="0" w:space="0" w:color="auto"/>
        <w:bottom w:val="none" w:sz="0" w:space="0" w:color="auto"/>
        <w:right w:val="none" w:sz="0" w:space="0" w:color="auto"/>
      </w:divBdr>
    </w:div>
    <w:div w:id="636420349">
      <w:bodyDiv w:val="1"/>
      <w:marLeft w:val="0"/>
      <w:marRight w:val="0"/>
      <w:marTop w:val="0"/>
      <w:marBottom w:val="0"/>
      <w:divBdr>
        <w:top w:val="none" w:sz="0" w:space="0" w:color="auto"/>
        <w:left w:val="none" w:sz="0" w:space="0" w:color="auto"/>
        <w:bottom w:val="none" w:sz="0" w:space="0" w:color="auto"/>
        <w:right w:val="none" w:sz="0" w:space="0" w:color="auto"/>
      </w:divBdr>
    </w:div>
    <w:div w:id="644166016">
      <w:bodyDiv w:val="1"/>
      <w:marLeft w:val="0"/>
      <w:marRight w:val="0"/>
      <w:marTop w:val="0"/>
      <w:marBottom w:val="0"/>
      <w:divBdr>
        <w:top w:val="none" w:sz="0" w:space="0" w:color="auto"/>
        <w:left w:val="none" w:sz="0" w:space="0" w:color="auto"/>
        <w:bottom w:val="none" w:sz="0" w:space="0" w:color="auto"/>
        <w:right w:val="none" w:sz="0" w:space="0" w:color="auto"/>
      </w:divBdr>
    </w:div>
    <w:div w:id="691734964">
      <w:bodyDiv w:val="1"/>
      <w:marLeft w:val="0"/>
      <w:marRight w:val="0"/>
      <w:marTop w:val="0"/>
      <w:marBottom w:val="0"/>
      <w:divBdr>
        <w:top w:val="none" w:sz="0" w:space="0" w:color="auto"/>
        <w:left w:val="none" w:sz="0" w:space="0" w:color="auto"/>
        <w:bottom w:val="none" w:sz="0" w:space="0" w:color="auto"/>
        <w:right w:val="none" w:sz="0" w:space="0" w:color="auto"/>
      </w:divBdr>
    </w:div>
    <w:div w:id="717168199">
      <w:bodyDiv w:val="1"/>
      <w:marLeft w:val="0"/>
      <w:marRight w:val="0"/>
      <w:marTop w:val="0"/>
      <w:marBottom w:val="0"/>
      <w:divBdr>
        <w:top w:val="none" w:sz="0" w:space="0" w:color="auto"/>
        <w:left w:val="none" w:sz="0" w:space="0" w:color="auto"/>
        <w:bottom w:val="none" w:sz="0" w:space="0" w:color="auto"/>
        <w:right w:val="none" w:sz="0" w:space="0" w:color="auto"/>
      </w:divBdr>
    </w:div>
    <w:div w:id="726075042">
      <w:bodyDiv w:val="1"/>
      <w:marLeft w:val="0"/>
      <w:marRight w:val="0"/>
      <w:marTop w:val="0"/>
      <w:marBottom w:val="0"/>
      <w:divBdr>
        <w:top w:val="none" w:sz="0" w:space="0" w:color="auto"/>
        <w:left w:val="none" w:sz="0" w:space="0" w:color="auto"/>
        <w:bottom w:val="none" w:sz="0" w:space="0" w:color="auto"/>
        <w:right w:val="none" w:sz="0" w:space="0" w:color="auto"/>
      </w:divBdr>
    </w:div>
    <w:div w:id="735469761">
      <w:bodyDiv w:val="1"/>
      <w:marLeft w:val="0"/>
      <w:marRight w:val="0"/>
      <w:marTop w:val="0"/>
      <w:marBottom w:val="0"/>
      <w:divBdr>
        <w:top w:val="none" w:sz="0" w:space="0" w:color="auto"/>
        <w:left w:val="none" w:sz="0" w:space="0" w:color="auto"/>
        <w:bottom w:val="none" w:sz="0" w:space="0" w:color="auto"/>
        <w:right w:val="none" w:sz="0" w:space="0" w:color="auto"/>
      </w:divBdr>
    </w:div>
    <w:div w:id="752625100">
      <w:bodyDiv w:val="1"/>
      <w:marLeft w:val="0"/>
      <w:marRight w:val="0"/>
      <w:marTop w:val="0"/>
      <w:marBottom w:val="0"/>
      <w:divBdr>
        <w:top w:val="none" w:sz="0" w:space="0" w:color="auto"/>
        <w:left w:val="none" w:sz="0" w:space="0" w:color="auto"/>
        <w:bottom w:val="none" w:sz="0" w:space="0" w:color="auto"/>
        <w:right w:val="none" w:sz="0" w:space="0" w:color="auto"/>
      </w:divBdr>
    </w:div>
    <w:div w:id="765349678">
      <w:bodyDiv w:val="1"/>
      <w:marLeft w:val="0"/>
      <w:marRight w:val="0"/>
      <w:marTop w:val="0"/>
      <w:marBottom w:val="0"/>
      <w:divBdr>
        <w:top w:val="none" w:sz="0" w:space="0" w:color="auto"/>
        <w:left w:val="none" w:sz="0" w:space="0" w:color="auto"/>
        <w:bottom w:val="none" w:sz="0" w:space="0" w:color="auto"/>
        <w:right w:val="none" w:sz="0" w:space="0" w:color="auto"/>
      </w:divBdr>
    </w:div>
    <w:div w:id="773331862">
      <w:bodyDiv w:val="1"/>
      <w:marLeft w:val="0"/>
      <w:marRight w:val="0"/>
      <w:marTop w:val="0"/>
      <w:marBottom w:val="0"/>
      <w:divBdr>
        <w:top w:val="none" w:sz="0" w:space="0" w:color="auto"/>
        <w:left w:val="none" w:sz="0" w:space="0" w:color="auto"/>
        <w:bottom w:val="none" w:sz="0" w:space="0" w:color="auto"/>
        <w:right w:val="none" w:sz="0" w:space="0" w:color="auto"/>
      </w:divBdr>
    </w:div>
    <w:div w:id="775976861">
      <w:bodyDiv w:val="1"/>
      <w:marLeft w:val="0"/>
      <w:marRight w:val="0"/>
      <w:marTop w:val="0"/>
      <w:marBottom w:val="0"/>
      <w:divBdr>
        <w:top w:val="none" w:sz="0" w:space="0" w:color="auto"/>
        <w:left w:val="none" w:sz="0" w:space="0" w:color="auto"/>
        <w:bottom w:val="none" w:sz="0" w:space="0" w:color="auto"/>
        <w:right w:val="none" w:sz="0" w:space="0" w:color="auto"/>
      </w:divBdr>
    </w:div>
    <w:div w:id="803891543">
      <w:bodyDiv w:val="1"/>
      <w:marLeft w:val="0"/>
      <w:marRight w:val="0"/>
      <w:marTop w:val="0"/>
      <w:marBottom w:val="0"/>
      <w:divBdr>
        <w:top w:val="none" w:sz="0" w:space="0" w:color="auto"/>
        <w:left w:val="none" w:sz="0" w:space="0" w:color="auto"/>
        <w:bottom w:val="none" w:sz="0" w:space="0" w:color="auto"/>
        <w:right w:val="none" w:sz="0" w:space="0" w:color="auto"/>
      </w:divBdr>
    </w:div>
    <w:div w:id="821655951">
      <w:bodyDiv w:val="1"/>
      <w:marLeft w:val="0"/>
      <w:marRight w:val="0"/>
      <w:marTop w:val="0"/>
      <w:marBottom w:val="0"/>
      <w:divBdr>
        <w:top w:val="none" w:sz="0" w:space="0" w:color="auto"/>
        <w:left w:val="none" w:sz="0" w:space="0" w:color="auto"/>
        <w:bottom w:val="none" w:sz="0" w:space="0" w:color="auto"/>
        <w:right w:val="none" w:sz="0" w:space="0" w:color="auto"/>
      </w:divBdr>
    </w:div>
    <w:div w:id="824782178">
      <w:bodyDiv w:val="1"/>
      <w:marLeft w:val="0"/>
      <w:marRight w:val="0"/>
      <w:marTop w:val="0"/>
      <w:marBottom w:val="0"/>
      <w:divBdr>
        <w:top w:val="none" w:sz="0" w:space="0" w:color="auto"/>
        <w:left w:val="none" w:sz="0" w:space="0" w:color="auto"/>
        <w:bottom w:val="none" w:sz="0" w:space="0" w:color="auto"/>
        <w:right w:val="none" w:sz="0" w:space="0" w:color="auto"/>
      </w:divBdr>
    </w:div>
    <w:div w:id="824933195">
      <w:bodyDiv w:val="1"/>
      <w:marLeft w:val="0"/>
      <w:marRight w:val="0"/>
      <w:marTop w:val="0"/>
      <w:marBottom w:val="0"/>
      <w:divBdr>
        <w:top w:val="none" w:sz="0" w:space="0" w:color="auto"/>
        <w:left w:val="none" w:sz="0" w:space="0" w:color="auto"/>
        <w:bottom w:val="none" w:sz="0" w:space="0" w:color="auto"/>
        <w:right w:val="none" w:sz="0" w:space="0" w:color="auto"/>
      </w:divBdr>
    </w:div>
    <w:div w:id="837619496">
      <w:bodyDiv w:val="1"/>
      <w:marLeft w:val="0"/>
      <w:marRight w:val="0"/>
      <w:marTop w:val="0"/>
      <w:marBottom w:val="0"/>
      <w:divBdr>
        <w:top w:val="none" w:sz="0" w:space="0" w:color="auto"/>
        <w:left w:val="none" w:sz="0" w:space="0" w:color="auto"/>
        <w:bottom w:val="none" w:sz="0" w:space="0" w:color="auto"/>
        <w:right w:val="none" w:sz="0" w:space="0" w:color="auto"/>
      </w:divBdr>
    </w:div>
    <w:div w:id="839586799">
      <w:bodyDiv w:val="1"/>
      <w:marLeft w:val="0"/>
      <w:marRight w:val="0"/>
      <w:marTop w:val="0"/>
      <w:marBottom w:val="0"/>
      <w:divBdr>
        <w:top w:val="none" w:sz="0" w:space="0" w:color="auto"/>
        <w:left w:val="none" w:sz="0" w:space="0" w:color="auto"/>
        <w:bottom w:val="none" w:sz="0" w:space="0" w:color="auto"/>
        <w:right w:val="none" w:sz="0" w:space="0" w:color="auto"/>
      </w:divBdr>
    </w:div>
    <w:div w:id="856193072">
      <w:bodyDiv w:val="1"/>
      <w:marLeft w:val="0"/>
      <w:marRight w:val="0"/>
      <w:marTop w:val="0"/>
      <w:marBottom w:val="0"/>
      <w:divBdr>
        <w:top w:val="none" w:sz="0" w:space="0" w:color="auto"/>
        <w:left w:val="none" w:sz="0" w:space="0" w:color="auto"/>
        <w:bottom w:val="none" w:sz="0" w:space="0" w:color="auto"/>
        <w:right w:val="none" w:sz="0" w:space="0" w:color="auto"/>
      </w:divBdr>
    </w:div>
    <w:div w:id="857812250">
      <w:bodyDiv w:val="1"/>
      <w:marLeft w:val="0"/>
      <w:marRight w:val="0"/>
      <w:marTop w:val="0"/>
      <w:marBottom w:val="0"/>
      <w:divBdr>
        <w:top w:val="none" w:sz="0" w:space="0" w:color="auto"/>
        <w:left w:val="none" w:sz="0" w:space="0" w:color="auto"/>
        <w:bottom w:val="none" w:sz="0" w:space="0" w:color="auto"/>
        <w:right w:val="none" w:sz="0" w:space="0" w:color="auto"/>
      </w:divBdr>
    </w:div>
    <w:div w:id="880555427">
      <w:bodyDiv w:val="1"/>
      <w:marLeft w:val="0"/>
      <w:marRight w:val="0"/>
      <w:marTop w:val="0"/>
      <w:marBottom w:val="0"/>
      <w:divBdr>
        <w:top w:val="none" w:sz="0" w:space="0" w:color="auto"/>
        <w:left w:val="none" w:sz="0" w:space="0" w:color="auto"/>
        <w:bottom w:val="none" w:sz="0" w:space="0" w:color="auto"/>
        <w:right w:val="none" w:sz="0" w:space="0" w:color="auto"/>
      </w:divBdr>
    </w:div>
    <w:div w:id="884676977">
      <w:bodyDiv w:val="1"/>
      <w:marLeft w:val="0"/>
      <w:marRight w:val="0"/>
      <w:marTop w:val="0"/>
      <w:marBottom w:val="0"/>
      <w:divBdr>
        <w:top w:val="none" w:sz="0" w:space="0" w:color="auto"/>
        <w:left w:val="none" w:sz="0" w:space="0" w:color="auto"/>
        <w:bottom w:val="none" w:sz="0" w:space="0" w:color="auto"/>
        <w:right w:val="none" w:sz="0" w:space="0" w:color="auto"/>
      </w:divBdr>
    </w:div>
    <w:div w:id="909265795">
      <w:bodyDiv w:val="1"/>
      <w:marLeft w:val="0"/>
      <w:marRight w:val="0"/>
      <w:marTop w:val="0"/>
      <w:marBottom w:val="0"/>
      <w:divBdr>
        <w:top w:val="none" w:sz="0" w:space="0" w:color="auto"/>
        <w:left w:val="none" w:sz="0" w:space="0" w:color="auto"/>
        <w:bottom w:val="none" w:sz="0" w:space="0" w:color="auto"/>
        <w:right w:val="none" w:sz="0" w:space="0" w:color="auto"/>
      </w:divBdr>
    </w:div>
    <w:div w:id="917129132">
      <w:bodyDiv w:val="1"/>
      <w:marLeft w:val="0"/>
      <w:marRight w:val="0"/>
      <w:marTop w:val="0"/>
      <w:marBottom w:val="0"/>
      <w:divBdr>
        <w:top w:val="none" w:sz="0" w:space="0" w:color="auto"/>
        <w:left w:val="none" w:sz="0" w:space="0" w:color="auto"/>
        <w:bottom w:val="none" w:sz="0" w:space="0" w:color="auto"/>
        <w:right w:val="none" w:sz="0" w:space="0" w:color="auto"/>
      </w:divBdr>
    </w:div>
    <w:div w:id="927616224">
      <w:bodyDiv w:val="1"/>
      <w:marLeft w:val="0"/>
      <w:marRight w:val="0"/>
      <w:marTop w:val="0"/>
      <w:marBottom w:val="0"/>
      <w:divBdr>
        <w:top w:val="none" w:sz="0" w:space="0" w:color="auto"/>
        <w:left w:val="none" w:sz="0" w:space="0" w:color="auto"/>
        <w:bottom w:val="none" w:sz="0" w:space="0" w:color="auto"/>
        <w:right w:val="none" w:sz="0" w:space="0" w:color="auto"/>
      </w:divBdr>
    </w:div>
    <w:div w:id="940451301">
      <w:bodyDiv w:val="1"/>
      <w:marLeft w:val="0"/>
      <w:marRight w:val="0"/>
      <w:marTop w:val="0"/>
      <w:marBottom w:val="0"/>
      <w:divBdr>
        <w:top w:val="none" w:sz="0" w:space="0" w:color="auto"/>
        <w:left w:val="none" w:sz="0" w:space="0" w:color="auto"/>
        <w:bottom w:val="none" w:sz="0" w:space="0" w:color="auto"/>
        <w:right w:val="none" w:sz="0" w:space="0" w:color="auto"/>
      </w:divBdr>
    </w:div>
    <w:div w:id="958608858">
      <w:bodyDiv w:val="1"/>
      <w:marLeft w:val="0"/>
      <w:marRight w:val="0"/>
      <w:marTop w:val="0"/>
      <w:marBottom w:val="0"/>
      <w:divBdr>
        <w:top w:val="none" w:sz="0" w:space="0" w:color="auto"/>
        <w:left w:val="none" w:sz="0" w:space="0" w:color="auto"/>
        <w:bottom w:val="none" w:sz="0" w:space="0" w:color="auto"/>
        <w:right w:val="none" w:sz="0" w:space="0" w:color="auto"/>
      </w:divBdr>
    </w:div>
    <w:div w:id="967508803">
      <w:bodyDiv w:val="1"/>
      <w:marLeft w:val="0"/>
      <w:marRight w:val="0"/>
      <w:marTop w:val="0"/>
      <w:marBottom w:val="0"/>
      <w:divBdr>
        <w:top w:val="none" w:sz="0" w:space="0" w:color="auto"/>
        <w:left w:val="none" w:sz="0" w:space="0" w:color="auto"/>
        <w:bottom w:val="none" w:sz="0" w:space="0" w:color="auto"/>
        <w:right w:val="none" w:sz="0" w:space="0" w:color="auto"/>
      </w:divBdr>
    </w:div>
    <w:div w:id="973951341">
      <w:bodyDiv w:val="1"/>
      <w:marLeft w:val="0"/>
      <w:marRight w:val="0"/>
      <w:marTop w:val="0"/>
      <w:marBottom w:val="0"/>
      <w:divBdr>
        <w:top w:val="none" w:sz="0" w:space="0" w:color="auto"/>
        <w:left w:val="none" w:sz="0" w:space="0" w:color="auto"/>
        <w:bottom w:val="none" w:sz="0" w:space="0" w:color="auto"/>
        <w:right w:val="none" w:sz="0" w:space="0" w:color="auto"/>
      </w:divBdr>
    </w:div>
    <w:div w:id="981273182">
      <w:bodyDiv w:val="1"/>
      <w:marLeft w:val="0"/>
      <w:marRight w:val="0"/>
      <w:marTop w:val="0"/>
      <w:marBottom w:val="0"/>
      <w:divBdr>
        <w:top w:val="none" w:sz="0" w:space="0" w:color="auto"/>
        <w:left w:val="none" w:sz="0" w:space="0" w:color="auto"/>
        <w:bottom w:val="none" w:sz="0" w:space="0" w:color="auto"/>
        <w:right w:val="none" w:sz="0" w:space="0" w:color="auto"/>
      </w:divBdr>
    </w:div>
    <w:div w:id="981882142">
      <w:bodyDiv w:val="1"/>
      <w:marLeft w:val="0"/>
      <w:marRight w:val="0"/>
      <w:marTop w:val="0"/>
      <w:marBottom w:val="0"/>
      <w:divBdr>
        <w:top w:val="none" w:sz="0" w:space="0" w:color="auto"/>
        <w:left w:val="none" w:sz="0" w:space="0" w:color="auto"/>
        <w:bottom w:val="none" w:sz="0" w:space="0" w:color="auto"/>
        <w:right w:val="none" w:sz="0" w:space="0" w:color="auto"/>
      </w:divBdr>
    </w:div>
    <w:div w:id="987511981">
      <w:bodyDiv w:val="1"/>
      <w:marLeft w:val="0"/>
      <w:marRight w:val="0"/>
      <w:marTop w:val="0"/>
      <w:marBottom w:val="0"/>
      <w:divBdr>
        <w:top w:val="none" w:sz="0" w:space="0" w:color="auto"/>
        <w:left w:val="none" w:sz="0" w:space="0" w:color="auto"/>
        <w:bottom w:val="none" w:sz="0" w:space="0" w:color="auto"/>
        <w:right w:val="none" w:sz="0" w:space="0" w:color="auto"/>
      </w:divBdr>
    </w:div>
    <w:div w:id="993803621">
      <w:bodyDiv w:val="1"/>
      <w:marLeft w:val="0"/>
      <w:marRight w:val="0"/>
      <w:marTop w:val="0"/>
      <w:marBottom w:val="0"/>
      <w:divBdr>
        <w:top w:val="none" w:sz="0" w:space="0" w:color="auto"/>
        <w:left w:val="none" w:sz="0" w:space="0" w:color="auto"/>
        <w:bottom w:val="none" w:sz="0" w:space="0" w:color="auto"/>
        <w:right w:val="none" w:sz="0" w:space="0" w:color="auto"/>
      </w:divBdr>
    </w:div>
    <w:div w:id="994719223">
      <w:bodyDiv w:val="1"/>
      <w:marLeft w:val="0"/>
      <w:marRight w:val="0"/>
      <w:marTop w:val="0"/>
      <w:marBottom w:val="0"/>
      <w:divBdr>
        <w:top w:val="none" w:sz="0" w:space="0" w:color="auto"/>
        <w:left w:val="none" w:sz="0" w:space="0" w:color="auto"/>
        <w:bottom w:val="none" w:sz="0" w:space="0" w:color="auto"/>
        <w:right w:val="none" w:sz="0" w:space="0" w:color="auto"/>
      </w:divBdr>
    </w:div>
    <w:div w:id="999382199">
      <w:bodyDiv w:val="1"/>
      <w:marLeft w:val="0"/>
      <w:marRight w:val="0"/>
      <w:marTop w:val="0"/>
      <w:marBottom w:val="0"/>
      <w:divBdr>
        <w:top w:val="none" w:sz="0" w:space="0" w:color="auto"/>
        <w:left w:val="none" w:sz="0" w:space="0" w:color="auto"/>
        <w:bottom w:val="none" w:sz="0" w:space="0" w:color="auto"/>
        <w:right w:val="none" w:sz="0" w:space="0" w:color="auto"/>
      </w:divBdr>
    </w:div>
    <w:div w:id="1007639628">
      <w:bodyDiv w:val="1"/>
      <w:marLeft w:val="0"/>
      <w:marRight w:val="0"/>
      <w:marTop w:val="0"/>
      <w:marBottom w:val="0"/>
      <w:divBdr>
        <w:top w:val="none" w:sz="0" w:space="0" w:color="auto"/>
        <w:left w:val="none" w:sz="0" w:space="0" w:color="auto"/>
        <w:bottom w:val="none" w:sz="0" w:space="0" w:color="auto"/>
        <w:right w:val="none" w:sz="0" w:space="0" w:color="auto"/>
      </w:divBdr>
    </w:div>
    <w:div w:id="1010374801">
      <w:bodyDiv w:val="1"/>
      <w:marLeft w:val="0"/>
      <w:marRight w:val="0"/>
      <w:marTop w:val="0"/>
      <w:marBottom w:val="0"/>
      <w:divBdr>
        <w:top w:val="none" w:sz="0" w:space="0" w:color="auto"/>
        <w:left w:val="none" w:sz="0" w:space="0" w:color="auto"/>
        <w:bottom w:val="none" w:sz="0" w:space="0" w:color="auto"/>
        <w:right w:val="none" w:sz="0" w:space="0" w:color="auto"/>
      </w:divBdr>
    </w:div>
    <w:div w:id="1021204370">
      <w:bodyDiv w:val="1"/>
      <w:marLeft w:val="0"/>
      <w:marRight w:val="0"/>
      <w:marTop w:val="0"/>
      <w:marBottom w:val="0"/>
      <w:divBdr>
        <w:top w:val="none" w:sz="0" w:space="0" w:color="auto"/>
        <w:left w:val="none" w:sz="0" w:space="0" w:color="auto"/>
        <w:bottom w:val="none" w:sz="0" w:space="0" w:color="auto"/>
        <w:right w:val="none" w:sz="0" w:space="0" w:color="auto"/>
      </w:divBdr>
    </w:div>
    <w:div w:id="1057901226">
      <w:bodyDiv w:val="1"/>
      <w:marLeft w:val="0"/>
      <w:marRight w:val="0"/>
      <w:marTop w:val="0"/>
      <w:marBottom w:val="0"/>
      <w:divBdr>
        <w:top w:val="none" w:sz="0" w:space="0" w:color="auto"/>
        <w:left w:val="none" w:sz="0" w:space="0" w:color="auto"/>
        <w:bottom w:val="none" w:sz="0" w:space="0" w:color="auto"/>
        <w:right w:val="none" w:sz="0" w:space="0" w:color="auto"/>
      </w:divBdr>
    </w:div>
    <w:div w:id="1062025934">
      <w:bodyDiv w:val="1"/>
      <w:marLeft w:val="0"/>
      <w:marRight w:val="0"/>
      <w:marTop w:val="0"/>
      <w:marBottom w:val="0"/>
      <w:divBdr>
        <w:top w:val="none" w:sz="0" w:space="0" w:color="auto"/>
        <w:left w:val="none" w:sz="0" w:space="0" w:color="auto"/>
        <w:bottom w:val="none" w:sz="0" w:space="0" w:color="auto"/>
        <w:right w:val="none" w:sz="0" w:space="0" w:color="auto"/>
      </w:divBdr>
    </w:div>
    <w:div w:id="1085227547">
      <w:bodyDiv w:val="1"/>
      <w:marLeft w:val="0"/>
      <w:marRight w:val="0"/>
      <w:marTop w:val="0"/>
      <w:marBottom w:val="0"/>
      <w:divBdr>
        <w:top w:val="none" w:sz="0" w:space="0" w:color="auto"/>
        <w:left w:val="none" w:sz="0" w:space="0" w:color="auto"/>
        <w:bottom w:val="none" w:sz="0" w:space="0" w:color="auto"/>
        <w:right w:val="none" w:sz="0" w:space="0" w:color="auto"/>
      </w:divBdr>
    </w:div>
    <w:div w:id="1090154015">
      <w:bodyDiv w:val="1"/>
      <w:marLeft w:val="0"/>
      <w:marRight w:val="0"/>
      <w:marTop w:val="0"/>
      <w:marBottom w:val="0"/>
      <w:divBdr>
        <w:top w:val="none" w:sz="0" w:space="0" w:color="auto"/>
        <w:left w:val="none" w:sz="0" w:space="0" w:color="auto"/>
        <w:bottom w:val="none" w:sz="0" w:space="0" w:color="auto"/>
        <w:right w:val="none" w:sz="0" w:space="0" w:color="auto"/>
      </w:divBdr>
    </w:div>
    <w:div w:id="1096680156">
      <w:bodyDiv w:val="1"/>
      <w:marLeft w:val="0"/>
      <w:marRight w:val="0"/>
      <w:marTop w:val="0"/>
      <w:marBottom w:val="0"/>
      <w:divBdr>
        <w:top w:val="none" w:sz="0" w:space="0" w:color="auto"/>
        <w:left w:val="none" w:sz="0" w:space="0" w:color="auto"/>
        <w:bottom w:val="none" w:sz="0" w:space="0" w:color="auto"/>
        <w:right w:val="none" w:sz="0" w:space="0" w:color="auto"/>
      </w:divBdr>
    </w:div>
    <w:div w:id="1102720631">
      <w:bodyDiv w:val="1"/>
      <w:marLeft w:val="0"/>
      <w:marRight w:val="0"/>
      <w:marTop w:val="0"/>
      <w:marBottom w:val="0"/>
      <w:divBdr>
        <w:top w:val="none" w:sz="0" w:space="0" w:color="auto"/>
        <w:left w:val="none" w:sz="0" w:space="0" w:color="auto"/>
        <w:bottom w:val="none" w:sz="0" w:space="0" w:color="auto"/>
        <w:right w:val="none" w:sz="0" w:space="0" w:color="auto"/>
      </w:divBdr>
    </w:div>
    <w:div w:id="1121611122">
      <w:bodyDiv w:val="1"/>
      <w:marLeft w:val="0"/>
      <w:marRight w:val="0"/>
      <w:marTop w:val="0"/>
      <w:marBottom w:val="0"/>
      <w:divBdr>
        <w:top w:val="none" w:sz="0" w:space="0" w:color="auto"/>
        <w:left w:val="none" w:sz="0" w:space="0" w:color="auto"/>
        <w:bottom w:val="none" w:sz="0" w:space="0" w:color="auto"/>
        <w:right w:val="none" w:sz="0" w:space="0" w:color="auto"/>
      </w:divBdr>
    </w:div>
    <w:div w:id="1126432800">
      <w:bodyDiv w:val="1"/>
      <w:marLeft w:val="0"/>
      <w:marRight w:val="0"/>
      <w:marTop w:val="0"/>
      <w:marBottom w:val="0"/>
      <w:divBdr>
        <w:top w:val="none" w:sz="0" w:space="0" w:color="auto"/>
        <w:left w:val="none" w:sz="0" w:space="0" w:color="auto"/>
        <w:bottom w:val="none" w:sz="0" w:space="0" w:color="auto"/>
        <w:right w:val="none" w:sz="0" w:space="0" w:color="auto"/>
      </w:divBdr>
    </w:div>
    <w:div w:id="1126774320">
      <w:bodyDiv w:val="1"/>
      <w:marLeft w:val="0"/>
      <w:marRight w:val="0"/>
      <w:marTop w:val="0"/>
      <w:marBottom w:val="0"/>
      <w:divBdr>
        <w:top w:val="none" w:sz="0" w:space="0" w:color="auto"/>
        <w:left w:val="none" w:sz="0" w:space="0" w:color="auto"/>
        <w:bottom w:val="none" w:sz="0" w:space="0" w:color="auto"/>
        <w:right w:val="none" w:sz="0" w:space="0" w:color="auto"/>
      </w:divBdr>
    </w:div>
    <w:div w:id="1130393101">
      <w:bodyDiv w:val="1"/>
      <w:marLeft w:val="0"/>
      <w:marRight w:val="0"/>
      <w:marTop w:val="0"/>
      <w:marBottom w:val="0"/>
      <w:divBdr>
        <w:top w:val="none" w:sz="0" w:space="0" w:color="auto"/>
        <w:left w:val="none" w:sz="0" w:space="0" w:color="auto"/>
        <w:bottom w:val="none" w:sz="0" w:space="0" w:color="auto"/>
        <w:right w:val="none" w:sz="0" w:space="0" w:color="auto"/>
      </w:divBdr>
    </w:div>
    <w:div w:id="1131630294">
      <w:bodyDiv w:val="1"/>
      <w:marLeft w:val="0"/>
      <w:marRight w:val="0"/>
      <w:marTop w:val="0"/>
      <w:marBottom w:val="0"/>
      <w:divBdr>
        <w:top w:val="none" w:sz="0" w:space="0" w:color="auto"/>
        <w:left w:val="none" w:sz="0" w:space="0" w:color="auto"/>
        <w:bottom w:val="none" w:sz="0" w:space="0" w:color="auto"/>
        <w:right w:val="none" w:sz="0" w:space="0" w:color="auto"/>
      </w:divBdr>
    </w:div>
    <w:div w:id="1133907325">
      <w:bodyDiv w:val="1"/>
      <w:marLeft w:val="0"/>
      <w:marRight w:val="0"/>
      <w:marTop w:val="0"/>
      <w:marBottom w:val="0"/>
      <w:divBdr>
        <w:top w:val="none" w:sz="0" w:space="0" w:color="auto"/>
        <w:left w:val="none" w:sz="0" w:space="0" w:color="auto"/>
        <w:bottom w:val="none" w:sz="0" w:space="0" w:color="auto"/>
        <w:right w:val="none" w:sz="0" w:space="0" w:color="auto"/>
      </w:divBdr>
    </w:div>
    <w:div w:id="1138454370">
      <w:bodyDiv w:val="1"/>
      <w:marLeft w:val="0"/>
      <w:marRight w:val="0"/>
      <w:marTop w:val="0"/>
      <w:marBottom w:val="0"/>
      <w:divBdr>
        <w:top w:val="none" w:sz="0" w:space="0" w:color="auto"/>
        <w:left w:val="none" w:sz="0" w:space="0" w:color="auto"/>
        <w:bottom w:val="none" w:sz="0" w:space="0" w:color="auto"/>
        <w:right w:val="none" w:sz="0" w:space="0" w:color="auto"/>
      </w:divBdr>
    </w:div>
    <w:div w:id="1169447880">
      <w:bodyDiv w:val="1"/>
      <w:marLeft w:val="0"/>
      <w:marRight w:val="0"/>
      <w:marTop w:val="0"/>
      <w:marBottom w:val="0"/>
      <w:divBdr>
        <w:top w:val="none" w:sz="0" w:space="0" w:color="auto"/>
        <w:left w:val="none" w:sz="0" w:space="0" w:color="auto"/>
        <w:bottom w:val="none" w:sz="0" w:space="0" w:color="auto"/>
        <w:right w:val="none" w:sz="0" w:space="0" w:color="auto"/>
      </w:divBdr>
    </w:div>
    <w:div w:id="1179655966">
      <w:bodyDiv w:val="1"/>
      <w:marLeft w:val="0"/>
      <w:marRight w:val="0"/>
      <w:marTop w:val="0"/>
      <w:marBottom w:val="0"/>
      <w:divBdr>
        <w:top w:val="none" w:sz="0" w:space="0" w:color="auto"/>
        <w:left w:val="none" w:sz="0" w:space="0" w:color="auto"/>
        <w:bottom w:val="none" w:sz="0" w:space="0" w:color="auto"/>
        <w:right w:val="none" w:sz="0" w:space="0" w:color="auto"/>
      </w:divBdr>
    </w:div>
    <w:div w:id="1179780345">
      <w:bodyDiv w:val="1"/>
      <w:marLeft w:val="0"/>
      <w:marRight w:val="0"/>
      <w:marTop w:val="0"/>
      <w:marBottom w:val="0"/>
      <w:divBdr>
        <w:top w:val="none" w:sz="0" w:space="0" w:color="auto"/>
        <w:left w:val="none" w:sz="0" w:space="0" w:color="auto"/>
        <w:bottom w:val="none" w:sz="0" w:space="0" w:color="auto"/>
        <w:right w:val="none" w:sz="0" w:space="0" w:color="auto"/>
      </w:divBdr>
    </w:div>
    <w:div w:id="1181432305">
      <w:bodyDiv w:val="1"/>
      <w:marLeft w:val="0"/>
      <w:marRight w:val="0"/>
      <w:marTop w:val="0"/>
      <w:marBottom w:val="0"/>
      <w:divBdr>
        <w:top w:val="none" w:sz="0" w:space="0" w:color="auto"/>
        <w:left w:val="none" w:sz="0" w:space="0" w:color="auto"/>
        <w:bottom w:val="none" w:sz="0" w:space="0" w:color="auto"/>
        <w:right w:val="none" w:sz="0" w:space="0" w:color="auto"/>
      </w:divBdr>
    </w:div>
    <w:div w:id="1185363383">
      <w:bodyDiv w:val="1"/>
      <w:marLeft w:val="0"/>
      <w:marRight w:val="0"/>
      <w:marTop w:val="0"/>
      <w:marBottom w:val="0"/>
      <w:divBdr>
        <w:top w:val="none" w:sz="0" w:space="0" w:color="auto"/>
        <w:left w:val="none" w:sz="0" w:space="0" w:color="auto"/>
        <w:bottom w:val="none" w:sz="0" w:space="0" w:color="auto"/>
        <w:right w:val="none" w:sz="0" w:space="0" w:color="auto"/>
      </w:divBdr>
    </w:div>
    <w:div w:id="1193374835">
      <w:bodyDiv w:val="1"/>
      <w:marLeft w:val="0"/>
      <w:marRight w:val="0"/>
      <w:marTop w:val="0"/>
      <w:marBottom w:val="0"/>
      <w:divBdr>
        <w:top w:val="none" w:sz="0" w:space="0" w:color="auto"/>
        <w:left w:val="none" w:sz="0" w:space="0" w:color="auto"/>
        <w:bottom w:val="none" w:sz="0" w:space="0" w:color="auto"/>
        <w:right w:val="none" w:sz="0" w:space="0" w:color="auto"/>
      </w:divBdr>
    </w:div>
    <w:div w:id="1202283481">
      <w:bodyDiv w:val="1"/>
      <w:marLeft w:val="0"/>
      <w:marRight w:val="0"/>
      <w:marTop w:val="0"/>
      <w:marBottom w:val="0"/>
      <w:divBdr>
        <w:top w:val="none" w:sz="0" w:space="0" w:color="auto"/>
        <w:left w:val="none" w:sz="0" w:space="0" w:color="auto"/>
        <w:bottom w:val="none" w:sz="0" w:space="0" w:color="auto"/>
        <w:right w:val="none" w:sz="0" w:space="0" w:color="auto"/>
      </w:divBdr>
    </w:div>
    <w:div w:id="1206063508">
      <w:bodyDiv w:val="1"/>
      <w:marLeft w:val="0"/>
      <w:marRight w:val="0"/>
      <w:marTop w:val="0"/>
      <w:marBottom w:val="0"/>
      <w:divBdr>
        <w:top w:val="none" w:sz="0" w:space="0" w:color="auto"/>
        <w:left w:val="none" w:sz="0" w:space="0" w:color="auto"/>
        <w:bottom w:val="none" w:sz="0" w:space="0" w:color="auto"/>
        <w:right w:val="none" w:sz="0" w:space="0" w:color="auto"/>
      </w:divBdr>
    </w:div>
    <w:div w:id="1223563087">
      <w:bodyDiv w:val="1"/>
      <w:marLeft w:val="0"/>
      <w:marRight w:val="0"/>
      <w:marTop w:val="0"/>
      <w:marBottom w:val="0"/>
      <w:divBdr>
        <w:top w:val="none" w:sz="0" w:space="0" w:color="auto"/>
        <w:left w:val="none" w:sz="0" w:space="0" w:color="auto"/>
        <w:bottom w:val="none" w:sz="0" w:space="0" w:color="auto"/>
        <w:right w:val="none" w:sz="0" w:space="0" w:color="auto"/>
      </w:divBdr>
    </w:div>
    <w:div w:id="1223642122">
      <w:bodyDiv w:val="1"/>
      <w:marLeft w:val="0"/>
      <w:marRight w:val="0"/>
      <w:marTop w:val="0"/>
      <w:marBottom w:val="0"/>
      <w:divBdr>
        <w:top w:val="none" w:sz="0" w:space="0" w:color="auto"/>
        <w:left w:val="none" w:sz="0" w:space="0" w:color="auto"/>
        <w:bottom w:val="none" w:sz="0" w:space="0" w:color="auto"/>
        <w:right w:val="none" w:sz="0" w:space="0" w:color="auto"/>
      </w:divBdr>
    </w:div>
    <w:div w:id="1241062216">
      <w:bodyDiv w:val="1"/>
      <w:marLeft w:val="0"/>
      <w:marRight w:val="0"/>
      <w:marTop w:val="0"/>
      <w:marBottom w:val="0"/>
      <w:divBdr>
        <w:top w:val="none" w:sz="0" w:space="0" w:color="auto"/>
        <w:left w:val="none" w:sz="0" w:space="0" w:color="auto"/>
        <w:bottom w:val="none" w:sz="0" w:space="0" w:color="auto"/>
        <w:right w:val="none" w:sz="0" w:space="0" w:color="auto"/>
      </w:divBdr>
    </w:div>
    <w:div w:id="1242565668">
      <w:bodyDiv w:val="1"/>
      <w:marLeft w:val="0"/>
      <w:marRight w:val="0"/>
      <w:marTop w:val="0"/>
      <w:marBottom w:val="0"/>
      <w:divBdr>
        <w:top w:val="none" w:sz="0" w:space="0" w:color="auto"/>
        <w:left w:val="none" w:sz="0" w:space="0" w:color="auto"/>
        <w:bottom w:val="none" w:sz="0" w:space="0" w:color="auto"/>
        <w:right w:val="none" w:sz="0" w:space="0" w:color="auto"/>
      </w:divBdr>
    </w:div>
    <w:div w:id="1246381157">
      <w:bodyDiv w:val="1"/>
      <w:marLeft w:val="0"/>
      <w:marRight w:val="0"/>
      <w:marTop w:val="0"/>
      <w:marBottom w:val="0"/>
      <w:divBdr>
        <w:top w:val="none" w:sz="0" w:space="0" w:color="auto"/>
        <w:left w:val="none" w:sz="0" w:space="0" w:color="auto"/>
        <w:bottom w:val="none" w:sz="0" w:space="0" w:color="auto"/>
        <w:right w:val="none" w:sz="0" w:space="0" w:color="auto"/>
      </w:divBdr>
    </w:div>
    <w:div w:id="1252927706">
      <w:bodyDiv w:val="1"/>
      <w:marLeft w:val="0"/>
      <w:marRight w:val="0"/>
      <w:marTop w:val="0"/>
      <w:marBottom w:val="0"/>
      <w:divBdr>
        <w:top w:val="none" w:sz="0" w:space="0" w:color="auto"/>
        <w:left w:val="none" w:sz="0" w:space="0" w:color="auto"/>
        <w:bottom w:val="none" w:sz="0" w:space="0" w:color="auto"/>
        <w:right w:val="none" w:sz="0" w:space="0" w:color="auto"/>
      </w:divBdr>
    </w:div>
    <w:div w:id="1265259741">
      <w:bodyDiv w:val="1"/>
      <w:marLeft w:val="0"/>
      <w:marRight w:val="0"/>
      <w:marTop w:val="0"/>
      <w:marBottom w:val="0"/>
      <w:divBdr>
        <w:top w:val="none" w:sz="0" w:space="0" w:color="auto"/>
        <w:left w:val="none" w:sz="0" w:space="0" w:color="auto"/>
        <w:bottom w:val="none" w:sz="0" w:space="0" w:color="auto"/>
        <w:right w:val="none" w:sz="0" w:space="0" w:color="auto"/>
      </w:divBdr>
    </w:div>
    <w:div w:id="1273783074">
      <w:bodyDiv w:val="1"/>
      <w:marLeft w:val="0"/>
      <w:marRight w:val="0"/>
      <w:marTop w:val="0"/>
      <w:marBottom w:val="0"/>
      <w:divBdr>
        <w:top w:val="none" w:sz="0" w:space="0" w:color="auto"/>
        <w:left w:val="none" w:sz="0" w:space="0" w:color="auto"/>
        <w:bottom w:val="none" w:sz="0" w:space="0" w:color="auto"/>
        <w:right w:val="none" w:sz="0" w:space="0" w:color="auto"/>
      </w:divBdr>
    </w:div>
    <w:div w:id="1276062412">
      <w:bodyDiv w:val="1"/>
      <w:marLeft w:val="0"/>
      <w:marRight w:val="0"/>
      <w:marTop w:val="0"/>
      <w:marBottom w:val="0"/>
      <w:divBdr>
        <w:top w:val="none" w:sz="0" w:space="0" w:color="auto"/>
        <w:left w:val="none" w:sz="0" w:space="0" w:color="auto"/>
        <w:bottom w:val="none" w:sz="0" w:space="0" w:color="auto"/>
        <w:right w:val="none" w:sz="0" w:space="0" w:color="auto"/>
      </w:divBdr>
      <w:divsChild>
        <w:div w:id="363484514">
          <w:marLeft w:val="0"/>
          <w:marRight w:val="0"/>
          <w:marTop w:val="0"/>
          <w:marBottom w:val="0"/>
          <w:divBdr>
            <w:top w:val="none" w:sz="0" w:space="0" w:color="auto"/>
            <w:left w:val="none" w:sz="0" w:space="0" w:color="auto"/>
            <w:bottom w:val="none" w:sz="0" w:space="0" w:color="auto"/>
            <w:right w:val="none" w:sz="0" w:space="0" w:color="auto"/>
          </w:divBdr>
        </w:div>
        <w:div w:id="1117213217">
          <w:marLeft w:val="0"/>
          <w:marRight w:val="0"/>
          <w:marTop w:val="0"/>
          <w:marBottom w:val="0"/>
          <w:divBdr>
            <w:top w:val="none" w:sz="0" w:space="0" w:color="auto"/>
            <w:left w:val="none" w:sz="0" w:space="0" w:color="auto"/>
            <w:bottom w:val="none" w:sz="0" w:space="0" w:color="auto"/>
            <w:right w:val="none" w:sz="0" w:space="0" w:color="auto"/>
          </w:divBdr>
        </w:div>
        <w:div w:id="1330669727">
          <w:marLeft w:val="0"/>
          <w:marRight w:val="0"/>
          <w:marTop w:val="0"/>
          <w:marBottom w:val="0"/>
          <w:divBdr>
            <w:top w:val="none" w:sz="0" w:space="0" w:color="auto"/>
            <w:left w:val="none" w:sz="0" w:space="0" w:color="auto"/>
            <w:bottom w:val="none" w:sz="0" w:space="0" w:color="auto"/>
            <w:right w:val="none" w:sz="0" w:space="0" w:color="auto"/>
          </w:divBdr>
        </w:div>
        <w:div w:id="1464082671">
          <w:marLeft w:val="0"/>
          <w:marRight w:val="0"/>
          <w:marTop w:val="0"/>
          <w:marBottom w:val="0"/>
          <w:divBdr>
            <w:top w:val="none" w:sz="0" w:space="0" w:color="auto"/>
            <w:left w:val="none" w:sz="0" w:space="0" w:color="auto"/>
            <w:bottom w:val="none" w:sz="0" w:space="0" w:color="auto"/>
            <w:right w:val="none" w:sz="0" w:space="0" w:color="auto"/>
          </w:divBdr>
        </w:div>
        <w:div w:id="1693995606">
          <w:marLeft w:val="0"/>
          <w:marRight w:val="0"/>
          <w:marTop w:val="0"/>
          <w:marBottom w:val="0"/>
          <w:divBdr>
            <w:top w:val="none" w:sz="0" w:space="0" w:color="auto"/>
            <w:left w:val="none" w:sz="0" w:space="0" w:color="auto"/>
            <w:bottom w:val="none" w:sz="0" w:space="0" w:color="auto"/>
            <w:right w:val="none" w:sz="0" w:space="0" w:color="auto"/>
          </w:divBdr>
        </w:div>
      </w:divsChild>
    </w:div>
    <w:div w:id="1280798380">
      <w:bodyDiv w:val="1"/>
      <w:marLeft w:val="0"/>
      <w:marRight w:val="0"/>
      <w:marTop w:val="0"/>
      <w:marBottom w:val="0"/>
      <w:divBdr>
        <w:top w:val="none" w:sz="0" w:space="0" w:color="auto"/>
        <w:left w:val="none" w:sz="0" w:space="0" w:color="auto"/>
        <w:bottom w:val="none" w:sz="0" w:space="0" w:color="auto"/>
        <w:right w:val="none" w:sz="0" w:space="0" w:color="auto"/>
      </w:divBdr>
    </w:div>
    <w:div w:id="1281916047">
      <w:bodyDiv w:val="1"/>
      <w:marLeft w:val="0"/>
      <w:marRight w:val="0"/>
      <w:marTop w:val="0"/>
      <w:marBottom w:val="0"/>
      <w:divBdr>
        <w:top w:val="none" w:sz="0" w:space="0" w:color="auto"/>
        <w:left w:val="none" w:sz="0" w:space="0" w:color="auto"/>
        <w:bottom w:val="none" w:sz="0" w:space="0" w:color="auto"/>
        <w:right w:val="none" w:sz="0" w:space="0" w:color="auto"/>
      </w:divBdr>
    </w:div>
    <w:div w:id="1299725086">
      <w:bodyDiv w:val="1"/>
      <w:marLeft w:val="0"/>
      <w:marRight w:val="0"/>
      <w:marTop w:val="0"/>
      <w:marBottom w:val="0"/>
      <w:divBdr>
        <w:top w:val="none" w:sz="0" w:space="0" w:color="auto"/>
        <w:left w:val="none" w:sz="0" w:space="0" w:color="auto"/>
        <w:bottom w:val="none" w:sz="0" w:space="0" w:color="auto"/>
        <w:right w:val="none" w:sz="0" w:space="0" w:color="auto"/>
      </w:divBdr>
    </w:div>
    <w:div w:id="1300452902">
      <w:bodyDiv w:val="1"/>
      <w:marLeft w:val="0"/>
      <w:marRight w:val="0"/>
      <w:marTop w:val="0"/>
      <w:marBottom w:val="0"/>
      <w:divBdr>
        <w:top w:val="none" w:sz="0" w:space="0" w:color="auto"/>
        <w:left w:val="none" w:sz="0" w:space="0" w:color="auto"/>
        <w:bottom w:val="none" w:sz="0" w:space="0" w:color="auto"/>
        <w:right w:val="none" w:sz="0" w:space="0" w:color="auto"/>
      </w:divBdr>
    </w:div>
    <w:div w:id="1324549230">
      <w:bodyDiv w:val="1"/>
      <w:marLeft w:val="0"/>
      <w:marRight w:val="0"/>
      <w:marTop w:val="0"/>
      <w:marBottom w:val="0"/>
      <w:divBdr>
        <w:top w:val="none" w:sz="0" w:space="0" w:color="auto"/>
        <w:left w:val="none" w:sz="0" w:space="0" w:color="auto"/>
        <w:bottom w:val="none" w:sz="0" w:space="0" w:color="auto"/>
        <w:right w:val="none" w:sz="0" w:space="0" w:color="auto"/>
      </w:divBdr>
    </w:div>
    <w:div w:id="1333996120">
      <w:bodyDiv w:val="1"/>
      <w:marLeft w:val="0"/>
      <w:marRight w:val="0"/>
      <w:marTop w:val="0"/>
      <w:marBottom w:val="0"/>
      <w:divBdr>
        <w:top w:val="none" w:sz="0" w:space="0" w:color="auto"/>
        <w:left w:val="none" w:sz="0" w:space="0" w:color="auto"/>
        <w:bottom w:val="none" w:sz="0" w:space="0" w:color="auto"/>
        <w:right w:val="none" w:sz="0" w:space="0" w:color="auto"/>
      </w:divBdr>
    </w:div>
    <w:div w:id="1342465951">
      <w:bodyDiv w:val="1"/>
      <w:marLeft w:val="0"/>
      <w:marRight w:val="0"/>
      <w:marTop w:val="0"/>
      <w:marBottom w:val="0"/>
      <w:divBdr>
        <w:top w:val="none" w:sz="0" w:space="0" w:color="auto"/>
        <w:left w:val="none" w:sz="0" w:space="0" w:color="auto"/>
        <w:bottom w:val="none" w:sz="0" w:space="0" w:color="auto"/>
        <w:right w:val="none" w:sz="0" w:space="0" w:color="auto"/>
      </w:divBdr>
    </w:div>
    <w:div w:id="1349410303">
      <w:bodyDiv w:val="1"/>
      <w:marLeft w:val="0"/>
      <w:marRight w:val="0"/>
      <w:marTop w:val="0"/>
      <w:marBottom w:val="0"/>
      <w:divBdr>
        <w:top w:val="none" w:sz="0" w:space="0" w:color="auto"/>
        <w:left w:val="none" w:sz="0" w:space="0" w:color="auto"/>
        <w:bottom w:val="none" w:sz="0" w:space="0" w:color="auto"/>
        <w:right w:val="none" w:sz="0" w:space="0" w:color="auto"/>
      </w:divBdr>
    </w:div>
    <w:div w:id="1370227057">
      <w:bodyDiv w:val="1"/>
      <w:marLeft w:val="0"/>
      <w:marRight w:val="0"/>
      <w:marTop w:val="0"/>
      <w:marBottom w:val="0"/>
      <w:divBdr>
        <w:top w:val="none" w:sz="0" w:space="0" w:color="auto"/>
        <w:left w:val="none" w:sz="0" w:space="0" w:color="auto"/>
        <w:bottom w:val="none" w:sz="0" w:space="0" w:color="auto"/>
        <w:right w:val="none" w:sz="0" w:space="0" w:color="auto"/>
      </w:divBdr>
    </w:div>
    <w:div w:id="1389765673">
      <w:bodyDiv w:val="1"/>
      <w:marLeft w:val="0"/>
      <w:marRight w:val="0"/>
      <w:marTop w:val="0"/>
      <w:marBottom w:val="0"/>
      <w:divBdr>
        <w:top w:val="none" w:sz="0" w:space="0" w:color="auto"/>
        <w:left w:val="none" w:sz="0" w:space="0" w:color="auto"/>
        <w:bottom w:val="none" w:sz="0" w:space="0" w:color="auto"/>
        <w:right w:val="none" w:sz="0" w:space="0" w:color="auto"/>
      </w:divBdr>
    </w:div>
    <w:div w:id="1406992989">
      <w:bodyDiv w:val="1"/>
      <w:marLeft w:val="0"/>
      <w:marRight w:val="0"/>
      <w:marTop w:val="0"/>
      <w:marBottom w:val="0"/>
      <w:divBdr>
        <w:top w:val="none" w:sz="0" w:space="0" w:color="auto"/>
        <w:left w:val="none" w:sz="0" w:space="0" w:color="auto"/>
        <w:bottom w:val="none" w:sz="0" w:space="0" w:color="auto"/>
        <w:right w:val="none" w:sz="0" w:space="0" w:color="auto"/>
      </w:divBdr>
    </w:div>
    <w:div w:id="1419014169">
      <w:bodyDiv w:val="1"/>
      <w:marLeft w:val="0"/>
      <w:marRight w:val="0"/>
      <w:marTop w:val="0"/>
      <w:marBottom w:val="0"/>
      <w:divBdr>
        <w:top w:val="none" w:sz="0" w:space="0" w:color="auto"/>
        <w:left w:val="none" w:sz="0" w:space="0" w:color="auto"/>
        <w:bottom w:val="none" w:sz="0" w:space="0" w:color="auto"/>
        <w:right w:val="none" w:sz="0" w:space="0" w:color="auto"/>
      </w:divBdr>
    </w:div>
    <w:div w:id="1420558821">
      <w:bodyDiv w:val="1"/>
      <w:marLeft w:val="0"/>
      <w:marRight w:val="0"/>
      <w:marTop w:val="0"/>
      <w:marBottom w:val="0"/>
      <w:divBdr>
        <w:top w:val="none" w:sz="0" w:space="0" w:color="auto"/>
        <w:left w:val="none" w:sz="0" w:space="0" w:color="auto"/>
        <w:bottom w:val="none" w:sz="0" w:space="0" w:color="auto"/>
        <w:right w:val="none" w:sz="0" w:space="0" w:color="auto"/>
      </w:divBdr>
    </w:div>
    <w:div w:id="1432818417">
      <w:bodyDiv w:val="1"/>
      <w:marLeft w:val="0"/>
      <w:marRight w:val="0"/>
      <w:marTop w:val="0"/>
      <w:marBottom w:val="0"/>
      <w:divBdr>
        <w:top w:val="none" w:sz="0" w:space="0" w:color="auto"/>
        <w:left w:val="none" w:sz="0" w:space="0" w:color="auto"/>
        <w:bottom w:val="none" w:sz="0" w:space="0" w:color="auto"/>
        <w:right w:val="none" w:sz="0" w:space="0" w:color="auto"/>
      </w:divBdr>
    </w:div>
    <w:div w:id="1445081481">
      <w:bodyDiv w:val="1"/>
      <w:marLeft w:val="0"/>
      <w:marRight w:val="0"/>
      <w:marTop w:val="0"/>
      <w:marBottom w:val="0"/>
      <w:divBdr>
        <w:top w:val="none" w:sz="0" w:space="0" w:color="auto"/>
        <w:left w:val="none" w:sz="0" w:space="0" w:color="auto"/>
        <w:bottom w:val="none" w:sz="0" w:space="0" w:color="auto"/>
        <w:right w:val="none" w:sz="0" w:space="0" w:color="auto"/>
      </w:divBdr>
      <w:divsChild>
        <w:div w:id="1871987545">
          <w:marLeft w:val="0"/>
          <w:marRight w:val="0"/>
          <w:marTop w:val="0"/>
          <w:marBottom w:val="0"/>
          <w:divBdr>
            <w:top w:val="none" w:sz="0" w:space="0" w:color="auto"/>
            <w:left w:val="none" w:sz="0" w:space="0" w:color="auto"/>
            <w:bottom w:val="none" w:sz="0" w:space="0" w:color="auto"/>
            <w:right w:val="none" w:sz="0" w:space="0" w:color="auto"/>
          </w:divBdr>
          <w:divsChild>
            <w:div w:id="2175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439">
      <w:bodyDiv w:val="1"/>
      <w:marLeft w:val="0"/>
      <w:marRight w:val="0"/>
      <w:marTop w:val="0"/>
      <w:marBottom w:val="0"/>
      <w:divBdr>
        <w:top w:val="none" w:sz="0" w:space="0" w:color="auto"/>
        <w:left w:val="none" w:sz="0" w:space="0" w:color="auto"/>
        <w:bottom w:val="none" w:sz="0" w:space="0" w:color="auto"/>
        <w:right w:val="none" w:sz="0" w:space="0" w:color="auto"/>
      </w:divBdr>
    </w:div>
    <w:div w:id="1479572725">
      <w:bodyDiv w:val="1"/>
      <w:marLeft w:val="0"/>
      <w:marRight w:val="0"/>
      <w:marTop w:val="0"/>
      <w:marBottom w:val="0"/>
      <w:divBdr>
        <w:top w:val="none" w:sz="0" w:space="0" w:color="auto"/>
        <w:left w:val="none" w:sz="0" w:space="0" w:color="auto"/>
        <w:bottom w:val="none" w:sz="0" w:space="0" w:color="auto"/>
        <w:right w:val="none" w:sz="0" w:space="0" w:color="auto"/>
      </w:divBdr>
    </w:div>
    <w:div w:id="1483622785">
      <w:bodyDiv w:val="1"/>
      <w:marLeft w:val="0"/>
      <w:marRight w:val="0"/>
      <w:marTop w:val="0"/>
      <w:marBottom w:val="0"/>
      <w:divBdr>
        <w:top w:val="none" w:sz="0" w:space="0" w:color="auto"/>
        <w:left w:val="none" w:sz="0" w:space="0" w:color="auto"/>
        <w:bottom w:val="none" w:sz="0" w:space="0" w:color="auto"/>
        <w:right w:val="none" w:sz="0" w:space="0" w:color="auto"/>
      </w:divBdr>
    </w:div>
    <w:div w:id="1490174532">
      <w:bodyDiv w:val="1"/>
      <w:marLeft w:val="0"/>
      <w:marRight w:val="0"/>
      <w:marTop w:val="0"/>
      <w:marBottom w:val="0"/>
      <w:divBdr>
        <w:top w:val="none" w:sz="0" w:space="0" w:color="auto"/>
        <w:left w:val="none" w:sz="0" w:space="0" w:color="auto"/>
        <w:bottom w:val="none" w:sz="0" w:space="0" w:color="auto"/>
        <w:right w:val="none" w:sz="0" w:space="0" w:color="auto"/>
      </w:divBdr>
    </w:div>
    <w:div w:id="1495301168">
      <w:bodyDiv w:val="1"/>
      <w:marLeft w:val="0"/>
      <w:marRight w:val="0"/>
      <w:marTop w:val="0"/>
      <w:marBottom w:val="0"/>
      <w:divBdr>
        <w:top w:val="none" w:sz="0" w:space="0" w:color="auto"/>
        <w:left w:val="none" w:sz="0" w:space="0" w:color="auto"/>
        <w:bottom w:val="none" w:sz="0" w:space="0" w:color="auto"/>
        <w:right w:val="none" w:sz="0" w:space="0" w:color="auto"/>
      </w:divBdr>
    </w:div>
    <w:div w:id="1513032280">
      <w:bodyDiv w:val="1"/>
      <w:marLeft w:val="0"/>
      <w:marRight w:val="0"/>
      <w:marTop w:val="0"/>
      <w:marBottom w:val="0"/>
      <w:divBdr>
        <w:top w:val="none" w:sz="0" w:space="0" w:color="auto"/>
        <w:left w:val="none" w:sz="0" w:space="0" w:color="auto"/>
        <w:bottom w:val="none" w:sz="0" w:space="0" w:color="auto"/>
        <w:right w:val="none" w:sz="0" w:space="0" w:color="auto"/>
      </w:divBdr>
    </w:div>
    <w:div w:id="1525023063">
      <w:bodyDiv w:val="1"/>
      <w:marLeft w:val="0"/>
      <w:marRight w:val="0"/>
      <w:marTop w:val="0"/>
      <w:marBottom w:val="0"/>
      <w:divBdr>
        <w:top w:val="none" w:sz="0" w:space="0" w:color="auto"/>
        <w:left w:val="none" w:sz="0" w:space="0" w:color="auto"/>
        <w:bottom w:val="none" w:sz="0" w:space="0" w:color="auto"/>
        <w:right w:val="none" w:sz="0" w:space="0" w:color="auto"/>
      </w:divBdr>
    </w:div>
    <w:div w:id="1538354220">
      <w:bodyDiv w:val="1"/>
      <w:marLeft w:val="0"/>
      <w:marRight w:val="0"/>
      <w:marTop w:val="0"/>
      <w:marBottom w:val="0"/>
      <w:divBdr>
        <w:top w:val="none" w:sz="0" w:space="0" w:color="auto"/>
        <w:left w:val="none" w:sz="0" w:space="0" w:color="auto"/>
        <w:bottom w:val="none" w:sz="0" w:space="0" w:color="auto"/>
        <w:right w:val="none" w:sz="0" w:space="0" w:color="auto"/>
      </w:divBdr>
    </w:div>
    <w:div w:id="1538808942">
      <w:bodyDiv w:val="1"/>
      <w:marLeft w:val="0"/>
      <w:marRight w:val="0"/>
      <w:marTop w:val="0"/>
      <w:marBottom w:val="0"/>
      <w:divBdr>
        <w:top w:val="none" w:sz="0" w:space="0" w:color="auto"/>
        <w:left w:val="none" w:sz="0" w:space="0" w:color="auto"/>
        <w:bottom w:val="none" w:sz="0" w:space="0" w:color="auto"/>
        <w:right w:val="none" w:sz="0" w:space="0" w:color="auto"/>
      </w:divBdr>
    </w:div>
    <w:div w:id="1542471465">
      <w:bodyDiv w:val="1"/>
      <w:marLeft w:val="0"/>
      <w:marRight w:val="0"/>
      <w:marTop w:val="0"/>
      <w:marBottom w:val="0"/>
      <w:divBdr>
        <w:top w:val="none" w:sz="0" w:space="0" w:color="auto"/>
        <w:left w:val="none" w:sz="0" w:space="0" w:color="auto"/>
        <w:bottom w:val="none" w:sz="0" w:space="0" w:color="auto"/>
        <w:right w:val="none" w:sz="0" w:space="0" w:color="auto"/>
      </w:divBdr>
    </w:div>
    <w:div w:id="1559321449">
      <w:bodyDiv w:val="1"/>
      <w:marLeft w:val="0"/>
      <w:marRight w:val="0"/>
      <w:marTop w:val="0"/>
      <w:marBottom w:val="0"/>
      <w:divBdr>
        <w:top w:val="none" w:sz="0" w:space="0" w:color="auto"/>
        <w:left w:val="none" w:sz="0" w:space="0" w:color="auto"/>
        <w:bottom w:val="none" w:sz="0" w:space="0" w:color="auto"/>
        <w:right w:val="none" w:sz="0" w:space="0" w:color="auto"/>
      </w:divBdr>
    </w:div>
    <w:div w:id="1571771961">
      <w:bodyDiv w:val="1"/>
      <w:marLeft w:val="0"/>
      <w:marRight w:val="0"/>
      <w:marTop w:val="0"/>
      <w:marBottom w:val="0"/>
      <w:divBdr>
        <w:top w:val="none" w:sz="0" w:space="0" w:color="auto"/>
        <w:left w:val="none" w:sz="0" w:space="0" w:color="auto"/>
        <w:bottom w:val="none" w:sz="0" w:space="0" w:color="auto"/>
        <w:right w:val="none" w:sz="0" w:space="0" w:color="auto"/>
      </w:divBdr>
    </w:div>
    <w:div w:id="1581519281">
      <w:bodyDiv w:val="1"/>
      <w:marLeft w:val="0"/>
      <w:marRight w:val="0"/>
      <w:marTop w:val="0"/>
      <w:marBottom w:val="0"/>
      <w:divBdr>
        <w:top w:val="none" w:sz="0" w:space="0" w:color="auto"/>
        <w:left w:val="none" w:sz="0" w:space="0" w:color="auto"/>
        <w:bottom w:val="none" w:sz="0" w:space="0" w:color="auto"/>
        <w:right w:val="none" w:sz="0" w:space="0" w:color="auto"/>
      </w:divBdr>
    </w:div>
    <w:div w:id="1581714305">
      <w:bodyDiv w:val="1"/>
      <w:marLeft w:val="0"/>
      <w:marRight w:val="0"/>
      <w:marTop w:val="0"/>
      <w:marBottom w:val="0"/>
      <w:divBdr>
        <w:top w:val="none" w:sz="0" w:space="0" w:color="auto"/>
        <w:left w:val="none" w:sz="0" w:space="0" w:color="auto"/>
        <w:bottom w:val="none" w:sz="0" w:space="0" w:color="auto"/>
        <w:right w:val="none" w:sz="0" w:space="0" w:color="auto"/>
      </w:divBdr>
    </w:div>
    <w:div w:id="1582763322">
      <w:bodyDiv w:val="1"/>
      <w:marLeft w:val="0"/>
      <w:marRight w:val="0"/>
      <w:marTop w:val="0"/>
      <w:marBottom w:val="0"/>
      <w:divBdr>
        <w:top w:val="none" w:sz="0" w:space="0" w:color="auto"/>
        <w:left w:val="none" w:sz="0" w:space="0" w:color="auto"/>
        <w:bottom w:val="none" w:sz="0" w:space="0" w:color="auto"/>
        <w:right w:val="none" w:sz="0" w:space="0" w:color="auto"/>
      </w:divBdr>
    </w:div>
    <w:div w:id="1587572118">
      <w:bodyDiv w:val="1"/>
      <w:marLeft w:val="0"/>
      <w:marRight w:val="0"/>
      <w:marTop w:val="0"/>
      <w:marBottom w:val="0"/>
      <w:divBdr>
        <w:top w:val="none" w:sz="0" w:space="0" w:color="auto"/>
        <w:left w:val="none" w:sz="0" w:space="0" w:color="auto"/>
        <w:bottom w:val="none" w:sz="0" w:space="0" w:color="auto"/>
        <w:right w:val="none" w:sz="0" w:space="0" w:color="auto"/>
      </w:divBdr>
    </w:div>
    <w:div w:id="1592736281">
      <w:bodyDiv w:val="1"/>
      <w:marLeft w:val="0"/>
      <w:marRight w:val="0"/>
      <w:marTop w:val="0"/>
      <w:marBottom w:val="0"/>
      <w:divBdr>
        <w:top w:val="none" w:sz="0" w:space="0" w:color="auto"/>
        <w:left w:val="none" w:sz="0" w:space="0" w:color="auto"/>
        <w:bottom w:val="none" w:sz="0" w:space="0" w:color="auto"/>
        <w:right w:val="none" w:sz="0" w:space="0" w:color="auto"/>
      </w:divBdr>
    </w:div>
    <w:div w:id="1610893737">
      <w:bodyDiv w:val="1"/>
      <w:marLeft w:val="0"/>
      <w:marRight w:val="0"/>
      <w:marTop w:val="0"/>
      <w:marBottom w:val="0"/>
      <w:divBdr>
        <w:top w:val="none" w:sz="0" w:space="0" w:color="auto"/>
        <w:left w:val="none" w:sz="0" w:space="0" w:color="auto"/>
        <w:bottom w:val="none" w:sz="0" w:space="0" w:color="auto"/>
        <w:right w:val="none" w:sz="0" w:space="0" w:color="auto"/>
      </w:divBdr>
    </w:div>
    <w:div w:id="1613315610">
      <w:bodyDiv w:val="1"/>
      <w:marLeft w:val="0"/>
      <w:marRight w:val="0"/>
      <w:marTop w:val="0"/>
      <w:marBottom w:val="0"/>
      <w:divBdr>
        <w:top w:val="none" w:sz="0" w:space="0" w:color="auto"/>
        <w:left w:val="none" w:sz="0" w:space="0" w:color="auto"/>
        <w:bottom w:val="none" w:sz="0" w:space="0" w:color="auto"/>
        <w:right w:val="none" w:sz="0" w:space="0" w:color="auto"/>
      </w:divBdr>
    </w:div>
    <w:div w:id="1613517229">
      <w:bodyDiv w:val="1"/>
      <w:marLeft w:val="0"/>
      <w:marRight w:val="0"/>
      <w:marTop w:val="0"/>
      <w:marBottom w:val="0"/>
      <w:divBdr>
        <w:top w:val="none" w:sz="0" w:space="0" w:color="auto"/>
        <w:left w:val="none" w:sz="0" w:space="0" w:color="auto"/>
        <w:bottom w:val="none" w:sz="0" w:space="0" w:color="auto"/>
        <w:right w:val="none" w:sz="0" w:space="0" w:color="auto"/>
      </w:divBdr>
    </w:div>
    <w:div w:id="1623539676">
      <w:bodyDiv w:val="1"/>
      <w:marLeft w:val="0"/>
      <w:marRight w:val="0"/>
      <w:marTop w:val="0"/>
      <w:marBottom w:val="0"/>
      <w:divBdr>
        <w:top w:val="none" w:sz="0" w:space="0" w:color="auto"/>
        <w:left w:val="none" w:sz="0" w:space="0" w:color="auto"/>
        <w:bottom w:val="none" w:sz="0" w:space="0" w:color="auto"/>
        <w:right w:val="none" w:sz="0" w:space="0" w:color="auto"/>
      </w:divBdr>
    </w:div>
    <w:div w:id="1628052104">
      <w:bodyDiv w:val="1"/>
      <w:marLeft w:val="0"/>
      <w:marRight w:val="0"/>
      <w:marTop w:val="0"/>
      <w:marBottom w:val="0"/>
      <w:divBdr>
        <w:top w:val="none" w:sz="0" w:space="0" w:color="auto"/>
        <w:left w:val="none" w:sz="0" w:space="0" w:color="auto"/>
        <w:bottom w:val="none" w:sz="0" w:space="0" w:color="auto"/>
        <w:right w:val="none" w:sz="0" w:space="0" w:color="auto"/>
      </w:divBdr>
    </w:div>
    <w:div w:id="1653412075">
      <w:bodyDiv w:val="1"/>
      <w:marLeft w:val="0"/>
      <w:marRight w:val="0"/>
      <w:marTop w:val="0"/>
      <w:marBottom w:val="0"/>
      <w:divBdr>
        <w:top w:val="none" w:sz="0" w:space="0" w:color="auto"/>
        <w:left w:val="none" w:sz="0" w:space="0" w:color="auto"/>
        <w:bottom w:val="none" w:sz="0" w:space="0" w:color="auto"/>
        <w:right w:val="none" w:sz="0" w:space="0" w:color="auto"/>
      </w:divBdr>
    </w:div>
    <w:div w:id="1678343599">
      <w:bodyDiv w:val="1"/>
      <w:marLeft w:val="0"/>
      <w:marRight w:val="0"/>
      <w:marTop w:val="0"/>
      <w:marBottom w:val="0"/>
      <w:divBdr>
        <w:top w:val="none" w:sz="0" w:space="0" w:color="auto"/>
        <w:left w:val="none" w:sz="0" w:space="0" w:color="auto"/>
        <w:bottom w:val="none" w:sz="0" w:space="0" w:color="auto"/>
        <w:right w:val="none" w:sz="0" w:space="0" w:color="auto"/>
      </w:divBdr>
    </w:div>
    <w:div w:id="1679503689">
      <w:bodyDiv w:val="1"/>
      <w:marLeft w:val="0"/>
      <w:marRight w:val="0"/>
      <w:marTop w:val="0"/>
      <w:marBottom w:val="0"/>
      <w:divBdr>
        <w:top w:val="none" w:sz="0" w:space="0" w:color="auto"/>
        <w:left w:val="none" w:sz="0" w:space="0" w:color="auto"/>
        <w:bottom w:val="none" w:sz="0" w:space="0" w:color="auto"/>
        <w:right w:val="none" w:sz="0" w:space="0" w:color="auto"/>
      </w:divBdr>
    </w:div>
    <w:div w:id="1693844176">
      <w:bodyDiv w:val="1"/>
      <w:marLeft w:val="0"/>
      <w:marRight w:val="0"/>
      <w:marTop w:val="0"/>
      <w:marBottom w:val="0"/>
      <w:divBdr>
        <w:top w:val="none" w:sz="0" w:space="0" w:color="auto"/>
        <w:left w:val="none" w:sz="0" w:space="0" w:color="auto"/>
        <w:bottom w:val="none" w:sz="0" w:space="0" w:color="auto"/>
        <w:right w:val="none" w:sz="0" w:space="0" w:color="auto"/>
      </w:divBdr>
    </w:div>
    <w:div w:id="1714189837">
      <w:bodyDiv w:val="1"/>
      <w:marLeft w:val="0"/>
      <w:marRight w:val="0"/>
      <w:marTop w:val="0"/>
      <w:marBottom w:val="0"/>
      <w:divBdr>
        <w:top w:val="none" w:sz="0" w:space="0" w:color="auto"/>
        <w:left w:val="none" w:sz="0" w:space="0" w:color="auto"/>
        <w:bottom w:val="none" w:sz="0" w:space="0" w:color="auto"/>
        <w:right w:val="none" w:sz="0" w:space="0" w:color="auto"/>
      </w:divBdr>
    </w:div>
    <w:div w:id="1736931900">
      <w:bodyDiv w:val="1"/>
      <w:marLeft w:val="0"/>
      <w:marRight w:val="0"/>
      <w:marTop w:val="0"/>
      <w:marBottom w:val="0"/>
      <w:divBdr>
        <w:top w:val="none" w:sz="0" w:space="0" w:color="auto"/>
        <w:left w:val="none" w:sz="0" w:space="0" w:color="auto"/>
        <w:bottom w:val="none" w:sz="0" w:space="0" w:color="auto"/>
        <w:right w:val="none" w:sz="0" w:space="0" w:color="auto"/>
      </w:divBdr>
    </w:div>
    <w:div w:id="1743061344">
      <w:bodyDiv w:val="1"/>
      <w:marLeft w:val="0"/>
      <w:marRight w:val="0"/>
      <w:marTop w:val="0"/>
      <w:marBottom w:val="0"/>
      <w:divBdr>
        <w:top w:val="none" w:sz="0" w:space="0" w:color="auto"/>
        <w:left w:val="none" w:sz="0" w:space="0" w:color="auto"/>
        <w:bottom w:val="none" w:sz="0" w:space="0" w:color="auto"/>
        <w:right w:val="none" w:sz="0" w:space="0" w:color="auto"/>
      </w:divBdr>
    </w:div>
    <w:div w:id="1751661817">
      <w:bodyDiv w:val="1"/>
      <w:marLeft w:val="0"/>
      <w:marRight w:val="0"/>
      <w:marTop w:val="0"/>
      <w:marBottom w:val="0"/>
      <w:divBdr>
        <w:top w:val="none" w:sz="0" w:space="0" w:color="auto"/>
        <w:left w:val="none" w:sz="0" w:space="0" w:color="auto"/>
        <w:bottom w:val="none" w:sz="0" w:space="0" w:color="auto"/>
        <w:right w:val="none" w:sz="0" w:space="0" w:color="auto"/>
      </w:divBdr>
    </w:div>
    <w:div w:id="1758594738">
      <w:bodyDiv w:val="1"/>
      <w:marLeft w:val="0"/>
      <w:marRight w:val="0"/>
      <w:marTop w:val="0"/>
      <w:marBottom w:val="0"/>
      <w:divBdr>
        <w:top w:val="none" w:sz="0" w:space="0" w:color="auto"/>
        <w:left w:val="none" w:sz="0" w:space="0" w:color="auto"/>
        <w:bottom w:val="none" w:sz="0" w:space="0" w:color="auto"/>
        <w:right w:val="none" w:sz="0" w:space="0" w:color="auto"/>
      </w:divBdr>
    </w:div>
    <w:div w:id="1764496176">
      <w:bodyDiv w:val="1"/>
      <w:marLeft w:val="0"/>
      <w:marRight w:val="0"/>
      <w:marTop w:val="0"/>
      <w:marBottom w:val="0"/>
      <w:divBdr>
        <w:top w:val="none" w:sz="0" w:space="0" w:color="auto"/>
        <w:left w:val="none" w:sz="0" w:space="0" w:color="auto"/>
        <w:bottom w:val="none" w:sz="0" w:space="0" w:color="auto"/>
        <w:right w:val="none" w:sz="0" w:space="0" w:color="auto"/>
      </w:divBdr>
    </w:div>
    <w:div w:id="1765570925">
      <w:bodyDiv w:val="1"/>
      <w:marLeft w:val="0"/>
      <w:marRight w:val="0"/>
      <w:marTop w:val="0"/>
      <w:marBottom w:val="0"/>
      <w:divBdr>
        <w:top w:val="none" w:sz="0" w:space="0" w:color="auto"/>
        <w:left w:val="none" w:sz="0" w:space="0" w:color="auto"/>
        <w:bottom w:val="none" w:sz="0" w:space="0" w:color="auto"/>
        <w:right w:val="none" w:sz="0" w:space="0" w:color="auto"/>
      </w:divBdr>
    </w:div>
    <w:div w:id="1768035116">
      <w:bodyDiv w:val="1"/>
      <w:marLeft w:val="0"/>
      <w:marRight w:val="0"/>
      <w:marTop w:val="0"/>
      <w:marBottom w:val="0"/>
      <w:divBdr>
        <w:top w:val="none" w:sz="0" w:space="0" w:color="auto"/>
        <w:left w:val="none" w:sz="0" w:space="0" w:color="auto"/>
        <w:bottom w:val="none" w:sz="0" w:space="0" w:color="auto"/>
        <w:right w:val="none" w:sz="0" w:space="0" w:color="auto"/>
      </w:divBdr>
    </w:div>
    <w:div w:id="1801418934">
      <w:bodyDiv w:val="1"/>
      <w:marLeft w:val="0"/>
      <w:marRight w:val="0"/>
      <w:marTop w:val="0"/>
      <w:marBottom w:val="0"/>
      <w:divBdr>
        <w:top w:val="none" w:sz="0" w:space="0" w:color="auto"/>
        <w:left w:val="none" w:sz="0" w:space="0" w:color="auto"/>
        <w:bottom w:val="none" w:sz="0" w:space="0" w:color="auto"/>
        <w:right w:val="none" w:sz="0" w:space="0" w:color="auto"/>
      </w:divBdr>
    </w:div>
    <w:div w:id="1806191269">
      <w:bodyDiv w:val="1"/>
      <w:marLeft w:val="0"/>
      <w:marRight w:val="0"/>
      <w:marTop w:val="0"/>
      <w:marBottom w:val="0"/>
      <w:divBdr>
        <w:top w:val="none" w:sz="0" w:space="0" w:color="auto"/>
        <w:left w:val="none" w:sz="0" w:space="0" w:color="auto"/>
        <w:bottom w:val="none" w:sz="0" w:space="0" w:color="auto"/>
        <w:right w:val="none" w:sz="0" w:space="0" w:color="auto"/>
      </w:divBdr>
    </w:div>
    <w:div w:id="1812943768">
      <w:bodyDiv w:val="1"/>
      <w:marLeft w:val="0"/>
      <w:marRight w:val="0"/>
      <w:marTop w:val="0"/>
      <w:marBottom w:val="0"/>
      <w:divBdr>
        <w:top w:val="none" w:sz="0" w:space="0" w:color="auto"/>
        <w:left w:val="none" w:sz="0" w:space="0" w:color="auto"/>
        <w:bottom w:val="none" w:sz="0" w:space="0" w:color="auto"/>
        <w:right w:val="none" w:sz="0" w:space="0" w:color="auto"/>
      </w:divBdr>
    </w:div>
    <w:div w:id="1829318620">
      <w:bodyDiv w:val="1"/>
      <w:marLeft w:val="0"/>
      <w:marRight w:val="0"/>
      <w:marTop w:val="0"/>
      <w:marBottom w:val="0"/>
      <w:divBdr>
        <w:top w:val="none" w:sz="0" w:space="0" w:color="auto"/>
        <w:left w:val="none" w:sz="0" w:space="0" w:color="auto"/>
        <w:bottom w:val="none" w:sz="0" w:space="0" w:color="auto"/>
        <w:right w:val="none" w:sz="0" w:space="0" w:color="auto"/>
      </w:divBdr>
    </w:div>
    <w:div w:id="1844583454">
      <w:bodyDiv w:val="1"/>
      <w:marLeft w:val="0"/>
      <w:marRight w:val="0"/>
      <w:marTop w:val="0"/>
      <w:marBottom w:val="0"/>
      <w:divBdr>
        <w:top w:val="none" w:sz="0" w:space="0" w:color="auto"/>
        <w:left w:val="none" w:sz="0" w:space="0" w:color="auto"/>
        <w:bottom w:val="none" w:sz="0" w:space="0" w:color="auto"/>
        <w:right w:val="none" w:sz="0" w:space="0" w:color="auto"/>
      </w:divBdr>
    </w:div>
    <w:div w:id="1853496914">
      <w:bodyDiv w:val="1"/>
      <w:marLeft w:val="0"/>
      <w:marRight w:val="0"/>
      <w:marTop w:val="0"/>
      <w:marBottom w:val="0"/>
      <w:divBdr>
        <w:top w:val="none" w:sz="0" w:space="0" w:color="auto"/>
        <w:left w:val="none" w:sz="0" w:space="0" w:color="auto"/>
        <w:bottom w:val="none" w:sz="0" w:space="0" w:color="auto"/>
        <w:right w:val="none" w:sz="0" w:space="0" w:color="auto"/>
      </w:divBdr>
    </w:div>
    <w:div w:id="1861552778">
      <w:bodyDiv w:val="1"/>
      <w:marLeft w:val="0"/>
      <w:marRight w:val="0"/>
      <w:marTop w:val="0"/>
      <w:marBottom w:val="0"/>
      <w:divBdr>
        <w:top w:val="none" w:sz="0" w:space="0" w:color="auto"/>
        <w:left w:val="none" w:sz="0" w:space="0" w:color="auto"/>
        <w:bottom w:val="none" w:sz="0" w:space="0" w:color="auto"/>
        <w:right w:val="none" w:sz="0" w:space="0" w:color="auto"/>
      </w:divBdr>
    </w:div>
    <w:div w:id="1869024237">
      <w:bodyDiv w:val="1"/>
      <w:marLeft w:val="0"/>
      <w:marRight w:val="0"/>
      <w:marTop w:val="0"/>
      <w:marBottom w:val="0"/>
      <w:divBdr>
        <w:top w:val="none" w:sz="0" w:space="0" w:color="auto"/>
        <w:left w:val="none" w:sz="0" w:space="0" w:color="auto"/>
        <w:bottom w:val="none" w:sz="0" w:space="0" w:color="auto"/>
        <w:right w:val="none" w:sz="0" w:space="0" w:color="auto"/>
      </w:divBdr>
    </w:div>
    <w:div w:id="1876311556">
      <w:bodyDiv w:val="1"/>
      <w:marLeft w:val="0"/>
      <w:marRight w:val="0"/>
      <w:marTop w:val="0"/>
      <w:marBottom w:val="0"/>
      <w:divBdr>
        <w:top w:val="none" w:sz="0" w:space="0" w:color="auto"/>
        <w:left w:val="none" w:sz="0" w:space="0" w:color="auto"/>
        <w:bottom w:val="none" w:sz="0" w:space="0" w:color="auto"/>
        <w:right w:val="none" w:sz="0" w:space="0" w:color="auto"/>
      </w:divBdr>
    </w:div>
    <w:div w:id="1895576936">
      <w:bodyDiv w:val="1"/>
      <w:marLeft w:val="0"/>
      <w:marRight w:val="0"/>
      <w:marTop w:val="0"/>
      <w:marBottom w:val="0"/>
      <w:divBdr>
        <w:top w:val="none" w:sz="0" w:space="0" w:color="auto"/>
        <w:left w:val="none" w:sz="0" w:space="0" w:color="auto"/>
        <w:bottom w:val="none" w:sz="0" w:space="0" w:color="auto"/>
        <w:right w:val="none" w:sz="0" w:space="0" w:color="auto"/>
      </w:divBdr>
    </w:div>
    <w:div w:id="1901480792">
      <w:bodyDiv w:val="1"/>
      <w:marLeft w:val="0"/>
      <w:marRight w:val="0"/>
      <w:marTop w:val="0"/>
      <w:marBottom w:val="0"/>
      <w:divBdr>
        <w:top w:val="none" w:sz="0" w:space="0" w:color="auto"/>
        <w:left w:val="none" w:sz="0" w:space="0" w:color="auto"/>
        <w:bottom w:val="none" w:sz="0" w:space="0" w:color="auto"/>
        <w:right w:val="none" w:sz="0" w:space="0" w:color="auto"/>
      </w:divBdr>
    </w:div>
    <w:div w:id="1914199942">
      <w:bodyDiv w:val="1"/>
      <w:marLeft w:val="0"/>
      <w:marRight w:val="0"/>
      <w:marTop w:val="0"/>
      <w:marBottom w:val="0"/>
      <w:divBdr>
        <w:top w:val="none" w:sz="0" w:space="0" w:color="auto"/>
        <w:left w:val="none" w:sz="0" w:space="0" w:color="auto"/>
        <w:bottom w:val="none" w:sz="0" w:space="0" w:color="auto"/>
        <w:right w:val="none" w:sz="0" w:space="0" w:color="auto"/>
      </w:divBdr>
    </w:div>
    <w:div w:id="1917015057">
      <w:bodyDiv w:val="1"/>
      <w:marLeft w:val="0"/>
      <w:marRight w:val="0"/>
      <w:marTop w:val="0"/>
      <w:marBottom w:val="0"/>
      <w:divBdr>
        <w:top w:val="none" w:sz="0" w:space="0" w:color="auto"/>
        <w:left w:val="none" w:sz="0" w:space="0" w:color="auto"/>
        <w:bottom w:val="none" w:sz="0" w:space="0" w:color="auto"/>
        <w:right w:val="none" w:sz="0" w:space="0" w:color="auto"/>
      </w:divBdr>
    </w:div>
    <w:div w:id="1921676267">
      <w:bodyDiv w:val="1"/>
      <w:marLeft w:val="0"/>
      <w:marRight w:val="0"/>
      <w:marTop w:val="0"/>
      <w:marBottom w:val="0"/>
      <w:divBdr>
        <w:top w:val="none" w:sz="0" w:space="0" w:color="auto"/>
        <w:left w:val="none" w:sz="0" w:space="0" w:color="auto"/>
        <w:bottom w:val="none" w:sz="0" w:space="0" w:color="auto"/>
        <w:right w:val="none" w:sz="0" w:space="0" w:color="auto"/>
      </w:divBdr>
    </w:div>
    <w:div w:id="1922447921">
      <w:bodyDiv w:val="1"/>
      <w:marLeft w:val="0"/>
      <w:marRight w:val="0"/>
      <w:marTop w:val="0"/>
      <w:marBottom w:val="0"/>
      <w:divBdr>
        <w:top w:val="none" w:sz="0" w:space="0" w:color="auto"/>
        <w:left w:val="none" w:sz="0" w:space="0" w:color="auto"/>
        <w:bottom w:val="none" w:sz="0" w:space="0" w:color="auto"/>
        <w:right w:val="none" w:sz="0" w:space="0" w:color="auto"/>
      </w:divBdr>
    </w:div>
    <w:div w:id="1926649916">
      <w:bodyDiv w:val="1"/>
      <w:marLeft w:val="0"/>
      <w:marRight w:val="0"/>
      <w:marTop w:val="0"/>
      <w:marBottom w:val="0"/>
      <w:divBdr>
        <w:top w:val="none" w:sz="0" w:space="0" w:color="auto"/>
        <w:left w:val="none" w:sz="0" w:space="0" w:color="auto"/>
        <w:bottom w:val="none" w:sz="0" w:space="0" w:color="auto"/>
        <w:right w:val="none" w:sz="0" w:space="0" w:color="auto"/>
      </w:divBdr>
    </w:div>
    <w:div w:id="1929267938">
      <w:bodyDiv w:val="1"/>
      <w:marLeft w:val="0"/>
      <w:marRight w:val="0"/>
      <w:marTop w:val="0"/>
      <w:marBottom w:val="0"/>
      <w:divBdr>
        <w:top w:val="none" w:sz="0" w:space="0" w:color="auto"/>
        <w:left w:val="none" w:sz="0" w:space="0" w:color="auto"/>
        <w:bottom w:val="none" w:sz="0" w:space="0" w:color="auto"/>
        <w:right w:val="none" w:sz="0" w:space="0" w:color="auto"/>
      </w:divBdr>
    </w:div>
    <w:div w:id="1940988954">
      <w:bodyDiv w:val="1"/>
      <w:marLeft w:val="0"/>
      <w:marRight w:val="0"/>
      <w:marTop w:val="0"/>
      <w:marBottom w:val="0"/>
      <w:divBdr>
        <w:top w:val="none" w:sz="0" w:space="0" w:color="auto"/>
        <w:left w:val="none" w:sz="0" w:space="0" w:color="auto"/>
        <w:bottom w:val="none" w:sz="0" w:space="0" w:color="auto"/>
        <w:right w:val="none" w:sz="0" w:space="0" w:color="auto"/>
      </w:divBdr>
    </w:div>
    <w:div w:id="1953899593">
      <w:bodyDiv w:val="1"/>
      <w:marLeft w:val="0"/>
      <w:marRight w:val="0"/>
      <w:marTop w:val="0"/>
      <w:marBottom w:val="0"/>
      <w:divBdr>
        <w:top w:val="none" w:sz="0" w:space="0" w:color="auto"/>
        <w:left w:val="none" w:sz="0" w:space="0" w:color="auto"/>
        <w:bottom w:val="none" w:sz="0" w:space="0" w:color="auto"/>
        <w:right w:val="none" w:sz="0" w:space="0" w:color="auto"/>
      </w:divBdr>
    </w:div>
    <w:div w:id="1962179518">
      <w:bodyDiv w:val="1"/>
      <w:marLeft w:val="0"/>
      <w:marRight w:val="0"/>
      <w:marTop w:val="0"/>
      <w:marBottom w:val="0"/>
      <w:divBdr>
        <w:top w:val="none" w:sz="0" w:space="0" w:color="auto"/>
        <w:left w:val="none" w:sz="0" w:space="0" w:color="auto"/>
        <w:bottom w:val="none" w:sz="0" w:space="0" w:color="auto"/>
        <w:right w:val="none" w:sz="0" w:space="0" w:color="auto"/>
      </w:divBdr>
    </w:div>
    <w:div w:id="1964339707">
      <w:bodyDiv w:val="1"/>
      <w:marLeft w:val="0"/>
      <w:marRight w:val="0"/>
      <w:marTop w:val="0"/>
      <w:marBottom w:val="0"/>
      <w:divBdr>
        <w:top w:val="none" w:sz="0" w:space="0" w:color="auto"/>
        <w:left w:val="none" w:sz="0" w:space="0" w:color="auto"/>
        <w:bottom w:val="none" w:sz="0" w:space="0" w:color="auto"/>
        <w:right w:val="none" w:sz="0" w:space="0" w:color="auto"/>
      </w:divBdr>
    </w:div>
    <w:div w:id="1991714089">
      <w:bodyDiv w:val="1"/>
      <w:marLeft w:val="0"/>
      <w:marRight w:val="0"/>
      <w:marTop w:val="0"/>
      <w:marBottom w:val="0"/>
      <w:divBdr>
        <w:top w:val="none" w:sz="0" w:space="0" w:color="auto"/>
        <w:left w:val="none" w:sz="0" w:space="0" w:color="auto"/>
        <w:bottom w:val="none" w:sz="0" w:space="0" w:color="auto"/>
        <w:right w:val="none" w:sz="0" w:space="0" w:color="auto"/>
      </w:divBdr>
      <w:divsChild>
        <w:div w:id="1399596935">
          <w:marLeft w:val="0"/>
          <w:marRight w:val="0"/>
          <w:marTop w:val="0"/>
          <w:marBottom w:val="0"/>
          <w:divBdr>
            <w:top w:val="none" w:sz="0" w:space="0" w:color="auto"/>
            <w:left w:val="none" w:sz="0" w:space="0" w:color="auto"/>
            <w:bottom w:val="none" w:sz="0" w:space="0" w:color="auto"/>
            <w:right w:val="none" w:sz="0" w:space="0" w:color="auto"/>
          </w:divBdr>
        </w:div>
      </w:divsChild>
    </w:div>
    <w:div w:id="1995453643">
      <w:bodyDiv w:val="1"/>
      <w:marLeft w:val="0"/>
      <w:marRight w:val="0"/>
      <w:marTop w:val="0"/>
      <w:marBottom w:val="0"/>
      <w:divBdr>
        <w:top w:val="none" w:sz="0" w:space="0" w:color="auto"/>
        <w:left w:val="none" w:sz="0" w:space="0" w:color="auto"/>
        <w:bottom w:val="none" w:sz="0" w:space="0" w:color="auto"/>
        <w:right w:val="none" w:sz="0" w:space="0" w:color="auto"/>
      </w:divBdr>
    </w:div>
    <w:div w:id="1998461493">
      <w:bodyDiv w:val="1"/>
      <w:marLeft w:val="0"/>
      <w:marRight w:val="0"/>
      <w:marTop w:val="0"/>
      <w:marBottom w:val="0"/>
      <w:divBdr>
        <w:top w:val="none" w:sz="0" w:space="0" w:color="auto"/>
        <w:left w:val="none" w:sz="0" w:space="0" w:color="auto"/>
        <w:bottom w:val="none" w:sz="0" w:space="0" w:color="auto"/>
        <w:right w:val="none" w:sz="0" w:space="0" w:color="auto"/>
      </w:divBdr>
    </w:div>
    <w:div w:id="2016834314">
      <w:bodyDiv w:val="1"/>
      <w:marLeft w:val="0"/>
      <w:marRight w:val="0"/>
      <w:marTop w:val="0"/>
      <w:marBottom w:val="0"/>
      <w:divBdr>
        <w:top w:val="none" w:sz="0" w:space="0" w:color="auto"/>
        <w:left w:val="none" w:sz="0" w:space="0" w:color="auto"/>
        <w:bottom w:val="none" w:sz="0" w:space="0" w:color="auto"/>
        <w:right w:val="none" w:sz="0" w:space="0" w:color="auto"/>
      </w:divBdr>
    </w:div>
    <w:div w:id="2030064789">
      <w:bodyDiv w:val="1"/>
      <w:marLeft w:val="0"/>
      <w:marRight w:val="0"/>
      <w:marTop w:val="0"/>
      <w:marBottom w:val="0"/>
      <w:divBdr>
        <w:top w:val="none" w:sz="0" w:space="0" w:color="auto"/>
        <w:left w:val="none" w:sz="0" w:space="0" w:color="auto"/>
        <w:bottom w:val="none" w:sz="0" w:space="0" w:color="auto"/>
        <w:right w:val="none" w:sz="0" w:space="0" w:color="auto"/>
      </w:divBdr>
    </w:div>
    <w:div w:id="2058971992">
      <w:bodyDiv w:val="1"/>
      <w:marLeft w:val="0"/>
      <w:marRight w:val="0"/>
      <w:marTop w:val="0"/>
      <w:marBottom w:val="0"/>
      <w:divBdr>
        <w:top w:val="none" w:sz="0" w:space="0" w:color="auto"/>
        <w:left w:val="none" w:sz="0" w:space="0" w:color="auto"/>
        <w:bottom w:val="none" w:sz="0" w:space="0" w:color="auto"/>
        <w:right w:val="none" w:sz="0" w:space="0" w:color="auto"/>
      </w:divBdr>
    </w:div>
    <w:div w:id="2077509331">
      <w:bodyDiv w:val="1"/>
      <w:marLeft w:val="0"/>
      <w:marRight w:val="0"/>
      <w:marTop w:val="0"/>
      <w:marBottom w:val="0"/>
      <w:divBdr>
        <w:top w:val="none" w:sz="0" w:space="0" w:color="auto"/>
        <w:left w:val="none" w:sz="0" w:space="0" w:color="auto"/>
        <w:bottom w:val="none" w:sz="0" w:space="0" w:color="auto"/>
        <w:right w:val="none" w:sz="0" w:space="0" w:color="auto"/>
      </w:divBdr>
    </w:div>
    <w:div w:id="2077513099">
      <w:bodyDiv w:val="1"/>
      <w:marLeft w:val="0"/>
      <w:marRight w:val="0"/>
      <w:marTop w:val="0"/>
      <w:marBottom w:val="0"/>
      <w:divBdr>
        <w:top w:val="none" w:sz="0" w:space="0" w:color="auto"/>
        <w:left w:val="none" w:sz="0" w:space="0" w:color="auto"/>
        <w:bottom w:val="none" w:sz="0" w:space="0" w:color="auto"/>
        <w:right w:val="none" w:sz="0" w:space="0" w:color="auto"/>
      </w:divBdr>
    </w:div>
    <w:div w:id="2086418240">
      <w:bodyDiv w:val="1"/>
      <w:marLeft w:val="0"/>
      <w:marRight w:val="0"/>
      <w:marTop w:val="0"/>
      <w:marBottom w:val="0"/>
      <w:divBdr>
        <w:top w:val="none" w:sz="0" w:space="0" w:color="auto"/>
        <w:left w:val="none" w:sz="0" w:space="0" w:color="auto"/>
        <w:bottom w:val="none" w:sz="0" w:space="0" w:color="auto"/>
        <w:right w:val="none" w:sz="0" w:space="0" w:color="auto"/>
      </w:divBdr>
    </w:div>
    <w:div w:id="2087920141">
      <w:bodyDiv w:val="1"/>
      <w:marLeft w:val="0"/>
      <w:marRight w:val="0"/>
      <w:marTop w:val="0"/>
      <w:marBottom w:val="0"/>
      <w:divBdr>
        <w:top w:val="none" w:sz="0" w:space="0" w:color="auto"/>
        <w:left w:val="none" w:sz="0" w:space="0" w:color="auto"/>
        <w:bottom w:val="none" w:sz="0" w:space="0" w:color="auto"/>
        <w:right w:val="none" w:sz="0" w:space="0" w:color="auto"/>
      </w:divBdr>
    </w:div>
    <w:div w:id="2089157677">
      <w:bodyDiv w:val="1"/>
      <w:marLeft w:val="0"/>
      <w:marRight w:val="0"/>
      <w:marTop w:val="0"/>
      <w:marBottom w:val="0"/>
      <w:divBdr>
        <w:top w:val="none" w:sz="0" w:space="0" w:color="auto"/>
        <w:left w:val="none" w:sz="0" w:space="0" w:color="auto"/>
        <w:bottom w:val="none" w:sz="0" w:space="0" w:color="auto"/>
        <w:right w:val="none" w:sz="0" w:space="0" w:color="auto"/>
      </w:divBdr>
    </w:div>
    <w:div w:id="2090422192">
      <w:bodyDiv w:val="1"/>
      <w:marLeft w:val="0"/>
      <w:marRight w:val="0"/>
      <w:marTop w:val="0"/>
      <w:marBottom w:val="0"/>
      <w:divBdr>
        <w:top w:val="none" w:sz="0" w:space="0" w:color="auto"/>
        <w:left w:val="none" w:sz="0" w:space="0" w:color="auto"/>
        <w:bottom w:val="none" w:sz="0" w:space="0" w:color="auto"/>
        <w:right w:val="none" w:sz="0" w:space="0" w:color="auto"/>
      </w:divBdr>
    </w:div>
    <w:div w:id="2093697651">
      <w:bodyDiv w:val="1"/>
      <w:marLeft w:val="0"/>
      <w:marRight w:val="0"/>
      <w:marTop w:val="0"/>
      <w:marBottom w:val="0"/>
      <w:divBdr>
        <w:top w:val="none" w:sz="0" w:space="0" w:color="auto"/>
        <w:left w:val="none" w:sz="0" w:space="0" w:color="auto"/>
        <w:bottom w:val="none" w:sz="0" w:space="0" w:color="auto"/>
        <w:right w:val="none" w:sz="0" w:space="0" w:color="auto"/>
      </w:divBdr>
    </w:div>
    <w:div w:id="2096703343">
      <w:bodyDiv w:val="1"/>
      <w:marLeft w:val="0"/>
      <w:marRight w:val="0"/>
      <w:marTop w:val="0"/>
      <w:marBottom w:val="0"/>
      <w:divBdr>
        <w:top w:val="none" w:sz="0" w:space="0" w:color="auto"/>
        <w:left w:val="none" w:sz="0" w:space="0" w:color="auto"/>
        <w:bottom w:val="none" w:sz="0" w:space="0" w:color="auto"/>
        <w:right w:val="none" w:sz="0" w:space="0" w:color="auto"/>
      </w:divBdr>
    </w:div>
    <w:div w:id="2124879077">
      <w:bodyDiv w:val="1"/>
      <w:marLeft w:val="0"/>
      <w:marRight w:val="0"/>
      <w:marTop w:val="0"/>
      <w:marBottom w:val="0"/>
      <w:divBdr>
        <w:top w:val="none" w:sz="0" w:space="0" w:color="auto"/>
        <w:left w:val="none" w:sz="0" w:space="0" w:color="auto"/>
        <w:bottom w:val="none" w:sz="0" w:space="0" w:color="auto"/>
        <w:right w:val="none" w:sz="0" w:space="0" w:color="auto"/>
      </w:divBdr>
    </w:div>
    <w:div w:id="2128307122">
      <w:bodyDiv w:val="1"/>
      <w:marLeft w:val="0"/>
      <w:marRight w:val="0"/>
      <w:marTop w:val="0"/>
      <w:marBottom w:val="0"/>
      <w:divBdr>
        <w:top w:val="none" w:sz="0" w:space="0" w:color="auto"/>
        <w:left w:val="none" w:sz="0" w:space="0" w:color="auto"/>
        <w:bottom w:val="none" w:sz="0" w:space="0" w:color="auto"/>
        <w:right w:val="none" w:sz="0" w:space="0" w:color="auto"/>
      </w:divBdr>
    </w:div>
    <w:div w:id="2129662923">
      <w:bodyDiv w:val="1"/>
      <w:marLeft w:val="0"/>
      <w:marRight w:val="0"/>
      <w:marTop w:val="0"/>
      <w:marBottom w:val="0"/>
      <w:divBdr>
        <w:top w:val="none" w:sz="0" w:space="0" w:color="auto"/>
        <w:left w:val="none" w:sz="0" w:space="0" w:color="auto"/>
        <w:bottom w:val="none" w:sz="0" w:space="0" w:color="auto"/>
        <w:right w:val="none" w:sz="0" w:space="0" w:color="auto"/>
      </w:divBdr>
    </w:div>
    <w:div w:id="21456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lick02.begun.ru/click.jsp?url=Ug1nK3l-fn*2uC-14o9-KGC35eVHy38lpzuHUOK7552iscqo826R6XLTiKvObJBMD8Svg8eg6Ihz5HgXeLRvTAYDSRzHRQYx2cM7oibGhjlSPDh4ye3vUnEt57liCEQfaPiK5fymI9KiqPoW4kR2u2DTV4pIU4LhcMRy7-vAeIet9*Ctrl56uTvAXh7suNqtMjoolysjqAdGEomT4zBBlwTvJTfkqxvgETMDN3Pr7GKKxbPes92VdaLz-bjM4t-xVPp1ItbedLYr*ZgjrUM-*hnzFL4Q9r3BwKOLWxZf92EFzsPkt8b2u-ICoa7U*XfPj**oPlz-705YUOP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05\Desktop\&#1052;&#1072;&#1096;&#1072;\&#1087;&#1088;&#1080;&#1084;&#1077;&#1088;&#1099;\&#1087;&#1088;&#1080;&#1084;&#1077;&#1088;%20&#1086;&#1092;&#1086;&#1088;&#1084;&#1083;&#1077;&#1085;&#1080;&#1103;%20&#1075;&#1088;&#1072;&#1092;&#1080;&#1082;&#1086;&#107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05\Desktop\&#1052;&#1086;&#1083;&#1086;&#1095;&#1082;&#1072;\&#1057;&#1099;&#1088;&#1099;\&#1057;&#1099;&#1088;&#1099;%20&#1080;%20&#1087;&#1088;&#1086;&#1076;&#1091;&#1082;&#1090;&#1099;%20&#1089;&#1099;&#1088;&#1085;&#1099;&#1077;%20(15.51.40.001)_&#1086;&#1073;&#108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5\Desktop\&#1052;&#1072;&#1096;&#1072;\&#1052;&#1086;&#1083;&#1086;&#1095;&#1082;&#1072;_&#1086;&#1090;&#1095;&#1077;&#1090;&#1099;\&#1052;&#1086;&#1083;&#1086;&#1095;&#1082;&#1072;\&#1057;&#1099;&#1088;&#1099;\&#1086;&#1073;&#1088;\&#1057;&#1099;&#1088;&#1099;%20&#1080;%20&#1087;&#1088;&#1086;&#1076;&#1091;&#1082;&#1090;&#1099;%20&#1089;&#1099;&#1088;&#1085;&#1099;&#1077;%20(15.51.40.001)_&#1086;&#1073;&#108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41;&#1072;&#1079;&#1072;%202009-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41;&#1072;&#1079;&#1072;%202009-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333333333333343E-2"/>
          <c:y val="4.8442906574394456E-2"/>
          <c:w val="0.7979166666666665"/>
          <c:h val="0.79238754325259519"/>
        </c:manualLayout>
      </c:layout>
      <c:barChart>
        <c:barDir val="col"/>
        <c:grouping val="clustered"/>
        <c:ser>
          <c:idx val="0"/>
          <c:order val="0"/>
          <c:tx>
            <c:strRef>
              <c:f>Лист1!$A$2</c:f>
              <c:strCache>
                <c:ptCount val="1"/>
                <c:pt idx="0">
                  <c:v>Объем продаж</c:v>
                </c:pt>
              </c:strCache>
            </c:strRef>
          </c:tx>
          <c:spPr>
            <a:solidFill>
              <a:srgbClr val="0070C0"/>
            </a:solidFill>
            <a:ln>
              <a:solidFill>
                <a:schemeClr val="tx1"/>
              </a:solidFill>
            </a:ln>
          </c:spPr>
          <c:dLbls>
            <c:dLbl>
              <c:idx val="0"/>
              <c:layout>
                <c:manualLayout>
                  <c:x val="-6.8953245251123418E-4"/>
                  <c:y val="1.1749412902334576E-2"/>
                </c:manualLayout>
              </c:layout>
              <c:dLblPos val="outEnd"/>
              <c:showVal val="1"/>
            </c:dLbl>
            <c:dLbl>
              <c:idx val="1"/>
              <c:layout>
                <c:manualLayout>
                  <c:x val="0"/>
                  <c:y val="4.7979002624671885E-3"/>
                </c:manualLayout>
              </c:layout>
              <c:dLblPos val="outEnd"/>
              <c:showVal val="1"/>
            </c:dLbl>
            <c:dLbl>
              <c:idx val="2"/>
              <c:layout>
                <c:manualLayout>
                  <c:x val="3.1639879279763725E-5"/>
                  <c:y val="7.1340277764655085E-3"/>
                </c:manualLayout>
              </c:layout>
              <c:dLblPos val="outEnd"/>
              <c:showVal val="1"/>
            </c:dLbl>
            <c:dLbl>
              <c:idx val="3"/>
              <c:layout>
                <c:manualLayout>
                  <c:x val="1.0980915521153077E-3"/>
                  <c:y val="1.1502970023483921E-2"/>
                </c:manualLayout>
              </c:layout>
              <c:dLblPos val="outEnd"/>
              <c:showVal val="1"/>
            </c:dLbl>
            <c:dLbl>
              <c:idx val="4"/>
              <c:layout>
                <c:manualLayout>
                  <c:x val="-7.5127897148449872E-4"/>
                  <c:y val="9.2802873325045065E-3"/>
                </c:manualLayout>
              </c:layout>
              <c:dLblPos val="outEnd"/>
              <c:showVal val="1"/>
            </c:dLbl>
            <c:dLbl>
              <c:idx val="5"/>
              <c:layout>
                <c:manualLayout>
                  <c:x val="6.6141732283464549E-4"/>
                  <c:y val="9.2882994888796779E-3"/>
                </c:manualLayout>
              </c:layout>
              <c:dLblPos val="outEnd"/>
              <c:showVal val="1"/>
            </c:dLbl>
            <c:dLbl>
              <c:idx val="6"/>
              <c:layout>
                <c:manualLayout>
                  <c:x val="-6.6123937897593504E-4"/>
                  <c:y val="-6.1721232214394304E-4"/>
                </c:manualLayout>
              </c:layout>
              <c:dLblPos val="outEnd"/>
              <c:showVal val="1"/>
            </c:dLbl>
            <c:dLbl>
              <c:idx val="7"/>
              <c:layout>
                <c:manualLayout>
                  <c:x val="1.5985124247663218E-3"/>
                  <c:y val="1.5679329396552366E-2"/>
                </c:manualLayout>
              </c:layout>
              <c:dLblPos val="outEnd"/>
              <c:showVal val="1"/>
            </c:dLbl>
            <c:dLbl>
              <c:idx val="8"/>
              <c:layout>
                <c:manualLayout>
                  <c:x val="0"/>
                  <c:y val="1.6600814630494603E-2"/>
                </c:manualLayout>
              </c:layout>
              <c:dLblPos val="outEnd"/>
              <c:showVal val="1"/>
            </c:dLbl>
            <c:dLbl>
              <c:idx val="9"/>
              <c:layout>
                <c:manualLayout>
                  <c:x val="5.6509971712854004E-5"/>
                  <c:y val="1.5865243084102084E-2"/>
                </c:manualLayout>
              </c:layout>
              <c:dLblPos val="outEnd"/>
              <c:showVal val="1"/>
            </c:dLbl>
            <c:dLbl>
              <c:idx val="10"/>
              <c:layout>
                <c:manualLayout>
                  <c:x val="-1.4879621528790383E-4"/>
                  <c:y val="-5.4379727356775585E-4"/>
                </c:manualLayout>
              </c:layout>
              <c:dLblPos val="outEnd"/>
              <c:showVal val="1"/>
            </c:dLbl>
            <c:dLbl>
              <c:idx val="11"/>
              <c:layout>
                <c:manualLayout>
                  <c:x val="0"/>
                  <c:y val="-1.0312603566048758E-3"/>
                </c:manualLayout>
              </c:layout>
              <c:dLblPos val="outEnd"/>
              <c:showVal val="1"/>
            </c:dLbl>
            <c:dLbl>
              <c:idx val="12"/>
              <c:layout>
                <c:manualLayout>
                  <c:x val="2.8194355564211783E-5"/>
                  <c:y val="1.66661417322835E-2"/>
                </c:manualLayout>
              </c:layout>
              <c:dLblPos val="outEnd"/>
              <c:showVal val="1"/>
            </c:dLbl>
            <c:dLbl>
              <c:idx val="13"/>
              <c:layout>
                <c:manualLayout>
                  <c:x val="-1.5314355477738265E-7"/>
                  <c:y val="9.1593129068165656E-3"/>
                </c:manualLayout>
              </c:layout>
              <c:dLblPos val="outEnd"/>
              <c:showVal val="1"/>
            </c:dLbl>
            <c:txPr>
              <a:bodyPr/>
              <a:lstStyle/>
              <a:p>
                <a:pPr>
                  <a:defRPr sz="1000" b="1" i="0" u="none" strike="noStrike" baseline="0">
                    <a:solidFill>
                      <a:srgbClr val="000000"/>
                    </a:solidFill>
                    <a:latin typeface="Calibri"/>
                    <a:ea typeface="Calibri"/>
                    <a:cs typeface="Calibri"/>
                  </a:defRPr>
                </a:pPr>
                <a:endParaRPr lang="ru-RU"/>
              </a:p>
            </c:txPr>
            <c:showVal val="1"/>
          </c:dLbls>
          <c:cat>
            <c:numRef>
              <c:f>Лист1!$B$1:$N$1</c:f>
              <c:numCache>
                <c:formatCode>mmm/yy</c:formatCode>
                <c:ptCount val="1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numCache>
            </c:numRef>
          </c:cat>
          <c:val>
            <c:numRef>
              <c:f>Лист1!$B$2:$N$2</c:f>
              <c:numCache>
                <c:formatCode>_-* #,##0.0_р_._-;\-* #,##0.0_р_._-;_-* "-"??_р_._-;_-@_-</c:formatCode>
                <c:ptCount val="13"/>
                <c:pt idx="0">
                  <c:v>22.4</c:v>
                </c:pt>
                <c:pt idx="1">
                  <c:v>24.3</c:v>
                </c:pt>
                <c:pt idx="2">
                  <c:v>29.4</c:v>
                </c:pt>
                <c:pt idx="3">
                  <c:v>29.9</c:v>
                </c:pt>
                <c:pt idx="4">
                  <c:v>35.300000000000004</c:v>
                </c:pt>
                <c:pt idx="5">
                  <c:v>38.700000000000003</c:v>
                </c:pt>
                <c:pt idx="6">
                  <c:v>33.800000000000004</c:v>
                </c:pt>
                <c:pt idx="7">
                  <c:v>31</c:v>
                </c:pt>
                <c:pt idx="8">
                  <c:v>32.700000000000003</c:v>
                </c:pt>
                <c:pt idx="9">
                  <c:v>30.3</c:v>
                </c:pt>
                <c:pt idx="10">
                  <c:v>26.4</c:v>
                </c:pt>
                <c:pt idx="11">
                  <c:v>27.7</c:v>
                </c:pt>
                <c:pt idx="12">
                  <c:v>24.1</c:v>
                </c:pt>
              </c:numCache>
            </c:numRef>
          </c:val>
        </c:ser>
        <c:axId val="132141056"/>
        <c:axId val="132142976"/>
      </c:barChart>
      <c:lineChart>
        <c:grouping val="standard"/>
        <c:ser>
          <c:idx val="1"/>
          <c:order val="1"/>
          <c:tx>
            <c:strRef>
              <c:f>Лист1!$A$3</c:f>
              <c:strCache>
                <c:ptCount val="1"/>
                <c:pt idx="0">
                  <c:v>темпы роста</c:v>
                </c:pt>
              </c:strCache>
            </c:strRef>
          </c:tx>
          <c:spPr>
            <a:ln w="31750">
              <a:solidFill>
                <a:srgbClr val="FF0000"/>
              </a:solidFill>
            </a:ln>
          </c:spPr>
          <c:marker>
            <c:symbol val="circle"/>
            <c:size val="7"/>
            <c:spPr>
              <a:solidFill>
                <a:srgbClr val="FF0000"/>
              </a:solidFill>
            </c:spPr>
          </c:marker>
          <c:dLbls>
            <c:dLbl>
              <c:idx val="0"/>
              <c:layout>
                <c:manualLayout>
                  <c:x val="-9.0308499423437947E-4"/>
                  <c:y val="6.3249343832020985E-3"/>
                </c:manualLayout>
              </c:layout>
              <c:dLblPos val="r"/>
              <c:showVal val="1"/>
            </c:dLbl>
            <c:dLbl>
              <c:idx val="1"/>
              <c:layout>
                <c:manualLayout>
                  <c:x val="-7.1279327372214055E-2"/>
                  <c:y val="-3.2022931344108302E-2"/>
                </c:manualLayout>
              </c:layout>
              <c:dLblPos val="r"/>
              <c:showVal val="1"/>
            </c:dLbl>
            <c:dLbl>
              <c:idx val="2"/>
              <c:layout>
                <c:manualLayout>
                  <c:x val="-4.8411762089060895E-2"/>
                  <c:y val="-3.8021273656582394E-2"/>
                </c:manualLayout>
              </c:layout>
              <c:dLblPos val="r"/>
              <c:showVal val="1"/>
            </c:dLbl>
            <c:dLbl>
              <c:idx val="3"/>
              <c:layout>
                <c:manualLayout>
                  <c:x val="-5.325557186707594E-2"/>
                  <c:y val="-8.2057742782152457E-2"/>
                </c:manualLayout>
              </c:layout>
              <c:dLblPos val="r"/>
              <c:showVal val="1"/>
            </c:dLbl>
            <c:dLbl>
              <c:idx val="4"/>
              <c:layout>
                <c:manualLayout>
                  <c:x val="-5.6603051737176918E-2"/>
                  <c:y val="-7.0324906755076799E-2"/>
                </c:manualLayout>
              </c:layout>
              <c:dLblPos val="r"/>
              <c:showVal val="1"/>
            </c:dLbl>
            <c:dLbl>
              <c:idx val="5"/>
              <c:layout>
                <c:manualLayout>
                  <c:x val="-7.0719515992704304E-2"/>
                  <c:y val="4.4782704793479823E-2"/>
                </c:manualLayout>
              </c:layout>
              <c:dLblPos val="r"/>
              <c:showVal val="1"/>
            </c:dLbl>
            <c:dLbl>
              <c:idx val="6"/>
              <c:layout>
                <c:manualLayout>
                  <c:x val="-5.1051737176920693E-2"/>
                  <c:y val="3.8849841138278801E-2"/>
                </c:manualLayout>
              </c:layout>
              <c:dLblPos val="r"/>
              <c:showVal val="1"/>
            </c:dLbl>
            <c:dLbl>
              <c:idx val="7"/>
              <c:layout>
                <c:manualLayout>
                  <c:x val="-4.0072245206637304E-2"/>
                  <c:y val="4.1120320486254858E-2"/>
                </c:manualLayout>
              </c:layout>
              <c:dLblPos val="r"/>
              <c:showVal val="1"/>
            </c:dLbl>
            <c:dLbl>
              <c:idx val="8"/>
              <c:layout>
                <c:manualLayout>
                  <c:x val="-5.3875706214689269E-2"/>
                  <c:y val="-4.5975687249620124E-2"/>
                </c:manualLayout>
              </c:layout>
              <c:dLblPos val="r"/>
              <c:showVal val="1"/>
            </c:dLbl>
            <c:dLbl>
              <c:idx val="9"/>
              <c:layout>
                <c:manualLayout>
                  <c:x val="-5.0571110814538023E-2"/>
                  <c:y val="3.8679651885619622E-2"/>
                </c:manualLayout>
              </c:layout>
              <c:dLblPos val="r"/>
              <c:showVal val="1"/>
            </c:dLbl>
            <c:dLbl>
              <c:idx val="10"/>
              <c:layout>
                <c:manualLayout>
                  <c:x val="-4.6464344499310466E-2"/>
                  <c:y val="5.1345213427268957E-2"/>
                </c:manualLayout>
              </c:layout>
              <c:dLblPos val="r"/>
              <c:showVal val="1"/>
            </c:dLbl>
            <c:dLbl>
              <c:idx val="11"/>
              <c:layout>
                <c:manualLayout>
                  <c:x val="-5.1946083010810093E-2"/>
                  <c:y val="-4.4892388451443777E-2"/>
                </c:manualLayout>
              </c:layout>
              <c:dLblPos val="r"/>
              <c:showVal val="1"/>
            </c:dLbl>
            <c:dLbl>
              <c:idx val="12"/>
              <c:layout>
                <c:manualLayout>
                  <c:x val="-3.1238044396992751E-2"/>
                  <c:y val="-4.5675369526177539E-2"/>
                </c:manualLayout>
              </c:layout>
              <c:dLblPos val="r"/>
              <c:showVal val="1"/>
            </c:dLbl>
            <c:dLbl>
              <c:idx val="13"/>
              <c:layout>
                <c:manualLayout>
                  <c:x val="-5.0412065838709066E-2"/>
                  <c:y val="-5.2951160261294788E-2"/>
                </c:manualLayout>
              </c:layout>
              <c:dLblPos val="r"/>
              <c:showVal val="1"/>
            </c:dLbl>
            <c:txPr>
              <a:bodyPr/>
              <a:lstStyle/>
              <a:p>
                <a:pPr>
                  <a:defRPr sz="1000" b="1" i="1" u="none" strike="noStrike" baseline="0">
                    <a:solidFill>
                      <a:srgbClr val="FF0000"/>
                    </a:solidFill>
                    <a:latin typeface="Calibri"/>
                    <a:ea typeface="Calibri"/>
                    <a:cs typeface="Calibri"/>
                  </a:defRPr>
                </a:pPr>
                <a:endParaRPr lang="ru-RU"/>
              </a:p>
            </c:txPr>
            <c:dLblPos val="t"/>
            <c:showVal val="1"/>
          </c:dLbls>
          <c:cat>
            <c:numRef>
              <c:f>Лист1!$B$1:$N$1</c:f>
              <c:numCache>
                <c:formatCode>mmm/yy</c:formatCode>
                <c:ptCount val="1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numCache>
            </c:numRef>
          </c:cat>
          <c:val>
            <c:numRef>
              <c:f>Лист1!$B$3:$N$3</c:f>
              <c:numCache>
                <c:formatCode>0.0%</c:formatCode>
                <c:ptCount val="13"/>
                <c:pt idx="1">
                  <c:v>1.0848214285714286</c:v>
                </c:pt>
                <c:pt idx="2">
                  <c:v>1.2098765432098748</c:v>
                </c:pt>
                <c:pt idx="3">
                  <c:v>1.0170068027210879</c:v>
                </c:pt>
                <c:pt idx="4">
                  <c:v>1.1806020066889646</c:v>
                </c:pt>
                <c:pt idx="5">
                  <c:v>1.0963172804532593</c:v>
                </c:pt>
                <c:pt idx="6">
                  <c:v>0.8733850129198979</c:v>
                </c:pt>
                <c:pt idx="7">
                  <c:v>0.9171597633136096</c:v>
                </c:pt>
                <c:pt idx="8">
                  <c:v>1.0548387096774194</c:v>
                </c:pt>
                <c:pt idx="9">
                  <c:v>0.92660550458715663</c:v>
                </c:pt>
                <c:pt idx="10">
                  <c:v>0.87128712871287117</c:v>
                </c:pt>
                <c:pt idx="11">
                  <c:v>1.0492424242424243</c:v>
                </c:pt>
                <c:pt idx="12">
                  <c:v>0.87003610108303253</c:v>
                </c:pt>
              </c:numCache>
            </c:numRef>
          </c:val>
        </c:ser>
        <c:marker val="1"/>
        <c:axId val="132144512"/>
        <c:axId val="132199936"/>
      </c:lineChart>
      <c:dateAx>
        <c:axId val="132141056"/>
        <c:scaling>
          <c:orientation val="minMax"/>
        </c:scaling>
        <c:axPos val="b"/>
        <c:numFmt formatCode="mmm/yy" sourceLinked="0"/>
        <c:tickLblPos val="nextTo"/>
        <c:txPr>
          <a:bodyPr rot="-5400000" vert="horz"/>
          <a:lstStyle/>
          <a:p>
            <a:pPr>
              <a:defRPr sz="1000" b="1" i="0" u="none" strike="noStrike" baseline="0">
                <a:solidFill>
                  <a:srgbClr val="000000"/>
                </a:solidFill>
                <a:latin typeface="Calibri"/>
                <a:ea typeface="Calibri"/>
                <a:cs typeface="Calibri"/>
              </a:defRPr>
            </a:pPr>
            <a:endParaRPr lang="ru-RU"/>
          </a:p>
        </c:txPr>
        <c:crossAx val="132142976"/>
        <c:crosses val="autoZero"/>
        <c:auto val="1"/>
        <c:lblOffset val="100"/>
      </c:dateAx>
      <c:valAx>
        <c:axId val="132142976"/>
        <c:scaling>
          <c:orientation val="minMax"/>
        </c:scaling>
        <c:axPos val="l"/>
        <c:majorGridlines/>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2141056"/>
        <c:crosses val="autoZero"/>
        <c:crossBetween val="between"/>
      </c:valAx>
      <c:dateAx>
        <c:axId val="132144512"/>
        <c:scaling>
          <c:orientation val="minMax"/>
        </c:scaling>
        <c:delete val="1"/>
        <c:axPos val="b"/>
        <c:numFmt formatCode="mmm/yy" sourceLinked="1"/>
        <c:tickLblPos val="none"/>
        <c:crossAx val="132199936"/>
        <c:crosses val="autoZero"/>
        <c:auto val="1"/>
        <c:lblOffset val="100"/>
      </c:dateAx>
      <c:valAx>
        <c:axId val="132199936"/>
        <c:scaling>
          <c:orientation val="minMax"/>
        </c:scaling>
        <c:axPos val="r"/>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2144512"/>
        <c:crosses val="max"/>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9.7435897435897506E-2"/>
          <c:y val="4.0000000000000022E-2"/>
          <c:w val="0.51965811965812092"/>
          <c:h val="0.83142857142857285"/>
        </c:manualLayout>
      </c:layout>
      <c:barChart>
        <c:barDir val="col"/>
        <c:grouping val="clustered"/>
        <c:ser>
          <c:idx val="0"/>
          <c:order val="0"/>
          <c:tx>
            <c:strRef>
              <c:f>Лист2!$B$3</c:f>
              <c:strCache>
                <c:ptCount val="1"/>
                <c:pt idx="0">
                  <c:v>Дальневосточный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Лист2!$C$3:$F$3</c:f>
              <c:numCache>
                <c:formatCode>#,##0.0</c:formatCode>
                <c:ptCount val="4"/>
                <c:pt idx="0">
                  <c:v>0.8</c:v>
                </c:pt>
                <c:pt idx="1">
                  <c:v>0.70000000000000062</c:v>
                </c:pt>
                <c:pt idx="2">
                  <c:v>1</c:v>
                </c:pt>
                <c:pt idx="3">
                  <c:v>0.8</c:v>
                </c:pt>
              </c:numCache>
            </c:numRef>
          </c:val>
        </c:ser>
        <c:ser>
          <c:idx val="1"/>
          <c:order val="1"/>
          <c:tx>
            <c:strRef>
              <c:f>Лист2!$B$4</c:f>
              <c:strCache>
                <c:ptCount val="1"/>
                <c:pt idx="0">
                  <c:v>Приволжский федеральный округ</c:v>
                </c:pt>
              </c:strCache>
            </c:strRef>
          </c:tx>
          <c:dLbls>
            <c:dLbl>
              <c:idx val="0"/>
              <c:layout>
                <c:manualLayout>
                  <c:x val="0"/>
                  <c:y val="1.1834319526627222E-2"/>
                </c:manualLayout>
              </c:layout>
              <c:spPr/>
              <c:txPr>
                <a:bodyPr/>
                <a:lstStyle/>
                <a:p>
                  <a:pPr>
                    <a:defRPr/>
                  </a:pPr>
                  <a:endParaRPr lang="ru-RU"/>
                </a:p>
              </c:txPr>
              <c:dLblPos val="outEnd"/>
              <c:showVal val="1"/>
            </c:dLbl>
            <c:dLbl>
              <c:idx val="1"/>
              <c:layout>
                <c:manualLayout>
                  <c:x val="0"/>
                  <c:y val="1.1834319526627222E-2"/>
                </c:manualLayout>
              </c:layout>
              <c:spPr/>
              <c:txPr>
                <a:bodyPr/>
                <a:lstStyle/>
                <a:p>
                  <a:pPr>
                    <a:defRPr/>
                  </a:pPr>
                  <a:endParaRPr lang="ru-RU"/>
                </a:p>
              </c:txPr>
              <c:dLblPos val="outEnd"/>
              <c:showVal val="1"/>
            </c:dLbl>
            <c:dLbl>
              <c:idx val="2"/>
              <c:layout>
                <c:manualLayout>
                  <c:x val="4.4443931024361168E-17"/>
                  <c:y val="7.8895463510848304E-3"/>
                </c:manualLayout>
              </c:layout>
              <c:spPr/>
              <c:txPr>
                <a:bodyPr/>
                <a:lstStyle/>
                <a:p>
                  <a:pPr>
                    <a:defRPr/>
                  </a:pPr>
                  <a:endParaRPr lang="ru-RU"/>
                </a:p>
              </c:txPr>
              <c:dLblPos val="outEnd"/>
              <c:showVal val="1"/>
            </c:dLbl>
            <c:dLbl>
              <c:idx val="3"/>
              <c:layout>
                <c:manualLayout>
                  <c:x val="0"/>
                  <c:y val="1.1834319526627222E-2"/>
                </c:manualLayout>
              </c:layout>
              <c:spPr/>
              <c:txPr>
                <a:bodyPr/>
                <a:lstStyle/>
                <a:p>
                  <a:pPr>
                    <a:defRPr/>
                  </a:pPr>
                  <a:endParaRPr lang="ru-RU"/>
                </a:p>
              </c:txPr>
              <c:dLblPos val="outEnd"/>
              <c:showVal val="1"/>
            </c:dLbl>
            <c:showVal val="1"/>
          </c:dLbls>
          <c:cat>
            <c:strRef>
              <c:f>Лист2!$C$2:$F$2</c:f>
              <c:strCache>
                <c:ptCount val="4"/>
                <c:pt idx="0">
                  <c:v>2007 г.</c:v>
                </c:pt>
                <c:pt idx="1">
                  <c:v>2008 г.</c:v>
                </c:pt>
                <c:pt idx="2">
                  <c:v>2009 г.</c:v>
                </c:pt>
                <c:pt idx="3">
                  <c:v>2010 г.</c:v>
                </c:pt>
              </c:strCache>
            </c:strRef>
          </c:cat>
          <c:val>
            <c:numRef>
              <c:f>Лист2!$C$4:$F$4</c:f>
              <c:numCache>
                <c:formatCode>#,##0.0</c:formatCode>
                <c:ptCount val="4"/>
                <c:pt idx="0">
                  <c:v>107.9</c:v>
                </c:pt>
                <c:pt idx="1">
                  <c:v>101.5</c:v>
                </c:pt>
                <c:pt idx="2">
                  <c:v>101</c:v>
                </c:pt>
                <c:pt idx="3">
                  <c:v>89</c:v>
                </c:pt>
              </c:numCache>
            </c:numRef>
          </c:val>
        </c:ser>
        <c:ser>
          <c:idx val="2"/>
          <c:order val="2"/>
          <c:tx>
            <c:strRef>
              <c:f>Лист2!$B$5</c:f>
              <c:strCache>
                <c:ptCount val="1"/>
                <c:pt idx="0">
                  <c:v>Северо-Западный федеральный округ</c:v>
                </c:pt>
              </c:strCache>
            </c:strRef>
          </c:tx>
          <c:dLbls>
            <c:dLbl>
              <c:idx val="0"/>
              <c:layout>
                <c:manualLayout>
                  <c:x val="6.8376068376068402E-3"/>
                  <c:y val="1.1428571428571456E-2"/>
                </c:manualLayout>
              </c:layout>
              <c:spPr/>
              <c:txPr>
                <a:bodyPr/>
                <a:lstStyle/>
                <a:p>
                  <a:pPr>
                    <a:defRPr/>
                  </a:pPr>
                  <a:endParaRPr lang="ru-RU"/>
                </a:p>
              </c:txPr>
              <c:dLblPos val="outEnd"/>
              <c:showVal val="1"/>
            </c:dLbl>
            <c:dLbl>
              <c:idx val="1"/>
              <c:layout>
                <c:manualLayout>
                  <c:x val="0"/>
                  <c:y val="1.1428571428571456E-2"/>
                </c:manualLayout>
              </c:layout>
              <c:spPr/>
              <c:txPr>
                <a:bodyPr/>
                <a:lstStyle/>
                <a:p>
                  <a:pPr>
                    <a:defRPr/>
                  </a:pPr>
                  <a:endParaRPr lang="ru-RU"/>
                </a:p>
              </c:txPr>
              <c:dLblPos val="outEnd"/>
              <c:showVal val="1"/>
            </c:dLbl>
            <c:showVal val="1"/>
          </c:dLbls>
          <c:cat>
            <c:strRef>
              <c:f>Лист2!$C$2:$F$2</c:f>
              <c:strCache>
                <c:ptCount val="4"/>
                <c:pt idx="0">
                  <c:v>2007 г.</c:v>
                </c:pt>
                <c:pt idx="1">
                  <c:v>2008 г.</c:v>
                </c:pt>
                <c:pt idx="2">
                  <c:v>2009 г.</c:v>
                </c:pt>
                <c:pt idx="3">
                  <c:v>2010 г.</c:v>
                </c:pt>
              </c:strCache>
            </c:strRef>
          </c:cat>
          <c:val>
            <c:numRef>
              <c:f>Лист2!$C$5:$F$5</c:f>
              <c:numCache>
                <c:formatCode>#,##0.0</c:formatCode>
                <c:ptCount val="4"/>
                <c:pt idx="0">
                  <c:v>21.2</c:v>
                </c:pt>
                <c:pt idx="1">
                  <c:v>18.8</c:v>
                </c:pt>
                <c:pt idx="2">
                  <c:v>15</c:v>
                </c:pt>
                <c:pt idx="3">
                  <c:v>12.6</c:v>
                </c:pt>
              </c:numCache>
            </c:numRef>
          </c:val>
        </c:ser>
        <c:ser>
          <c:idx val="3"/>
          <c:order val="3"/>
          <c:tx>
            <c:strRef>
              <c:f>Лист2!$B$6</c:f>
              <c:strCache>
                <c:ptCount val="1"/>
                <c:pt idx="0">
                  <c:v>Северо-Кавказский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Лист2!$C$6:$F$6</c:f>
              <c:numCache>
                <c:formatCode>General</c:formatCode>
                <c:ptCount val="4"/>
                <c:pt idx="2" formatCode="#,##0.0">
                  <c:v>8.6</c:v>
                </c:pt>
                <c:pt idx="3" formatCode="#,##0.0">
                  <c:v>8.5</c:v>
                </c:pt>
              </c:numCache>
            </c:numRef>
          </c:val>
        </c:ser>
        <c:ser>
          <c:idx val="4"/>
          <c:order val="4"/>
          <c:tx>
            <c:strRef>
              <c:f>Лист2!$B$7</c:f>
              <c:strCache>
                <c:ptCount val="1"/>
                <c:pt idx="0">
                  <c:v>Сибирский федеральный округ</c:v>
                </c:pt>
              </c:strCache>
            </c:strRef>
          </c:tx>
          <c:dLbls>
            <c:dLbl>
              <c:idx val="0"/>
              <c:layout>
                <c:manualLayout>
                  <c:x val="0"/>
                  <c:y val="1.1834319526627222E-2"/>
                </c:manualLayout>
              </c:layout>
              <c:spPr/>
              <c:txPr>
                <a:bodyPr/>
                <a:lstStyle/>
                <a:p>
                  <a:pPr>
                    <a:defRPr/>
                  </a:pPr>
                  <a:endParaRPr lang="ru-RU"/>
                </a:p>
              </c:txPr>
              <c:dLblPos val="outEnd"/>
              <c:showVal val="1"/>
            </c:dLbl>
            <c:dLbl>
              <c:idx val="1"/>
              <c:layout>
                <c:manualLayout>
                  <c:x val="0"/>
                  <c:y val="1.9723865877712091E-2"/>
                </c:manualLayout>
              </c:layout>
              <c:spPr/>
              <c:txPr>
                <a:bodyPr/>
                <a:lstStyle/>
                <a:p>
                  <a:pPr>
                    <a:defRPr/>
                  </a:pPr>
                  <a:endParaRPr lang="ru-RU"/>
                </a:p>
              </c:txPr>
              <c:dLblPos val="outEnd"/>
              <c:showVal val="1"/>
            </c:dLbl>
            <c:dLbl>
              <c:idx val="2"/>
              <c:layout>
                <c:manualLayout>
                  <c:x val="0"/>
                  <c:y val="2.3668639053254437E-2"/>
                </c:manualLayout>
              </c:layout>
              <c:spPr/>
              <c:txPr>
                <a:bodyPr/>
                <a:lstStyle/>
                <a:p>
                  <a:pPr>
                    <a:defRPr/>
                  </a:pPr>
                  <a:endParaRPr lang="ru-RU"/>
                </a:p>
              </c:txPr>
              <c:dLblPos val="outEnd"/>
              <c:showVal val="1"/>
            </c:dLbl>
            <c:dLbl>
              <c:idx val="3"/>
              <c:layout>
                <c:manualLayout>
                  <c:x val="4.8484848484848485E-3"/>
                  <c:y val="0"/>
                </c:manualLayout>
              </c:layout>
              <c:spPr/>
              <c:txPr>
                <a:bodyPr/>
                <a:lstStyle/>
                <a:p>
                  <a:pPr>
                    <a:defRPr/>
                  </a:pPr>
                  <a:endParaRPr lang="ru-RU"/>
                </a:p>
              </c:txPr>
              <c:dLblPos val="outEnd"/>
              <c:showVal val="1"/>
            </c:dLbl>
            <c:showVal val="1"/>
          </c:dLbls>
          <c:cat>
            <c:strRef>
              <c:f>Лист2!$C$2:$F$2</c:f>
              <c:strCache>
                <c:ptCount val="4"/>
                <c:pt idx="0">
                  <c:v>2007 г.</c:v>
                </c:pt>
                <c:pt idx="1">
                  <c:v>2008 г.</c:v>
                </c:pt>
                <c:pt idx="2">
                  <c:v>2009 г.</c:v>
                </c:pt>
                <c:pt idx="3">
                  <c:v>2010 г.</c:v>
                </c:pt>
              </c:strCache>
            </c:strRef>
          </c:cat>
          <c:val>
            <c:numRef>
              <c:f>Лист2!$C$7:$F$7</c:f>
              <c:numCache>
                <c:formatCode>#,##0.0</c:formatCode>
                <c:ptCount val="4"/>
                <c:pt idx="0">
                  <c:v>80.099999999999994</c:v>
                </c:pt>
                <c:pt idx="1">
                  <c:v>83.5</c:v>
                </c:pt>
                <c:pt idx="2">
                  <c:v>90.2</c:v>
                </c:pt>
                <c:pt idx="3">
                  <c:v>94</c:v>
                </c:pt>
              </c:numCache>
            </c:numRef>
          </c:val>
        </c:ser>
        <c:ser>
          <c:idx val="5"/>
          <c:order val="5"/>
          <c:tx>
            <c:strRef>
              <c:f>Лист2!$B$8</c:f>
              <c:strCache>
                <c:ptCount val="1"/>
                <c:pt idx="0">
                  <c:v>Уральский федеральный округ</c:v>
                </c:pt>
              </c:strCache>
            </c:strRef>
          </c:tx>
          <c:dLbls>
            <c:showVal val="1"/>
          </c:dLbls>
          <c:cat>
            <c:strRef>
              <c:f>Лист2!$C$2:$F$2</c:f>
              <c:strCache>
                <c:ptCount val="4"/>
                <c:pt idx="0">
                  <c:v>2007 г.</c:v>
                </c:pt>
                <c:pt idx="1">
                  <c:v>2008 г.</c:v>
                </c:pt>
                <c:pt idx="2">
                  <c:v>2009 г.</c:v>
                </c:pt>
                <c:pt idx="3">
                  <c:v>2010 г.</c:v>
                </c:pt>
              </c:strCache>
            </c:strRef>
          </c:cat>
          <c:val>
            <c:numRef>
              <c:f>Лист2!$C$8:$F$8</c:f>
              <c:numCache>
                <c:formatCode>#,##0.0</c:formatCode>
                <c:ptCount val="4"/>
                <c:pt idx="0">
                  <c:v>3.2</c:v>
                </c:pt>
                <c:pt idx="1">
                  <c:v>3</c:v>
                </c:pt>
                <c:pt idx="2">
                  <c:v>3.2</c:v>
                </c:pt>
                <c:pt idx="3">
                  <c:v>3</c:v>
                </c:pt>
              </c:numCache>
            </c:numRef>
          </c:val>
        </c:ser>
        <c:ser>
          <c:idx val="6"/>
          <c:order val="6"/>
          <c:tx>
            <c:strRef>
              <c:f>Лист2!$B$9</c:f>
              <c:strCache>
                <c:ptCount val="1"/>
                <c:pt idx="0">
                  <c:v>Центральный федеральный округ</c:v>
                </c:pt>
              </c:strCache>
            </c:strRef>
          </c:tx>
          <c:dLbls>
            <c:dLbl>
              <c:idx val="2"/>
              <c:layout>
                <c:manualLayout>
                  <c:x val="0"/>
                  <c:y val="1.1834319526627222E-2"/>
                </c:manualLayout>
              </c:layout>
              <c:spPr/>
              <c:txPr>
                <a:bodyPr/>
                <a:lstStyle/>
                <a:p>
                  <a:pPr>
                    <a:defRPr/>
                  </a:pPr>
                  <a:endParaRPr lang="ru-RU"/>
                </a:p>
              </c:txPr>
              <c:dLblPos val="outEnd"/>
              <c:showVal val="1"/>
            </c:dLbl>
            <c:dLbl>
              <c:idx val="3"/>
              <c:layout>
                <c:manualLayout>
                  <c:x val="0"/>
                  <c:y val="1.1834319526627222E-2"/>
                </c:manualLayout>
              </c:layout>
              <c:spPr/>
              <c:txPr>
                <a:bodyPr/>
                <a:lstStyle/>
                <a:p>
                  <a:pPr>
                    <a:defRPr/>
                  </a:pPr>
                  <a:endParaRPr lang="ru-RU"/>
                </a:p>
              </c:txPr>
              <c:dLblPos val="outEnd"/>
              <c:showVal val="1"/>
            </c:dLbl>
            <c:showVal val="1"/>
          </c:dLbls>
          <c:cat>
            <c:strRef>
              <c:f>Лист2!$C$2:$F$2</c:f>
              <c:strCache>
                <c:ptCount val="4"/>
                <c:pt idx="0">
                  <c:v>2007 г.</c:v>
                </c:pt>
                <c:pt idx="1">
                  <c:v>2008 г.</c:v>
                </c:pt>
                <c:pt idx="2">
                  <c:v>2009 г.</c:v>
                </c:pt>
                <c:pt idx="3">
                  <c:v>2010 г.</c:v>
                </c:pt>
              </c:strCache>
            </c:strRef>
          </c:cat>
          <c:val>
            <c:numRef>
              <c:f>Лист2!$C$9:$F$9</c:f>
              <c:numCache>
                <c:formatCode>#,##0.0</c:formatCode>
                <c:ptCount val="4"/>
                <c:pt idx="0">
                  <c:v>177</c:v>
                </c:pt>
                <c:pt idx="1">
                  <c:v>176.2</c:v>
                </c:pt>
                <c:pt idx="2">
                  <c:v>184.3</c:v>
                </c:pt>
                <c:pt idx="3">
                  <c:v>186.3</c:v>
                </c:pt>
              </c:numCache>
            </c:numRef>
          </c:val>
        </c:ser>
        <c:ser>
          <c:idx val="7"/>
          <c:order val="7"/>
          <c:tx>
            <c:strRef>
              <c:f>Лист2!$B$10</c:f>
              <c:strCache>
                <c:ptCount val="1"/>
                <c:pt idx="0">
                  <c:v>Южный федеральный округ</c:v>
                </c:pt>
              </c:strCache>
            </c:strRef>
          </c:tx>
          <c:dLbls>
            <c:dLbl>
              <c:idx val="1"/>
              <c:layout>
                <c:manualLayout>
                  <c:x val="7.2727272727272814E-3"/>
                  <c:y val="1.5779092702169699E-2"/>
                </c:manualLayout>
              </c:layout>
              <c:spPr/>
              <c:txPr>
                <a:bodyPr/>
                <a:lstStyle/>
                <a:p>
                  <a:pPr>
                    <a:defRPr/>
                  </a:pPr>
                  <a:endParaRPr lang="ru-RU"/>
                </a:p>
              </c:txPr>
              <c:dLblPos val="outEnd"/>
              <c:showVal val="1"/>
            </c:dLbl>
            <c:dLbl>
              <c:idx val="2"/>
              <c:layout>
                <c:manualLayout>
                  <c:x val="1.4545454545454547E-2"/>
                  <c:y val="1.1834319526627222E-2"/>
                </c:manualLayout>
              </c:layout>
              <c:spPr/>
              <c:txPr>
                <a:bodyPr/>
                <a:lstStyle/>
                <a:p>
                  <a:pPr>
                    <a:defRPr/>
                  </a:pPr>
                  <a:endParaRPr lang="ru-RU"/>
                </a:p>
              </c:txPr>
              <c:dLblPos val="outEnd"/>
              <c:showVal val="1"/>
            </c:dLbl>
            <c:dLbl>
              <c:idx val="3"/>
              <c:layout>
                <c:manualLayout>
                  <c:x val="7.2727272727272814E-3"/>
                  <c:y val="1.1834319526627222E-2"/>
                </c:manualLayout>
              </c:layout>
              <c:spPr/>
              <c:txPr>
                <a:bodyPr/>
                <a:lstStyle/>
                <a:p>
                  <a:pPr>
                    <a:defRPr/>
                  </a:pPr>
                  <a:endParaRPr lang="ru-RU"/>
                </a:p>
              </c:txPr>
              <c:dLblPos val="outEnd"/>
              <c:showVal val="1"/>
            </c:dLbl>
            <c:showVal val="1"/>
          </c:dLbls>
          <c:cat>
            <c:strRef>
              <c:f>Лист2!$C$2:$F$2</c:f>
              <c:strCache>
                <c:ptCount val="4"/>
                <c:pt idx="0">
                  <c:v>2007 г.</c:v>
                </c:pt>
                <c:pt idx="1">
                  <c:v>2008 г.</c:v>
                </c:pt>
                <c:pt idx="2">
                  <c:v>2009 г.</c:v>
                </c:pt>
                <c:pt idx="3">
                  <c:v>2010 г.</c:v>
                </c:pt>
              </c:strCache>
            </c:strRef>
          </c:cat>
          <c:val>
            <c:numRef>
              <c:f>Лист2!$C$10:$F$10</c:f>
              <c:numCache>
                <c:formatCode>#,##0.0</c:formatCode>
                <c:ptCount val="4"/>
                <c:pt idx="0">
                  <c:v>46.3</c:v>
                </c:pt>
                <c:pt idx="1">
                  <c:v>45.8</c:v>
                </c:pt>
                <c:pt idx="2">
                  <c:v>39</c:v>
                </c:pt>
                <c:pt idx="3">
                  <c:v>39.700000000000003</c:v>
                </c:pt>
              </c:numCache>
            </c:numRef>
          </c:val>
        </c:ser>
        <c:axId val="121462784"/>
        <c:axId val="121464320"/>
      </c:barChart>
      <c:catAx>
        <c:axId val="121462784"/>
        <c:scaling>
          <c:orientation val="minMax"/>
        </c:scaling>
        <c:axPos val="b"/>
        <c:numFmt formatCode="General" sourceLinked="1"/>
        <c:tickLblPos val="nextTo"/>
        <c:crossAx val="121464320"/>
        <c:crosses val="autoZero"/>
        <c:auto val="1"/>
        <c:lblAlgn val="ctr"/>
        <c:lblOffset val="100"/>
      </c:catAx>
      <c:valAx>
        <c:axId val="121464320"/>
        <c:scaling>
          <c:orientation val="minMax"/>
        </c:scaling>
        <c:axPos val="l"/>
        <c:majorGridlines/>
        <c:numFmt formatCode="#,##0.0" sourceLinked="1"/>
        <c:tickLblPos val="nextTo"/>
        <c:crossAx val="121462784"/>
        <c:crosses val="autoZero"/>
        <c:crossBetween val="between"/>
      </c:valAx>
    </c:plotArea>
    <c:legend>
      <c:legendPos val="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6.654676258992806E-2"/>
          <c:y val="0.23863636363636395"/>
          <c:w val="0.52158273381294729"/>
          <c:h val="0.51420454545454541"/>
        </c:manualLayout>
      </c:layout>
      <c:pie3DChart>
        <c:varyColors val="1"/>
        <c:ser>
          <c:idx val="0"/>
          <c:order val="0"/>
          <c:dLbls>
            <c:dLbl>
              <c:idx val="0"/>
              <c:layout>
                <c:manualLayout>
                  <c:x val="-2.0346777695953496E-2"/>
                  <c:y val="-3.8908971605822004E-2"/>
                </c:manualLayout>
              </c:layout>
              <c:showVal val="1"/>
            </c:dLbl>
            <c:dLbl>
              <c:idx val="1"/>
              <c:layout>
                <c:manualLayout>
                  <c:x val="4.0384259521516724E-2"/>
                  <c:y val="-4.4631352899069405E-3"/>
                </c:manualLayout>
              </c:layout>
              <c:dLblPos val="bestFit"/>
              <c:showVal val="1"/>
            </c:dLbl>
            <c:dLbl>
              <c:idx val="2"/>
              <c:layout>
                <c:manualLayout>
                  <c:x val="-6.5697992786872862E-3"/>
                  <c:y val="-2.5423286586218199E-2"/>
                </c:manualLayout>
              </c:layout>
              <c:dLblPos val="bestFit"/>
              <c:showVal val="1"/>
            </c:dLbl>
            <c:dLbl>
              <c:idx val="3"/>
              <c:layout>
                <c:manualLayout>
                  <c:x val="1.624209293982137E-2"/>
                  <c:y val="-6.0623956096397084E-3"/>
                </c:manualLayout>
              </c:layout>
              <c:showVal val="1"/>
            </c:dLbl>
            <c:dLbl>
              <c:idx val="4"/>
              <c:layout>
                <c:manualLayout>
                  <c:x val="7.6411941313091402E-3"/>
                  <c:y val="4.3020758768790267E-3"/>
                </c:manualLayout>
              </c:layout>
              <c:dLblPos val="bestFit"/>
              <c:showVal val="1"/>
            </c:dLbl>
            <c:dLbl>
              <c:idx val="5"/>
              <c:layout>
                <c:manualLayout>
                  <c:x val="3.5326384561642026E-3"/>
                  <c:y val="-6.4212001908852488E-3"/>
                </c:manualLayout>
              </c:layout>
              <c:showVal val="1"/>
            </c:dLbl>
            <c:dLbl>
              <c:idx val="6"/>
              <c:layout>
                <c:manualLayout>
                  <c:x val="1.1747767140618247E-2"/>
                  <c:y val="-4.5272607969458452E-3"/>
                </c:manualLayout>
              </c:layout>
              <c:dLblPos val="bestFit"/>
              <c:showVal val="1"/>
            </c:dLbl>
            <c:dLbl>
              <c:idx val="7"/>
              <c:layout>
                <c:manualLayout>
                  <c:x val="3.1787798107970416E-2"/>
                  <c:y val="1.2225602481507993E-3"/>
                </c:manualLayout>
              </c:layout>
              <c:dLblPos val="bestFit"/>
              <c:showVal val="1"/>
            </c:dLbl>
            <c:txPr>
              <a:bodyPr/>
              <a:lstStyle/>
              <a:p>
                <a:pPr>
                  <a:defRPr b="1"/>
                </a:pPr>
                <a:endParaRPr lang="ru-RU"/>
              </a:p>
            </c:txPr>
            <c:showVal val="1"/>
          </c:dLbls>
          <c:cat>
            <c:strRef>
              <c:f>Лист2!$B$22:$B$29</c:f>
              <c:strCache>
                <c:ptCount val="8"/>
                <c:pt idx="0">
                  <c:v>Центральный федеральный округ</c:v>
                </c:pt>
                <c:pt idx="1">
                  <c:v>Сибирский федеральный округ</c:v>
                </c:pt>
                <c:pt idx="2">
                  <c:v>Приволжский федеральный округ</c:v>
                </c:pt>
                <c:pt idx="3">
                  <c:v>Южный федеральный округ</c:v>
                </c:pt>
                <c:pt idx="4">
                  <c:v>Северо-Западный федеральный округ</c:v>
                </c:pt>
                <c:pt idx="5">
                  <c:v>Северо-Кавказский федеральный округ</c:v>
                </c:pt>
                <c:pt idx="6">
                  <c:v>Уральский федеральный округ</c:v>
                </c:pt>
                <c:pt idx="7">
                  <c:v>Дальневосточный федеральный округ</c:v>
                </c:pt>
              </c:strCache>
            </c:strRef>
          </c:cat>
          <c:val>
            <c:numRef>
              <c:f>Лист2!$D$22:$D$29</c:f>
              <c:numCache>
                <c:formatCode>0.0</c:formatCode>
                <c:ptCount val="8"/>
                <c:pt idx="0">
                  <c:v>42.912744615018198</c:v>
                </c:pt>
                <c:pt idx="1">
                  <c:v>21.668852675363116</c:v>
                </c:pt>
                <c:pt idx="2">
                  <c:v>20.512595078015259</c:v>
                </c:pt>
                <c:pt idx="3">
                  <c:v>9.1541026461948611</c:v>
                </c:pt>
                <c:pt idx="4">
                  <c:v>2.9159600384339397</c:v>
                </c:pt>
                <c:pt idx="5">
                  <c:v>1.9578855102828121</c:v>
                </c:pt>
                <c:pt idx="6">
                  <c:v>0.68613209722467261</c:v>
                </c:pt>
                <c:pt idx="7">
                  <c:v>0.19172733946705994</c:v>
                </c:pt>
              </c:numCache>
            </c:numRef>
          </c:val>
        </c:ser>
      </c:pie3DChart>
      <c:spPr>
        <a:noFill/>
        <a:ln w="25400">
          <a:noFill/>
        </a:ln>
      </c:spPr>
    </c:plotArea>
    <c:legend>
      <c:legendPos val="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dLbls>
            <c:dLbl>
              <c:idx val="0"/>
              <c:layout>
                <c:manualLayout>
                  <c:x val="-3.5293538675312652E-2"/>
                  <c:y val="-0.26459944719299466"/>
                </c:manualLayout>
              </c:layout>
              <c:showVal val="1"/>
            </c:dLbl>
            <c:dLbl>
              <c:idx val="1"/>
              <c:layout>
                <c:manualLayout>
                  <c:x val="1.2028331017446351E-2"/>
                  <c:y val="1.7852104770089579E-2"/>
                </c:manualLayout>
              </c:layout>
              <c:showVal val="1"/>
            </c:dLbl>
            <c:dLbl>
              <c:idx val="2"/>
              <c:layout>
                <c:manualLayout>
                  <c:x val="2.1755828315578201E-3"/>
                  <c:y val="-5.5817093659752806E-2"/>
                </c:manualLayout>
              </c:layout>
              <c:showVal val="1"/>
            </c:dLbl>
            <c:dLbl>
              <c:idx val="3"/>
              <c:layout>
                <c:manualLayout>
                  <c:x val="8.9733865987340206E-3"/>
                  <c:y val="-1.6745561672047667E-2"/>
                </c:manualLayout>
              </c:layout>
              <c:showVal val="1"/>
            </c:dLbl>
            <c:dLbl>
              <c:idx val="5"/>
              <c:layout>
                <c:manualLayout>
                  <c:x val="2.1146750038598103E-2"/>
                  <c:y val="-8.8613259625732622E-3"/>
                </c:manualLayout>
              </c:layout>
              <c:showVal val="1"/>
            </c:dLbl>
            <c:showVal val="1"/>
            <c:showLeaderLines val="1"/>
          </c:dLbls>
          <c:cat>
            <c:strRef>
              <c:f>Лист4!$E$5:$E$10</c:f>
              <c:strCache>
                <c:ptCount val="6"/>
                <c:pt idx="0">
                  <c:v>KAESEREI CHAMPIGNON</c:v>
                </c:pt>
                <c:pt idx="1">
                  <c:v>CASTELLO</c:v>
                </c:pt>
                <c:pt idx="2">
                  <c:v>LAZUR</c:v>
                </c:pt>
                <c:pt idx="3">
                  <c:v>БАВАРИЯ</c:v>
                </c:pt>
                <c:pt idx="4">
                  <c:v>PALADIN</c:v>
                </c:pt>
                <c:pt idx="5">
                  <c:v>ДРУГИЕ</c:v>
                </c:pt>
              </c:strCache>
            </c:strRef>
          </c:cat>
          <c:val>
            <c:numRef>
              <c:f>Лист4!$F$5:$F$10</c:f>
              <c:numCache>
                <c:formatCode>_-* #,##0.0_р_._-;\-* #,##0.0_р_._-;_-* "-"??_р_._-;_-@_-</c:formatCode>
                <c:ptCount val="6"/>
                <c:pt idx="0">
                  <c:v>58.391565298111978</c:v>
                </c:pt>
                <c:pt idx="1">
                  <c:v>9.5823606516098643</c:v>
                </c:pt>
                <c:pt idx="2">
                  <c:v>5.6982341304485544</c:v>
                </c:pt>
                <c:pt idx="3">
                  <c:v>5.9456006711614586</c:v>
                </c:pt>
                <c:pt idx="4">
                  <c:v>5.1777516824330894</c:v>
                </c:pt>
                <c:pt idx="5" formatCode="_-* #,##0.0_р_._-;\-* #,##0.0_р_._-;_-* &quot;-&quot;?_р_._-;_-@_-">
                  <c:v>15.204487566235102</c:v>
                </c:pt>
              </c:numCache>
            </c:numRef>
          </c:val>
        </c:ser>
      </c:pie3DChart>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4.2646479851783388E-2"/>
                  <c:y val="-0.22920121710449945"/>
                </c:manualLayout>
              </c:layout>
              <c:showVal val="1"/>
            </c:dLbl>
            <c:dLbl>
              <c:idx val="1"/>
              <c:layout>
                <c:manualLayout>
                  <c:x val="1.2028331017446351E-2"/>
                  <c:y val="-5.7467152889074703E-3"/>
                </c:manualLayout>
              </c:layout>
              <c:showVal val="1"/>
            </c:dLbl>
            <c:dLbl>
              <c:idx val="2"/>
              <c:layout>
                <c:manualLayout>
                  <c:x val="4.6265632237146928E-3"/>
                  <c:y val="1.1045920144937599E-2"/>
                </c:manualLayout>
              </c:layout>
              <c:showVal val="1"/>
            </c:dLbl>
            <c:dLbl>
              <c:idx val="3"/>
              <c:layout>
                <c:manualLayout>
                  <c:x val="1.620541917554424E-3"/>
                  <c:y val="-6.7876338466541314E-2"/>
                </c:manualLayout>
              </c:layout>
              <c:showVal val="1"/>
            </c:dLbl>
            <c:dLbl>
              <c:idx val="4"/>
              <c:layout>
                <c:manualLayout>
                  <c:x val="1.4341130152848542E-2"/>
                  <c:y val="-1.224351380856154E-2"/>
                </c:manualLayout>
              </c:layout>
              <c:showVal val="1"/>
            </c:dLbl>
            <c:dLbl>
              <c:idx val="5"/>
              <c:layout>
                <c:manualLayout>
                  <c:x val="2.1146750038598103E-2"/>
                  <c:y val="-8.8613259625732622E-3"/>
                </c:manualLayout>
              </c:layout>
              <c:showVal val="1"/>
            </c:dLbl>
            <c:showVal val="1"/>
            <c:showLeaderLines val="1"/>
          </c:dLbls>
          <c:cat>
            <c:strRef>
              <c:f>Лист4!$E$5:$E$10</c:f>
              <c:strCache>
                <c:ptCount val="6"/>
                <c:pt idx="0">
                  <c:v>KAESEREI CHAMPIGNON</c:v>
                </c:pt>
                <c:pt idx="1">
                  <c:v>CASTELLO</c:v>
                </c:pt>
                <c:pt idx="2">
                  <c:v>LAZUR</c:v>
                </c:pt>
                <c:pt idx="3">
                  <c:v>БАВАРИЯ</c:v>
                </c:pt>
                <c:pt idx="4">
                  <c:v>PALADIN</c:v>
                </c:pt>
                <c:pt idx="5">
                  <c:v>ДРУГИЕ</c:v>
                </c:pt>
              </c:strCache>
            </c:strRef>
          </c:cat>
          <c:val>
            <c:numRef>
              <c:f>Лист4!$F$5:$F$10</c:f>
              <c:numCache>
                <c:formatCode>_-* #,##0.0_р_._-;\-* #,##0.0_р_._-;_-* "-"??_р_._-;_-@_-</c:formatCode>
                <c:ptCount val="6"/>
                <c:pt idx="0">
                  <c:v>53.260674019245705</c:v>
                </c:pt>
                <c:pt idx="1">
                  <c:v>8.9635304762938262</c:v>
                </c:pt>
                <c:pt idx="2">
                  <c:v>6.4962670405349447</c:v>
                </c:pt>
                <c:pt idx="3">
                  <c:v>6.3910547663956265</c:v>
                </c:pt>
                <c:pt idx="4">
                  <c:v>5.0890642806215984</c:v>
                </c:pt>
                <c:pt idx="5" formatCode="_-* #,##0.0_р_._-;\-* #,##0.0_р_._-;_-* &quot;-&quot;?_р_._-;_-@_-">
                  <c:v>19.799409416908286</c:v>
                </c:pt>
              </c:numCache>
            </c:numRef>
          </c:val>
        </c:ser>
      </c:pie3DChart>
    </c:plotArea>
    <c:legend>
      <c:legendPos val="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10417</Words>
  <Characters>59378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dc:creator>
  <cp:lastModifiedBy>11</cp:lastModifiedBy>
  <cp:revision>5</cp:revision>
  <dcterms:created xsi:type="dcterms:W3CDTF">2011-05-16T08:46:00Z</dcterms:created>
  <dcterms:modified xsi:type="dcterms:W3CDTF">2011-05-19T08:58:00Z</dcterms:modified>
</cp:coreProperties>
</file>