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A9" w:rsidRDefault="002F53A9" w:rsidP="002F53A9">
      <w:pPr>
        <w:spacing w:after="0" w:line="360" w:lineRule="auto"/>
        <w:ind w:left="-1260" w:firstLine="720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>
        <w:rPr>
          <w:rFonts w:ascii="Arial" w:eastAsia="Times New Roman" w:hAnsi="Arial" w:cs="Arial"/>
          <w:b/>
          <w:bCs/>
          <w:noProof/>
          <w:sz w:val="32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-1308735</wp:posOffset>
            </wp:positionH>
            <wp:positionV relativeFrom="paragraph">
              <wp:posOffset>-1055370</wp:posOffset>
            </wp:positionV>
            <wp:extent cx="7572375" cy="9810750"/>
            <wp:effectExtent l="19050" t="0" r="9525" b="0"/>
            <wp:wrapNone/>
            <wp:docPr id="2" name="Picture 0" descr="cov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ve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3A9" w:rsidRPr="005055D4" w:rsidRDefault="002F53A9" w:rsidP="002F53A9">
      <w:pPr>
        <w:spacing w:after="0" w:line="360" w:lineRule="auto"/>
        <w:ind w:left="-1260" w:firstLine="720"/>
        <w:jc w:val="center"/>
        <w:rPr>
          <w:rFonts w:ascii="Arial" w:eastAsia="Times New Roman" w:hAnsi="Arial" w:cs="Arial"/>
          <w:b/>
          <w:bCs/>
          <w:sz w:val="32"/>
          <w:szCs w:val="24"/>
          <w:lang w:val="en-US"/>
        </w:rPr>
      </w:pPr>
    </w:p>
    <w:p w:rsidR="002F53A9" w:rsidRDefault="002F53A9" w:rsidP="002F53A9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</w:rPr>
      </w:pPr>
    </w:p>
    <w:p w:rsidR="002F53A9" w:rsidRDefault="002F53A9" w:rsidP="002F53A9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</w:rPr>
      </w:pPr>
    </w:p>
    <w:p w:rsidR="002F53A9" w:rsidRDefault="002F53A9" w:rsidP="002F53A9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</w:rPr>
      </w:pPr>
    </w:p>
    <w:p w:rsidR="002F53A9" w:rsidRDefault="002F53A9" w:rsidP="002F53A9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</w:rPr>
      </w:pPr>
    </w:p>
    <w:p w:rsidR="002F53A9" w:rsidRDefault="002F53A9" w:rsidP="002F53A9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</w:rPr>
      </w:pPr>
    </w:p>
    <w:p w:rsidR="002F53A9" w:rsidRDefault="002F53A9" w:rsidP="002F53A9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</w:rPr>
      </w:pPr>
    </w:p>
    <w:p w:rsidR="002F53A9" w:rsidRDefault="002F53A9" w:rsidP="002F53A9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</w:rPr>
      </w:pPr>
    </w:p>
    <w:p w:rsidR="002F53A9" w:rsidRDefault="002F53A9" w:rsidP="002F53A9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</w:rPr>
      </w:pPr>
    </w:p>
    <w:p w:rsidR="002F53A9" w:rsidRDefault="002F53A9" w:rsidP="002F53A9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</w:rPr>
      </w:pPr>
    </w:p>
    <w:p w:rsidR="002F53A9" w:rsidRDefault="002F53A9" w:rsidP="002F53A9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</w:rPr>
      </w:pPr>
    </w:p>
    <w:p w:rsidR="002F53A9" w:rsidRDefault="002F53A9" w:rsidP="002F53A9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</w:rPr>
      </w:pPr>
    </w:p>
    <w:p w:rsidR="002F53A9" w:rsidRDefault="002F53A9" w:rsidP="002F53A9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</w:rPr>
      </w:pPr>
    </w:p>
    <w:p w:rsidR="002F53A9" w:rsidRDefault="002F53A9" w:rsidP="002F53A9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</w:rPr>
      </w:pPr>
    </w:p>
    <w:p w:rsidR="002F53A9" w:rsidRDefault="002F53A9" w:rsidP="002F53A9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</w:rPr>
      </w:pPr>
    </w:p>
    <w:p w:rsidR="002F53A9" w:rsidRDefault="002F53A9" w:rsidP="002F53A9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</w:rPr>
      </w:pPr>
      <w:r w:rsidRPr="005055D4">
        <w:rPr>
          <w:rFonts w:ascii="Garamond" w:eastAsia="Times New Roman" w:hAnsi="Garamond" w:cs="Arial"/>
          <w:b/>
          <w:bCs/>
          <w:sz w:val="40"/>
          <w:szCs w:val="40"/>
        </w:rPr>
        <w:t>АНАЛИТИЧЕСКИЙ ОТЧЕТ</w:t>
      </w:r>
    </w:p>
    <w:p w:rsidR="0000797A" w:rsidRPr="005055D4" w:rsidRDefault="0000797A" w:rsidP="002F53A9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</w:rPr>
      </w:pPr>
    </w:p>
    <w:p w:rsidR="002F53A9" w:rsidRPr="005055D4" w:rsidRDefault="002F53A9" w:rsidP="0000797A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</w:rPr>
      </w:pPr>
      <w:r w:rsidRPr="005055D4">
        <w:rPr>
          <w:rFonts w:ascii="Garamond" w:eastAsia="Times New Roman" w:hAnsi="Garamond" w:cs="Arial"/>
          <w:b/>
          <w:bCs/>
          <w:sz w:val="40"/>
          <w:szCs w:val="40"/>
        </w:rPr>
        <w:t>Российский рынок</w:t>
      </w:r>
      <w:r w:rsidR="0000797A">
        <w:rPr>
          <w:rFonts w:ascii="Garamond" w:eastAsia="Times New Roman" w:hAnsi="Garamond" w:cs="Arial"/>
          <w:b/>
          <w:bCs/>
          <w:sz w:val="40"/>
          <w:szCs w:val="40"/>
        </w:rPr>
        <w:t xml:space="preserve"> </w:t>
      </w:r>
      <w:r w:rsidR="00950060">
        <w:rPr>
          <w:rFonts w:ascii="Garamond" w:eastAsia="Times New Roman" w:hAnsi="Garamond" w:cs="Arial"/>
          <w:b/>
          <w:bCs/>
          <w:sz w:val="40"/>
          <w:szCs w:val="40"/>
        </w:rPr>
        <w:t xml:space="preserve">кузовного </w:t>
      </w:r>
      <w:r w:rsidR="0000797A">
        <w:rPr>
          <w:rFonts w:ascii="Garamond" w:eastAsia="Times New Roman" w:hAnsi="Garamond" w:cs="Arial"/>
          <w:b/>
          <w:bCs/>
          <w:sz w:val="40"/>
          <w:szCs w:val="40"/>
        </w:rPr>
        <w:t>автосервиса</w:t>
      </w:r>
    </w:p>
    <w:p w:rsidR="002F53A9" w:rsidRDefault="002F53A9" w:rsidP="002F53A9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</w:rPr>
      </w:pPr>
    </w:p>
    <w:p w:rsidR="002F53A9" w:rsidRPr="005055D4" w:rsidRDefault="002F53A9" w:rsidP="002F53A9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</w:rPr>
      </w:pPr>
    </w:p>
    <w:p w:rsidR="002F53A9" w:rsidRPr="005055D4" w:rsidRDefault="002F53A9" w:rsidP="002F53A9">
      <w:pPr>
        <w:spacing w:after="0" w:line="240" w:lineRule="auto"/>
        <w:ind w:left="142" w:right="-58" w:firstLine="539"/>
        <w:jc w:val="both"/>
        <w:rPr>
          <w:rFonts w:ascii="GaramondC" w:eastAsia="Times New Roman" w:hAnsi="GaramondC"/>
          <w:sz w:val="16"/>
          <w:szCs w:val="16"/>
        </w:rPr>
      </w:pPr>
      <w:r w:rsidRPr="005055D4">
        <w:rPr>
          <w:rFonts w:ascii="GaramondC" w:eastAsia="Times New Roman" w:hAnsi="GaramondC"/>
          <w:sz w:val="16"/>
          <w:szCs w:val="16"/>
        </w:rPr>
        <w:t>Этот отчет был подготовлен DISCOVERY Re</w:t>
      </w:r>
      <w:smartTag w:uri="urn:schemas-microsoft-com:office:smarttags" w:element="PersonName">
        <w:r w:rsidRPr="005055D4">
          <w:rPr>
            <w:rFonts w:ascii="GaramondC" w:eastAsia="Times New Roman" w:hAnsi="GaramondC"/>
            <w:sz w:val="16"/>
            <w:szCs w:val="16"/>
          </w:rPr>
          <w:t>s</w:t>
        </w:r>
      </w:smartTag>
      <w:r w:rsidRPr="005055D4">
        <w:rPr>
          <w:rFonts w:ascii="GaramondC" w:eastAsia="Times New Roman" w:hAnsi="GaramondC"/>
          <w:sz w:val="16"/>
          <w:szCs w:val="16"/>
        </w:rPr>
        <w:t>earch Group исключительно в целях информации. Содержащиеся в настоящем отчете информация была получена из открытых источников, которые, по мнению, DISCOVERY Re</w:t>
      </w:r>
      <w:smartTag w:uri="urn:schemas-microsoft-com:office:smarttags" w:element="PersonName">
        <w:r w:rsidRPr="005055D4">
          <w:rPr>
            <w:rFonts w:ascii="GaramondC" w:eastAsia="Times New Roman" w:hAnsi="GaramondC"/>
            <w:sz w:val="16"/>
            <w:szCs w:val="16"/>
          </w:rPr>
          <w:t>s</w:t>
        </w:r>
      </w:smartTag>
      <w:r w:rsidRPr="005055D4">
        <w:rPr>
          <w:rFonts w:ascii="GaramondC" w:eastAsia="Times New Roman" w:hAnsi="GaramondC"/>
          <w:sz w:val="16"/>
          <w:szCs w:val="16"/>
        </w:rPr>
        <w:t>earch Group, являются надежными. Однако DISCOVERY Re</w:t>
      </w:r>
      <w:smartTag w:uri="urn:schemas-microsoft-com:office:smarttags" w:element="PersonName">
        <w:r w:rsidRPr="005055D4">
          <w:rPr>
            <w:rFonts w:ascii="GaramondC" w:eastAsia="Times New Roman" w:hAnsi="GaramondC"/>
            <w:sz w:val="16"/>
            <w:szCs w:val="16"/>
          </w:rPr>
          <w:t>s</w:t>
        </w:r>
      </w:smartTag>
      <w:r w:rsidRPr="005055D4">
        <w:rPr>
          <w:rFonts w:ascii="GaramondC" w:eastAsia="Times New Roman" w:hAnsi="GaramondC"/>
          <w:sz w:val="16"/>
          <w:szCs w:val="16"/>
        </w:rPr>
        <w:t>earch Group не гарантирует точности и полноты информации для любых целей. Информация, представленная в этом отчете, не должна быть истолкована, прямо или косвенно, как информация, содержащая рекомендации по дальнейшим действиям по ведению бизнеса. Все мнение и оценки, содержащиеся в данном отчете, отражают мнение авторов на день публикации и могут быть изменены без предупреждения.</w:t>
      </w:r>
    </w:p>
    <w:p w:rsidR="002F53A9" w:rsidRPr="005055D4" w:rsidRDefault="002F53A9" w:rsidP="002F53A9">
      <w:pPr>
        <w:spacing w:after="0" w:line="240" w:lineRule="auto"/>
        <w:ind w:left="142" w:right="-58" w:firstLine="539"/>
        <w:jc w:val="both"/>
        <w:rPr>
          <w:rFonts w:ascii="GaramondC" w:eastAsia="Times New Roman" w:hAnsi="GaramondC"/>
          <w:sz w:val="16"/>
          <w:szCs w:val="16"/>
        </w:rPr>
      </w:pPr>
      <w:r w:rsidRPr="005055D4">
        <w:rPr>
          <w:rFonts w:ascii="GaramondC" w:eastAsia="Times New Roman" w:hAnsi="GaramondC"/>
          <w:sz w:val="16"/>
          <w:szCs w:val="16"/>
        </w:rPr>
        <w:t>DISCOVERY Re</w:t>
      </w:r>
      <w:smartTag w:uri="urn:schemas-microsoft-com:office:smarttags" w:element="PersonName">
        <w:r w:rsidRPr="005055D4">
          <w:rPr>
            <w:rFonts w:ascii="GaramondC" w:eastAsia="Times New Roman" w:hAnsi="GaramondC"/>
            <w:sz w:val="16"/>
            <w:szCs w:val="16"/>
          </w:rPr>
          <w:t>s</w:t>
        </w:r>
      </w:smartTag>
      <w:r w:rsidRPr="005055D4">
        <w:rPr>
          <w:rFonts w:ascii="GaramondC" w:eastAsia="Times New Roman" w:hAnsi="GaramondC"/>
          <w:sz w:val="16"/>
          <w:szCs w:val="16"/>
        </w:rPr>
        <w:t xml:space="preserve">earch Group не несет ответственности за какие-либо убытки или ущерб, возникшие в результате использования любой третьей стороной информации, содержащейся в данном отчете, включая опубликованные мнения или заключения, а также за последствия, вызванные неполнотой представленной информации. </w:t>
      </w:r>
      <w:proofErr w:type="gramStart"/>
      <w:r w:rsidRPr="005055D4">
        <w:rPr>
          <w:rFonts w:ascii="GaramondC" w:eastAsia="Times New Roman" w:hAnsi="GaramondC"/>
          <w:sz w:val="16"/>
          <w:szCs w:val="16"/>
        </w:rPr>
        <w:t>Информация</w:t>
      </w:r>
      <w:proofErr w:type="gramEnd"/>
      <w:r w:rsidRPr="005055D4">
        <w:rPr>
          <w:rFonts w:ascii="GaramondC" w:eastAsia="Times New Roman" w:hAnsi="GaramondC"/>
          <w:sz w:val="16"/>
          <w:szCs w:val="16"/>
        </w:rPr>
        <w:t xml:space="preserve"> представленная в настоящем отчете, получена из открытых источников. Дополнительная информация может быть представлена по запросу.</w:t>
      </w:r>
    </w:p>
    <w:p w:rsidR="002F53A9" w:rsidRPr="005055D4" w:rsidRDefault="002F53A9" w:rsidP="002F53A9">
      <w:pPr>
        <w:spacing w:after="0" w:line="240" w:lineRule="auto"/>
        <w:ind w:left="142" w:right="-58" w:firstLine="539"/>
        <w:jc w:val="both"/>
        <w:rPr>
          <w:rFonts w:ascii="GaramondC" w:eastAsia="Times New Roman" w:hAnsi="GaramondC"/>
          <w:sz w:val="16"/>
          <w:szCs w:val="16"/>
        </w:rPr>
      </w:pPr>
      <w:r w:rsidRPr="005055D4">
        <w:rPr>
          <w:rFonts w:ascii="GaramondC" w:eastAsia="Times New Roman" w:hAnsi="GaramondC"/>
          <w:sz w:val="16"/>
          <w:szCs w:val="16"/>
        </w:rPr>
        <w:t>Этот документ или любая его часть не может распространяться без письменного разрешения DISCOVERY Re</w:t>
      </w:r>
      <w:smartTag w:uri="urn:schemas-microsoft-com:office:smarttags" w:element="PersonName">
        <w:r w:rsidRPr="005055D4">
          <w:rPr>
            <w:rFonts w:ascii="GaramondC" w:eastAsia="Times New Roman" w:hAnsi="GaramondC"/>
            <w:sz w:val="16"/>
            <w:szCs w:val="16"/>
          </w:rPr>
          <w:t>s</w:t>
        </w:r>
      </w:smartTag>
      <w:r w:rsidRPr="005055D4">
        <w:rPr>
          <w:rFonts w:ascii="GaramondC" w:eastAsia="Times New Roman" w:hAnsi="GaramondC"/>
          <w:sz w:val="16"/>
          <w:szCs w:val="16"/>
        </w:rPr>
        <w:t>earch Group либо тиражироваться любыми способами.</w:t>
      </w:r>
    </w:p>
    <w:p w:rsidR="002F53A9" w:rsidRPr="005055D4" w:rsidRDefault="002F53A9" w:rsidP="002F53A9">
      <w:pPr>
        <w:spacing w:after="0" w:line="240" w:lineRule="auto"/>
        <w:ind w:left="142" w:right="-58" w:firstLine="539"/>
        <w:jc w:val="both"/>
        <w:rPr>
          <w:rFonts w:ascii="GaramondC" w:eastAsia="Times New Roman" w:hAnsi="GaramondC"/>
          <w:sz w:val="16"/>
          <w:szCs w:val="16"/>
          <w:lang w:val="en-US"/>
        </w:rPr>
      </w:pPr>
      <w:r>
        <w:rPr>
          <w:rFonts w:ascii="GaramondC" w:eastAsia="Times New Roman" w:hAnsi="GaramondC"/>
          <w:sz w:val="16"/>
          <w:szCs w:val="16"/>
          <w:lang w:val="en-US"/>
        </w:rPr>
        <w:t>Copyright © 20</w:t>
      </w:r>
      <w:r w:rsidRPr="00750D55">
        <w:rPr>
          <w:rFonts w:ascii="GaramondC" w:eastAsia="Times New Roman" w:hAnsi="GaramondC"/>
          <w:sz w:val="16"/>
          <w:szCs w:val="16"/>
          <w:lang w:val="en-US"/>
        </w:rPr>
        <w:t>12</w:t>
      </w:r>
      <w:r w:rsidRPr="005055D4">
        <w:rPr>
          <w:rFonts w:ascii="GaramondC" w:eastAsia="Times New Roman" w:hAnsi="GaramondC"/>
          <w:sz w:val="16"/>
          <w:szCs w:val="16"/>
          <w:lang w:val="en-US"/>
        </w:rPr>
        <w:t xml:space="preserve"> Discovery Research Group.</w:t>
      </w:r>
    </w:p>
    <w:p w:rsidR="002F53A9" w:rsidRPr="005055D4" w:rsidRDefault="002F53A9" w:rsidP="002F53A9">
      <w:pPr>
        <w:spacing w:after="0" w:line="240" w:lineRule="auto"/>
        <w:ind w:left="142" w:right="-58" w:firstLine="539"/>
        <w:jc w:val="both"/>
        <w:rPr>
          <w:rFonts w:ascii="GaramondC" w:eastAsia="Times New Roman" w:hAnsi="GaramondC"/>
          <w:sz w:val="16"/>
          <w:szCs w:val="16"/>
          <w:lang w:val="en-US"/>
        </w:rPr>
      </w:pPr>
    </w:p>
    <w:p w:rsidR="002F53A9" w:rsidRPr="005055D4" w:rsidRDefault="002F53A9" w:rsidP="002F53A9">
      <w:pPr>
        <w:spacing w:after="0" w:line="240" w:lineRule="auto"/>
        <w:ind w:left="142" w:right="-58" w:firstLine="539"/>
        <w:jc w:val="both"/>
        <w:rPr>
          <w:rFonts w:ascii="GaramondC" w:eastAsia="Times New Roman" w:hAnsi="GaramondC"/>
          <w:sz w:val="16"/>
          <w:szCs w:val="16"/>
          <w:lang w:val="en-US"/>
        </w:rPr>
      </w:pPr>
    </w:p>
    <w:p w:rsidR="002F53A9" w:rsidRPr="005055D4" w:rsidRDefault="0000797A" w:rsidP="002F53A9">
      <w:pPr>
        <w:spacing w:after="0" w:line="240" w:lineRule="auto"/>
        <w:ind w:left="-180" w:right="-6" w:firstLine="539"/>
        <w:jc w:val="center"/>
        <w:rPr>
          <w:rFonts w:ascii="GaramondC" w:eastAsia="Times New Roman" w:hAnsi="GaramondC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>Сентябрь</w:t>
      </w:r>
      <w:r w:rsidR="002F53A9" w:rsidRPr="005055D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201</w:t>
      </w:r>
      <w:r w:rsidR="002F53A9" w:rsidRPr="004468F5">
        <w:rPr>
          <w:rFonts w:ascii="Times New Roman" w:eastAsia="Times New Roman" w:hAnsi="Times New Roman"/>
          <w:b/>
          <w:sz w:val="24"/>
          <w:szCs w:val="24"/>
          <w:lang w:val="en-US"/>
        </w:rPr>
        <w:t>2</w:t>
      </w:r>
      <w:r w:rsidR="002F53A9" w:rsidRPr="005055D4">
        <w:rPr>
          <w:rFonts w:ascii="GaramondC" w:eastAsia="Times New Roman" w:hAnsi="GaramondC"/>
          <w:b/>
          <w:sz w:val="24"/>
          <w:szCs w:val="24"/>
        </w:rPr>
        <w:t>г</w:t>
      </w:r>
      <w:r w:rsidR="002F53A9" w:rsidRPr="005055D4">
        <w:rPr>
          <w:rFonts w:ascii="GaramondC" w:eastAsia="Times New Roman" w:hAnsi="GaramondC"/>
          <w:b/>
          <w:sz w:val="24"/>
          <w:szCs w:val="24"/>
          <w:lang w:val="en-US"/>
        </w:rPr>
        <w:t>.</w:t>
      </w:r>
    </w:p>
    <w:p w:rsidR="002F53A9" w:rsidRPr="00750D55" w:rsidRDefault="002F53A9" w:rsidP="002F53A9">
      <w:pPr>
        <w:spacing w:after="0" w:line="240" w:lineRule="auto"/>
        <w:ind w:left="-180" w:right="-6" w:firstLine="539"/>
        <w:jc w:val="center"/>
        <w:rPr>
          <w:rFonts w:ascii="Прямой Проп" w:eastAsia="Times New Roman" w:hAnsi="Прямой Проп"/>
          <w:sz w:val="24"/>
          <w:szCs w:val="24"/>
        </w:rPr>
      </w:pPr>
      <w:r w:rsidRPr="005055D4">
        <w:rPr>
          <w:rFonts w:ascii="GaramondC" w:eastAsia="Times New Roman" w:hAnsi="GaramondC"/>
          <w:b/>
          <w:sz w:val="24"/>
          <w:szCs w:val="24"/>
        </w:rPr>
        <w:t>Москва</w:t>
      </w:r>
    </w:p>
    <w:p w:rsidR="002F53A9" w:rsidRPr="00750D55" w:rsidRDefault="002F53A9" w:rsidP="002F5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50D55">
        <w:rPr>
          <w:rFonts w:ascii="Times New Roman" w:eastAsia="Times New Roman" w:hAnsi="Times New Roman"/>
          <w:sz w:val="24"/>
          <w:szCs w:val="24"/>
        </w:rPr>
        <w:br w:type="page"/>
      </w:r>
    </w:p>
    <w:p w:rsidR="002F53A9" w:rsidRPr="00750D55" w:rsidRDefault="002F53A9" w:rsidP="002F53A9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5055D4">
        <w:rPr>
          <w:rFonts w:ascii="Times New Roman" w:eastAsia="Times New Roman" w:hAnsi="Times New Roman"/>
          <w:b/>
          <w:sz w:val="28"/>
          <w:szCs w:val="24"/>
        </w:rPr>
        <w:lastRenderedPageBreak/>
        <w:t>Агентство</w:t>
      </w:r>
      <w:r w:rsidRPr="00750D55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5055D4">
        <w:rPr>
          <w:rFonts w:ascii="Times New Roman" w:eastAsia="Times New Roman" w:hAnsi="Times New Roman"/>
          <w:b/>
          <w:color w:val="800000"/>
          <w:sz w:val="28"/>
          <w:szCs w:val="24"/>
          <w:lang w:val="en-US"/>
        </w:rPr>
        <w:t>DISCOVERY</w:t>
      </w:r>
      <w:r w:rsidRPr="00750D55">
        <w:rPr>
          <w:rFonts w:ascii="Times New Roman" w:eastAsia="Times New Roman" w:hAnsi="Times New Roman"/>
          <w:b/>
          <w:color w:val="800000"/>
          <w:sz w:val="28"/>
          <w:szCs w:val="24"/>
        </w:rPr>
        <w:t xml:space="preserve"> </w:t>
      </w:r>
      <w:r w:rsidRPr="005055D4">
        <w:rPr>
          <w:rFonts w:ascii="Times New Roman" w:eastAsia="Times New Roman" w:hAnsi="Times New Roman"/>
          <w:b/>
          <w:color w:val="800000"/>
          <w:sz w:val="28"/>
          <w:szCs w:val="24"/>
          <w:lang w:val="en-US"/>
        </w:rPr>
        <w:t>Research</w:t>
      </w:r>
      <w:r w:rsidRPr="00750D55">
        <w:rPr>
          <w:rFonts w:ascii="Times New Roman" w:eastAsia="Times New Roman" w:hAnsi="Times New Roman"/>
          <w:b/>
          <w:color w:val="800000"/>
          <w:sz w:val="28"/>
          <w:szCs w:val="24"/>
        </w:rPr>
        <w:t xml:space="preserve"> </w:t>
      </w:r>
      <w:r w:rsidRPr="005055D4">
        <w:rPr>
          <w:rFonts w:ascii="Times New Roman" w:eastAsia="Times New Roman" w:hAnsi="Times New Roman"/>
          <w:b/>
          <w:color w:val="800000"/>
          <w:sz w:val="28"/>
          <w:szCs w:val="24"/>
          <w:lang w:val="en-US"/>
        </w:rPr>
        <w:t>Group</w:t>
      </w:r>
    </w:p>
    <w:p w:rsidR="002F53A9" w:rsidRPr="00750D55" w:rsidRDefault="002F53A9" w:rsidP="002F53A9">
      <w:pPr>
        <w:spacing w:after="0" w:line="360" w:lineRule="auto"/>
        <w:jc w:val="center"/>
        <w:rPr>
          <w:rFonts w:ascii="Arial" w:eastAsia="Times New Roman" w:hAnsi="Arial"/>
          <w:b/>
          <w:sz w:val="20"/>
          <w:szCs w:val="24"/>
          <w:u w:val="single"/>
        </w:rPr>
      </w:pPr>
    </w:p>
    <w:p w:rsidR="002F53A9" w:rsidRPr="005055D4" w:rsidRDefault="002F53A9" w:rsidP="002F53A9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5055D4">
        <w:rPr>
          <w:rFonts w:ascii="Arial" w:eastAsia="Times New Roman" w:hAnsi="Arial" w:cs="Arial"/>
          <w:sz w:val="24"/>
          <w:szCs w:val="24"/>
        </w:rPr>
        <w:t xml:space="preserve">Основное направление деятельности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/>
        </w:rPr>
        <w:t>DISCOVERY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</w:rPr>
        <w:t xml:space="preserve">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/>
        </w:rPr>
        <w:t>Re</w:t>
      </w:r>
      <w:smartTag w:uri="urn:schemas-microsoft-com:office:smarttags" w:element="PersonName">
        <w:r w:rsidRPr="005055D4">
          <w:rPr>
            <w:rFonts w:ascii="Arial" w:eastAsia="Times New Roman" w:hAnsi="Arial" w:cs="Arial"/>
            <w:b/>
            <w:bCs/>
            <w:color w:val="800000"/>
            <w:sz w:val="24"/>
            <w:szCs w:val="24"/>
            <w:lang w:val="en-US"/>
          </w:rPr>
          <w:t>s</w:t>
        </w:r>
      </w:smartTag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/>
        </w:rPr>
        <w:t>earch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</w:rPr>
        <w:t xml:space="preserve">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/>
        </w:rPr>
        <w:t>Group</w:t>
      </w:r>
      <w:r w:rsidRPr="005055D4">
        <w:rPr>
          <w:rFonts w:ascii="Arial" w:eastAsia="Times New Roman" w:hAnsi="Arial" w:cs="Arial"/>
          <w:sz w:val="24"/>
          <w:szCs w:val="24"/>
        </w:rPr>
        <w:t xml:space="preserve"> – проведение маркетинговых исследований полного цикла в Москве и регионах России, а также выполнение отдельных видов работ на разных этапах реализации исследовательского проекта. </w:t>
      </w:r>
    </w:p>
    <w:p w:rsidR="002F53A9" w:rsidRPr="005055D4" w:rsidRDefault="002F53A9" w:rsidP="002F53A9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</w:p>
    <w:p w:rsidR="002F53A9" w:rsidRPr="005055D4" w:rsidRDefault="002F53A9" w:rsidP="002F53A9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5055D4">
        <w:rPr>
          <w:rFonts w:ascii="Arial" w:eastAsia="Times New Roman" w:hAnsi="Arial" w:cs="Arial"/>
          <w:sz w:val="24"/>
          <w:szCs w:val="24"/>
        </w:rPr>
        <w:t xml:space="preserve">Также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</w:rPr>
        <w:t xml:space="preserve">DISCOVERY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/>
        </w:rPr>
        <w:t>Re</w:t>
      </w:r>
      <w:smartTag w:uri="urn:schemas-microsoft-com:office:smarttags" w:element="PersonName">
        <w:r w:rsidRPr="005055D4">
          <w:rPr>
            <w:rFonts w:ascii="Arial" w:eastAsia="Times New Roman" w:hAnsi="Arial" w:cs="Arial"/>
            <w:b/>
            <w:bCs/>
            <w:color w:val="800000"/>
            <w:sz w:val="24"/>
            <w:szCs w:val="24"/>
            <w:lang w:val="en-US"/>
          </w:rPr>
          <w:t>s</w:t>
        </w:r>
      </w:smartTag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/>
        </w:rPr>
        <w:t>earch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</w:rPr>
        <w:t xml:space="preserve">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/>
        </w:rPr>
        <w:t>Group</w:t>
      </w:r>
      <w:r w:rsidRPr="005055D4">
        <w:rPr>
          <w:rFonts w:ascii="Arial" w:eastAsia="Times New Roman" w:hAnsi="Arial" w:cs="Arial"/>
          <w:sz w:val="24"/>
          <w:szCs w:val="24"/>
        </w:rPr>
        <w:t xml:space="preserve"> в интересах Заказчика разрабатывает и реализует PR-кампании, проводит конкурентную разведку с привлечением соответствующих ресурсов.</w:t>
      </w:r>
    </w:p>
    <w:p w:rsidR="002F53A9" w:rsidRPr="005055D4" w:rsidRDefault="002F53A9" w:rsidP="002F53A9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</w:p>
    <w:p w:rsidR="002F53A9" w:rsidRPr="005055D4" w:rsidRDefault="002F53A9" w:rsidP="002F53A9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5055D4">
        <w:rPr>
          <w:rFonts w:ascii="Arial" w:eastAsia="Times New Roman" w:hAnsi="Arial" w:cs="Arial"/>
          <w:sz w:val="24"/>
          <w:szCs w:val="24"/>
        </w:rPr>
        <w:t xml:space="preserve">В конце 2006 г. создана компания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</w:rPr>
        <w:t xml:space="preserve">DISCOVERY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/>
        </w:rPr>
        <w:t>Lea</w:t>
      </w:r>
      <w:smartTag w:uri="urn:schemas-microsoft-com:office:smarttags" w:element="PersonName">
        <w:r w:rsidRPr="005055D4">
          <w:rPr>
            <w:rFonts w:ascii="Arial" w:eastAsia="Times New Roman" w:hAnsi="Arial" w:cs="Arial"/>
            <w:b/>
            <w:bCs/>
            <w:color w:val="800000"/>
            <w:sz w:val="24"/>
            <w:szCs w:val="24"/>
            <w:lang w:val="en-US"/>
          </w:rPr>
          <w:t>s</w:t>
        </w:r>
      </w:smartTag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/>
        </w:rPr>
        <w:t>ing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</w:rPr>
        <w:t xml:space="preserve">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/>
        </w:rPr>
        <w:t>Advi</w:t>
      </w:r>
      <w:smartTag w:uri="urn:schemas-microsoft-com:office:smarttags" w:element="PersonName">
        <w:r w:rsidRPr="005055D4">
          <w:rPr>
            <w:rFonts w:ascii="Arial" w:eastAsia="Times New Roman" w:hAnsi="Arial" w:cs="Arial"/>
            <w:b/>
            <w:bCs/>
            <w:color w:val="800000"/>
            <w:sz w:val="24"/>
            <w:szCs w:val="24"/>
            <w:lang w:val="en-US"/>
          </w:rPr>
          <w:t>s</w:t>
        </w:r>
      </w:smartTag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/>
        </w:rPr>
        <w:t>ory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</w:rPr>
        <w:t xml:space="preserve">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/>
        </w:rPr>
        <w:t>Service</w:t>
      </w:r>
      <w:smartTag w:uri="urn:schemas-microsoft-com:office:smarttags" w:element="PersonName">
        <w:r w:rsidRPr="005055D4">
          <w:rPr>
            <w:rFonts w:ascii="Arial" w:eastAsia="Times New Roman" w:hAnsi="Arial" w:cs="Arial"/>
            <w:b/>
            <w:bCs/>
            <w:color w:val="800000"/>
            <w:sz w:val="24"/>
            <w:szCs w:val="24"/>
            <w:lang w:val="en-US"/>
          </w:rPr>
          <w:t>s</w:t>
        </w:r>
      </w:smartTag>
      <w:r w:rsidRPr="005055D4">
        <w:rPr>
          <w:rFonts w:ascii="Arial" w:eastAsia="Times New Roman" w:hAnsi="Arial" w:cs="Arial"/>
          <w:sz w:val="24"/>
          <w:szCs w:val="24"/>
        </w:rPr>
        <w:t xml:space="preserve">, основной деятельностью которой стало оказание маркетинговых, консалтинговых, информационных и лоббистских услуг лизинговым компаниям в России.  </w:t>
      </w:r>
    </w:p>
    <w:p w:rsidR="002F53A9" w:rsidRPr="005055D4" w:rsidRDefault="002F53A9" w:rsidP="002F53A9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</w:p>
    <w:p w:rsidR="002F53A9" w:rsidRPr="005055D4" w:rsidRDefault="002F53A9" w:rsidP="002F53A9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5055D4">
        <w:rPr>
          <w:rFonts w:ascii="Arial" w:eastAsia="Times New Roman" w:hAnsi="Arial" w:cs="Arial"/>
          <w:sz w:val="24"/>
          <w:szCs w:val="24"/>
        </w:rPr>
        <w:t xml:space="preserve">С середины 2006 г. развивается новое направление </w:t>
      </w:r>
      <w:r>
        <w:rPr>
          <w:rFonts w:ascii="Arial" w:eastAsia="Times New Roman" w:hAnsi="Arial" w:cs="Arial"/>
          <w:sz w:val="24"/>
          <w:szCs w:val="24"/>
        </w:rPr>
        <w:t>«</w:t>
      </w:r>
      <w:proofErr w:type="gramStart"/>
      <w:r w:rsidRPr="005055D4">
        <w:rPr>
          <w:rFonts w:ascii="Arial" w:eastAsia="Times New Roman" w:hAnsi="Arial" w:cs="Arial"/>
          <w:sz w:val="24"/>
          <w:szCs w:val="24"/>
        </w:rPr>
        <w:t>бизнес-тренинги</w:t>
      </w:r>
      <w:proofErr w:type="gramEnd"/>
      <w:r w:rsidRPr="005055D4">
        <w:rPr>
          <w:rFonts w:ascii="Arial" w:eastAsia="Times New Roman" w:hAnsi="Arial" w:cs="Arial"/>
          <w:sz w:val="24"/>
          <w:szCs w:val="24"/>
        </w:rPr>
        <w:t xml:space="preserve"> и краткосрочное бизнес образование</w:t>
      </w:r>
      <w:r>
        <w:rPr>
          <w:rFonts w:ascii="Arial" w:eastAsia="Times New Roman" w:hAnsi="Arial" w:cs="Arial"/>
          <w:sz w:val="24"/>
          <w:szCs w:val="24"/>
        </w:rPr>
        <w:t>»</w:t>
      </w:r>
      <w:r w:rsidRPr="005055D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2F53A9" w:rsidRPr="005055D4" w:rsidRDefault="002F53A9" w:rsidP="002F53A9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</w:p>
    <w:p w:rsidR="002F53A9" w:rsidRPr="005055D4" w:rsidRDefault="002F53A9" w:rsidP="002F53A9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</w:rPr>
      </w:pPr>
      <w:r w:rsidRPr="005055D4">
        <w:rPr>
          <w:rFonts w:ascii="Arial" w:eastAsia="Times New Roman" w:hAnsi="Arial" w:cs="Arial"/>
          <w:sz w:val="24"/>
          <w:szCs w:val="24"/>
        </w:rPr>
        <w:t>Специалисты агентства обладают обширными знаниями в маркетинге, методологии, методике и технике маркетинговых и социологических исследований, экономике, математической статистике и анализе данных.</w:t>
      </w:r>
    </w:p>
    <w:p w:rsidR="002F53A9" w:rsidRPr="005055D4" w:rsidRDefault="002F53A9" w:rsidP="002F53A9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2F53A9" w:rsidRPr="005055D4" w:rsidRDefault="002F53A9" w:rsidP="002F53A9">
      <w:pPr>
        <w:spacing w:after="0" w:line="360" w:lineRule="auto"/>
        <w:ind w:firstLine="6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055D4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Специалисты агентства являются экспертами и авторами статей в известных деловых и специализированных изданиях, среди которых </w:t>
      </w:r>
      <w:r w:rsidRPr="005055D4">
        <w:rPr>
          <w:rFonts w:ascii="Arial" w:eastAsia="Times New Roman" w:hAnsi="Arial" w:cs="Arial"/>
          <w:b/>
          <w:bCs/>
          <w:sz w:val="24"/>
          <w:szCs w:val="24"/>
        </w:rPr>
        <w:t>Smart</w:t>
      </w:r>
      <w:r w:rsidRPr="005055D4">
        <w:rPr>
          <w:rFonts w:ascii="Arial" w:eastAsia="Times New Roman" w:hAnsi="Arial" w:cs="Arial"/>
          <w:b/>
          <w:bCs/>
          <w:sz w:val="24"/>
          <w:szCs w:val="24"/>
          <w:lang w:val="en-US"/>
        </w:rPr>
        <w:t>M</w:t>
      </w:r>
      <w:r w:rsidRPr="005055D4">
        <w:rPr>
          <w:rFonts w:ascii="Arial" w:eastAsia="Times New Roman" w:hAnsi="Arial" w:cs="Arial"/>
          <w:b/>
          <w:bCs/>
          <w:sz w:val="24"/>
          <w:szCs w:val="24"/>
        </w:rPr>
        <w:t xml:space="preserve">oney, Бизнес, Ведомости, Волга-Пресс, Желтые Страницы, Издательский Дом </w:t>
      </w:r>
      <w:r>
        <w:rPr>
          <w:rFonts w:ascii="Arial" w:eastAsia="Times New Roman" w:hAnsi="Arial" w:cs="Arial"/>
          <w:b/>
          <w:bCs/>
          <w:sz w:val="24"/>
          <w:szCs w:val="24"/>
        </w:rPr>
        <w:t>«</w:t>
      </w:r>
      <w:r w:rsidRPr="005055D4">
        <w:rPr>
          <w:rFonts w:ascii="Arial" w:eastAsia="Times New Roman" w:hAnsi="Arial" w:cs="Arial"/>
          <w:b/>
          <w:bCs/>
          <w:sz w:val="24"/>
          <w:szCs w:val="24"/>
        </w:rPr>
        <w:t>Ансар</w:t>
      </w:r>
      <w:r>
        <w:rPr>
          <w:rFonts w:ascii="Arial" w:eastAsia="Times New Roman" w:hAnsi="Arial" w:cs="Arial"/>
          <w:b/>
          <w:bCs/>
          <w:sz w:val="24"/>
          <w:szCs w:val="24"/>
        </w:rPr>
        <w:t>»</w:t>
      </w:r>
      <w:r w:rsidRPr="005055D4">
        <w:rPr>
          <w:rFonts w:ascii="Arial" w:eastAsia="Times New Roman" w:hAnsi="Arial" w:cs="Arial"/>
          <w:b/>
          <w:bCs/>
          <w:sz w:val="24"/>
          <w:szCs w:val="24"/>
        </w:rPr>
        <w:t xml:space="preserve">, Итоги, Коммерсантъ, Компания, Новые Известия, Олма Медиа Групп, Профиль, </w:t>
      </w:r>
      <w:proofErr w:type="gramStart"/>
      <w:r w:rsidRPr="005055D4">
        <w:rPr>
          <w:rFonts w:ascii="Arial" w:eastAsia="Times New Roman" w:hAnsi="Arial" w:cs="Arial"/>
          <w:b/>
          <w:bCs/>
          <w:sz w:val="24"/>
          <w:szCs w:val="24"/>
        </w:rPr>
        <w:t>Рбк</w:t>
      </w:r>
      <w:proofErr w:type="gramEnd"/>
      <w:r w:rsidRPr="005055D4">
        <w:rPr>
          <w:rFonts w:ascii="Arial" w:eastAsia="Times New Roman" w:hAnsi="Arial" w:cs="Arial"/>
          <w:b/>
          <w:bCs/>
          <w:sz w:val="24"/>
          <w:szCs w:val="24"/>
        </w:rPr>
        <w:t>-Daily, РДВ-Медиа-Урал, Секрет, Эксперт, Build Report, Строительный бизнес.</w:t>
      </w:r>
    </w:p>
    <w:p w:rsidR="002F53A9" w:rsidRPr="005055D4" w:rsidRDefault="002F53A9" w:rsidP="002F53A9">
      <w:pPr>
        <w:spacing w:after="0" w:line="360" w:lineRule="auto"/>
        <w:ind w:left="283" w:firstLine="684"/>
        <w:jc w:val="both"/>
        <w:rPr>
          <w:rFonts w:ascii="Arial" w:eastAsia="Times New Roman" w:hAnsi="Arial" w:cs="Arial"/>
          <w:sz w:val="24"/>
          <w:szCs w:val="24"/>
        </w:rPr>
      </w:pPr>
    </w:p>
    <w:p w:rsidR="002F53A9" w:rsidRPr="005055D4" w:rsidRDefault="002F53A9" w:rsidP="002F53A9">
      <w:pPr>
        <w:spacing w:after="0" w:line="360" w:lineRule="auto"/>
        <w:ind w:left="283" w:firstLine="684"/>
        <w:jc w:val="both"/>
        <w:rPr>
          <w:rFonts w:ascii="Arial" w:eastAsia="Times New Roman" w:hAnsi="Arial" w:cs="Arial"/>
          <w:sz w:val="24"/>
          <w:szCs w:val="24"/>
        </w:rPr>
      </w:pPr>
      <w:r w:rsidRPr="005055D4">
        <w:rPr>
          <w:rFonts w:ascii="Arial" w:eastAsia="Times New Roman" w:hAnsi="Arial" w:cs="Arial"/>
          <w:sz w:val="24"/>
          <w:szCs w:val="24"/>
        </w:rPr>
        <w:t xml:space="preserve">Агентство </w:t>
      </w:r>
      <w:r w:rsidRPr="005055D4">
        <w:rPr>
          <w:rFonts w:ascii="Arial" w:eastAsia="Times New Roman" w:hAnsi="Arial" w:cs="Arial"/>
          <w:b/>
          <w:color w:val="800000"/>
          <w:sz w:val="24"/>
          <w:szCs w:val="24"/>
        </w:rPr>
        <w:t>DISCOVERY Re</w:t>
      </w:r>
      <w:smartTag w:uri="urn:schemas-microsoft-com:office:smarttags" w:element="PersonName">
        <w:r w:rsidRPr="005055D4">
          <w:rPr>
            <w:rFonts w:ascii="Arial" w:eastAsia="Times New Roman" w:hAnsi="Arial" w:cs="Arial"/>
            <w:b/>
            <w:color w:val="800000"/>
            <w:sz w:val="24"/>
            <w:szCs w:val="24"/>
          </w:rPr>
          <w:t>s</w:t>
        </w:r>
      </w:smartTag>
      <w:r w:rsidRPr="005055D4">
        <w:rPr>
          <w:rFonts w:ascii="Arial" w:eastAsia="Times New Roman" w:hAnsi="Arial" w:cs="Arial"/>
          <w:b/>
          <w:color w:val="800000"/>
          <w:sz w:val="24"/>
          <w:szCs w:val="24"/>
        </w:rPr>
        <w:t>earch Group</w:t>
      </w:r>
      <w:r w:rsidRPr="005055D4">
        <w:rPr>
          <w:rFonts w:ascii="Arial" w:eastAsia="Times New Roman" w:hAnsi="Arial" w:cs="Arial"/>
          <w:sz w:val="24"/>
          <w:szCs w:val="24"/>
        </w:rPr>
        <w:t xml:space="preserve"> является партнером РИА </w:t>
      </w:r>
      <w:r>
        <w:rPr>
          <w:rFonts w:ascii="Arial" w:eastAsia="Times New Roman" w:hAnsi="Arial" w:cs="Arial"/>
          <w:sz w:val="24"/>
          <w:szCs w:val="24"/>
        </w:rPr>
        <w:t>«</w:t>
      </w:r>
      <w:r w:rsidRPr="005055D4">
        <w:rPr>
          <w:rFonts w:ascii="Arial" w:eastAsia="Times New Roman" w:hAnsi="Arial" w:cs="Arial"/>
          <w:sz w:val="24"/>
          <w:szCs w:val="24"/>
        </w:rPr>
        <w:t>РосБизнесКонсалтинг</w:t>
      </w:r>
      <w:r>
        <w:rPr>
          <w:rFonts w:ascii="Arial" w:eastAsia="Times New Roman" w:hAnsi="Arial" w:cs="Arial"/>
          <w:sz w:val="24"/>
          <w:szCs w:val="24"/>
        </w:rPr>
        <w:t>»</w:t>
      </w:r>
      <w:r w:rsidRPr="005055D4">
        <w:rPr>
          <w:rFonts w:ascii="Arial" w:eastAsia="Times New Roman" w:hAnsi="Arial" w:cs="Arial"/>
          <w:sz w:val="24"/>
          <w:szCs w:val="24"/>
        </w:rPr>
        <w:t xml:space="preserve"> и многих других </w:t>
      </w:r>
      <w:proofErr w:type="gramStart"/>
      <w:r w:rsidRPr="005055D4">
        <w:rPr>
          <w:rFonts w:ascii="Arial" w:eastAsia="Times New Roman" w:hAnsi="Arial" w:cs="Arial"/>
          <w:sz w:val="24"/>
          <w:szCs w:val="24"/>
        </w:rPr>
        <w:t>Интернет-площадок</w:t>
      </w:r>
      <w:proofErr w:type="gramEnd"/>
      <w:r w:rsidRPr="005055D4">
        <w:rPr>
          <w:rFonts w:ascii="Arial" w:eastAsia="Times New Roman" w:hAnsi="Arial" w:cs="Arial"/>
          <w:sz w:val="24"/>
          <w:szCs w:val="24"/>
        </w:rPr>
        <w:t xml:space="preserve"> по продаже отчетов готовых исследований.</w:t>
      </w:r>
    </w:p>
    <w:p w:rsidR="002F53A9" w:rsidRPr="005055D4" w:rsidRDefault="002F53A9" w:rsidP="002F53A9">
      <w:pPr>
        <w:spacing w:after="0" w:line="360" w:lineRule="auto"/>
        <w:ind w:left="283" w:firstLine="684"/>
        <w:jc w:val="both"/>
        <w:rPr>
          <w:rFonts w:ascii="Times New Roman" w:eastAsia="Times New Roman" w:hAnsi="Times New Roman"/>
          <w:sz w:val="24"/>
          <w:szCs w:val="24"/>
        </w:rPr>
      </w:pPr>
      <w:r w:rsidRPr="005055D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F53A9" w:rsidRPr="005055D4" w:rsidRDefault="002F53A9" w:rsidP="002F53A9">
      <w:pPr>
        <w:spacing w:after="0" w:line="360" w:lineRule="auto"/>
        <w:ind w:left="283" w:firstLine="684"/>
        <w:jc w:val="both"/>
        <w:rPr>
          <w:rFonts w:ascii="Arial" w:eastAsia="Times New Roman" w:hAnsi="Arial" w:cs="Arial"/>
          <w:sz w:val="24"/>
          <w:szCs w:val="24"/>
        </w:rPr>
      </w:pPr>
      <w:r w:rsidRPr="005055D4">
        <w:rPr>
          <w:rFonts w:ascii="Arial" w:eastAsia="Times New Roman" w:hAnsi="Arial" w:cs="Arial"/>
          <w:sz w:val="24"/>
          <w:szCs w:val="24"/>
        </w:rPr>
        <w:t xml:space="preserve">Сотрудники агентства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/>
        </w:rPr>
        <w:t>DISCOVERY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</w:rPr>
        <w:t xml:space="preserve">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/>
        </w:rPr>
        <w:t>Re</w:t>
      </w:r>
      <w:smartTag w:uri="urn:schemas-microsoft-com:office:smarttags" w:element="PersonName">
        <w:r w:rsidRPr="005055D4">
          <w:rPr>
            <w:rFonts w:ascii="Arial" w:eastAsia="Times New Roman" w:hAnsi="Arial" w:cs="Arial"/>
            <w:b/>
            <w:bCs/>
            <w:color w:val="800000"/>
            <w:sz w:val="24"/>
            <w:szCs w:val="24"/>
            <w:lang w:val="en-US"/>
          </w:rPr>
          <w:t>s</w:t>
        </w:r>
      </w:smartTag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/>
        </w:rPr>
        <w:t>earch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</w:rPr>
        <w:t xml:space="preserve">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/>
        </w:rPr>
        <w:t>Group</w:t>
      </w:r>
      <w:r w:rsidRPr="005055D4">
        <w:rPr>
          <w:rFonts w:ascii="Arial" w:eastAsia="Times New Roman" w:hAnsi="Arial" w:cs="Arial"/>
          <w:sz w:val="24"/>
          <w:szCs w:val="24"/>
        </w:rPr>
        <w:t xml:space="preserve"> выполняли проекты для ведущих российских и зарубежных компаний, среди которых: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428"/>
        <w:gridCol w:w="5220"/>
      </w:tblGrid>
      <w:tr w:rsidR="002F53A9" w:rsidRPr="005055D4" w:rsidTr="002F53A9">
        <w:tc>
          <w:tcPr>
            <w:tcW w:w="4428" w:type="dxa"/>
          </w:tcPr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val="en-US"/>
              </w:rPr>
            </w:pPr>
            <w:r w:rsidRPr="005055D4">
              <w:rPr>
                <w:rFonts w:ascii="Verdana" w:eastAsia="Times New Roman" w:hAnsi="Verdana"/>
                <w:b/>
              </w:rPr>
              <w:lastRenderedPageBreak/>
              <w:t>Автомобили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Baw Motor Corporation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Bmw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Hino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Hyundai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Isuzu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Iveco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John Deere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/>
              </w:rPr>
            </w:pPr>
            <w:r w:rsidRPr="005055D4">
              <w:rPr>
                <w:rFonts w:ascii="Verdana" w:eastAsia="Times New Roman" w:hAnsi="Verdana"/>
                <w:lang w:val="it-IT"/>
              </w:rPr>
              <w:t>Man</w:t>
            </w:r>
            <w:r w:rsidRPr="005055D4">
              <w:rPr>
                <w:rFonts w:ascii="Verdana" w:eastAsia="Times New Roman" w:hAnsi="Verdana"/>
                <w:lang w:val="it-IT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/>
              </w:rPr>
            </w:pPr>
            <w:r w:rsidRPr="005055D4">
              <w:rPr>
                <w:rFonts w:ascii="Verdana" w:eastAsia="Times New Roman" w:hAnsi="Verdana"/>
                <w:lang w:val="it-IT"/>
              </w:rPr>
              <w:t>Mercedes Benz</w:t>
            </w:r>
            <w:r w:rsidRPr="005055D4">
              <w:rPr>
                <w:rFonts w:ascii="Verdana" w:eastAsia="Times New Roman" w:hAnsi="Verdana"/>
                <w:lang w:val="it-IT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/>
              </w:rPr>
            </w:pPr>
            <w:r w:rsidRPr="005055D4">
              <w:rPr>
                <w:rFonts w:ascii="Verdana" w:eastAsia="Times New Roman" w:hAnsi="Verdana"/>
                <w:lang w:val="it-IT"/>
              </w:rPr>
              <w:t>Porsche</w:t>
            </w:r>
            <w:r w:rsidRPr="005055D4">
              <w:rPr>
                <w:rFonts w:ascii="Verdana" w:eastAsia="Times New Roman" w:hAnsi="Verdana"/>
                <w:lang w:val="it-IT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/>
              </w:rPr>
            </w:pPr>
            <w:r w:rsidRPr="005055D4">
              <w:rPr>
                <w:rFonts w:ascii="Verdana" w:eastAsia="Times New Roman" w:hAnsi="Verdana"/>
                <w:lang w:val="it-IT"/>
              </w:rPr>
              <w:t>Scania</w:t>
            </w:r>
            <w:r w:rsidRPr="005055D4">
              <w:rPr>
                <w:rFonts w:ascii="Verdana" w:eastAsia="Times New Roman" w:hAnsi="Verdana"/>
                <w:lang w:val="it-IT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/>
              </w:rPr>
            </w:pPr>
            <w:r w:rsidRPr="005055D4">
              <w:rPr>
                <w:rFonts w:ascii="Verdana" w:eastAsia="Times New Roman" w:hAnsi="Verdana"/>
                <w:lang w:val="it-IT"/>
              </w:rPr>
              <w:t>Setra</w:t>
            </w:r>
            <w:r w:rsidRPr="005055D4">
              <w:rPr>
                <w:rFonts w:ascii="Verdana" w:eastAsia="Times New Roman" w:hAnsi="Verdana"/>
                <w:lang w:val="it-IT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/>
              </w:rPr>
            </w:pPr>
            <w:r w:rsidRPr="005055D4">
              <w:rPr>
                <w:rFonts w:ascii="Verdana" w:eastAsia="Times New Roman" w:hAnsi="Verdana"/>
                <w:lang w:val="it-IT"/>
              </w:rPr>
              <w:t>Toyota</w:t>
            </w:r>
            <w:r w:rsidRPr="005055D4">
              <w:rPr>
                <w:rFonts w:ascii="Verdana" w:eastAsia="Times New Roman" w:hAnsi="Verdana"/>
                <w:lang w:val="it-IT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Volkswagen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Автомобили и Моторы Урала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Автоцентр Пулково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Белрусавто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Верра-Моторс Пермь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Веха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ГАЗ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Камаз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Пятое Колесо Менеджмент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Русские Машины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Северсталь-Авто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Сим-Авто-Плутон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Торговый Дом Уралавто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УАЗ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spacing w:after="0" w:line="240" w:lineRule="auto"/>
              <w:rPr>
                <w:rFonts w:ascii="Verdana" w:eastAsia="Times New Roman" w:hAnsi="Verdana"/>
                <w:b/>
              </w:rPr>
            </w:pPr>
            <w:r w:rsidRPr="005055D4">
              <w:rPr>
                <w:rFonts w:ascii="Verdana" w:eastAsia="Times New Roman" w:hAnsi="Verdana"/>
                <w:b/>
              </w:rPr>
              <w:t>Автомобильные Диски</w:t>
            </w:r>
          </w:p>
          <w:p w:rsidR="002F53A9" w:rsidRPr="005055D4" w:rsidRDefault="002F53A9" w:rsidP="002F53A9">
            <w:pPr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Автэра</w:t>
            </w:r>
          </w:p>
          <w:p w:rsidR="002F53A9" w:rsidRPr="005055D4" w:rsidRDefault="002F53A9" w:rsidP="002F53A9">
            <w:pPr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spacing w:after="0" w:line="240" w:lineRule="auto"/>
              <w:rPr>
                <w:rFonts w:ascii="Verdana" w:eastAsia="Times New Roman" w:hAnsi="Verdana"/>
                <w:b/>
              </w:rPr>
            </w:pPr>
            <w:r w:rsidRPr="005055D4">
              <w:rPr>
                <w:rFonts w:ascii="Verdana" w:eastAsia="Times New Roman" w:hAnsi="Verdana"/>
                <w:b/>
              </w:rPr>
              <w:t>Автомобильные масла</w:t>
            </w:r>
          </w:p>
          <w:p w:rsidR="002F53A9" w:rsidRPr="005055D4" w:rsidRDefault="002F53A9" w:rsidP="002F53A9">
            <w:pPr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Shell</w:t>
            </w:r>
          </w:p>
          <w:p w:rsidR="002F53A9" w:rsidRPr="005055D4" w:rsidRDefault="002F53A9" w:rsidP="002F53A9">
            <w:pPr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Роснефть</w:t>
            </w:r>
          </w:p>
          <w:p w:rsidR="002F53A9" w:rsidRPr="005055D4" w:rsidRDefault="002F53A9" w:rsidP="002F53A9">
            <w:pPr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  <w:r w:rsidRPr="005055D4">
              <w:rPr>
                <w:rFonts w:ascii="Verdana" w:eastAsia="Times New Roman" w:hAnsi="Verdana"/>
                <w:b/>
              </w:rPr>
              <w:t>Грузоперевозки / Логистика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Евротранс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Почтовая Экспедиционная Компания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Трейд Лоджистик Компани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Фм Ложистик Восток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5220" w:type="dxa"/>
          </w:tcPr>
          <w:p w:rsidR="002F53A9" w:rsidRPr="005055D4" w:rsidRDefault="002F53A9" w:rsidP="002F53A9">
            <w:pPr>
              <w:spacing w:after="0" w:line="240" w:lineRule="auto"/>
              <w:rPr>
                <w:rFonts w:ascii="Verdana" w:eastAsia="Times New Roman" w:hAnsi="Verdana"/>
                <w:b/>
                <w:lang w:val="en-US"/>
              </w:rPr>
            </w:pPr>
            <w:r w:rsidRPr="005055D4">
              <w:rPr>
                <w:rFonts w:ascii="Verdana" w:eastAsia="Times New Roman" w:hAnsi="Verdana"/>
                <w:b/>
              </w:rPr>
              <w:t>Автомобильные</w:t>
            </w:r>
            <w:r w:rsidRPr="005055D4">
              <w:rPr>
                <w:rFonts w:ascii="Verdana" w:eastAsia="Times New Roman" w:hAnsi="Verdana"/>
                <w:b/>
                <w:lang w:val="en-US"/>
              </w:rPr>
              <w:t xml:space="preserve"> </w:t>
            </w:r>
            <w:r w:rsidRPr="005055D4">
              <w:rPr>
                <w:rFonts w:ascii="Verdana" w:eastAsia="Times New Roman" w:hAnsi="Verdana"/>
                <w:b/>
              </w:rPr>
              <w:t>шины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Bridgestone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Continental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Goodyear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Hankook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Pirelli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Sumitomo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5055D4">
                  <w:rPr>
                    <w:rFonts w:ascii="Verdana" w:eastAsia="Times New Roman" w:hAnsi="Verdana"/>
                    <w:lang w:val="en-US"/>
                  </w:rPr>
                  <w:t>Yokohama</w:t>
                </w:r>
              </w:smartTag>
            </w:smartTag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</w:rPr>
              <w:t>Алтайский</w:t>
            </w:r>
            <w:r w:rsidRPr="005055D4">
              <w:rPr>
                <w:rFonts w:ascii="Verdana" w:eastAsia="Times New Roman" w:hAnsi="Verdana"/>
                <w:lang w:val="en-US"/>
              </w:rPr>
              <w:t xml:space="preserve"> </w:t>
            </w:r>
            <w:r w:rsidRPr="005055D4">
              <w:rPr>
                <w:rFonts w:ascii="Verdana" w:eastAsia="Times New Roman" w:hAnsi="Verdana"/>
              </w:rPr>
              <w:t>Шинный</w:t>
            </w:r>
            <w:r w:rsidRPr="005055D4">
              <w:rPr>
                <w:rFonts w:ascii="Verdana" w:eastAsia="Times New Roman" w:hAnsi="Verdana"/>
                <w:lang w:val="en-US"/>
              </w:rPr>
              <w:t xml:space="preserve"> </w:t>
            </w:r>
            <w:r w:rsidRPr="005055D4">
              <w:rPr>
                <w:rFonts w:ascii="Verdana" w:eastAsia="Times New Roman" w:hAnsi="Verdana"/>
              </w:rPr>
              <w:t>Комбинат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Белшина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Востокшинторг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Днепрошина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Мво-Столица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Московский Шинный Завод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Нижнекамскшина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Сибур Русские Шины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  <w:r w:rsidRPr="005055D4">
              <w:rPr>
                <w:rFonts w:ascii="Verdana" w:eastAsia="Times New Roman" w:hAnsi="Verdana"/>
                <w:b/>
              </w:rPr>
              <w:t>Недвижимость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R</w:t>
            </w:r>
            <w:r w:rsidRPr="005055D4">
              <w:rPr>
                <w:rFonts w:ascii="Verdana" w:eastAsia="Times New Roman" w:hAnsi="Verdana"/>
                <w:lang w:val="en-US"/>
              </w:rPr>
              <w:t>DI</w:t>
            </w:r>
            <w:r w:rsidRPr="005055D4">
              <w:rPr>
                <w:rFonts w:ascii="Verdana" w:eastAsia="Times New Roman" w:hAnsi="Verdana"/>
              </w:rPr>
              <w:t xml:space="preserve"> Group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АК Барс Девелопмент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Главстрой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Конти и</w:t>
            </w:r>
            <w:proofErr w:type="gramStart"/>
            <w:r w:rsidRPr="005055D4">
              <w:rPr>
                <w:rFonts w:ascii="Verdana" w:eastAsia="Times New Roman" w:hAnsi="Verdana"/>
              </w:rPr>
              <w:t xml:space="preserve"> К</w:t>
            </w:r>
            <w:proofErr w:type="gramEnd"/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Ренова-Стройгруп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Русская Инвестиционная Группа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 xml:space="preserve">Строительная Компания </w:t>
            </w:r>
            <w:r>
              <w:rPr>
                <w:rFonts w:ascii="Verdana" w:eastAsia="Times New Roman" w:hAnsi="Verdana"/>
              </w:rPr>
              <w:t>«</w:t>
            </w:r>
            <w:r w:rsidRPr="005055D4">
              <w:rPr>
                <w:rFonts w:ascii="Verdana" w:eastAsia="Times New Roman" w:hAnsi="Verdana"/>
              </w:rPr>
              <w:t>Люксора</w:t>
            </w:r>
            <w:r>
              <w:rPr>
                <w:rFonts w:ascii="Verdana" w:eastAsia="Times New Roman" w:hAnsi="Verdana"/>
              </w:rPr>
              <w:t>»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  <w:r w:rsidRPr="005055D4">
              <w:rPr>
                <w:rFonts w:ascii="Verdana" w:eastAsia="Times New Roman" w:hAnsi="Verdana"/>
                <w:b/>
              </w:rPr>
              <w:t>Гостиничный бизнес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Гостиница Москва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Интурист Отель Групп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Русские Отели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Holiday Inn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2F53A9" w:rsidRPr="005055D4" w:rsidTr="002F53A9">
        <w:tc>
          <w:tcPr>
            <w:tcW w:w="4428" w:type="dxa"/>
          </w:tcPr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  <w:r w:rsidRPr="005055D4">
              <w:rPr>
                <w:rFonts w:ascii="Verdana" w:eastAsia="Times New Roman" w:hAnsi="Verdana"/>
                <w:b/>
              </w:rPr>
              <w:lastRenderedPageBreak/>
              <w:t>Промышленные рынки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  <w:lang w:val="it-IT"/>
              </w:rPr>
              <w:t>ABB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  <w:lang w:val="it-IT"/>
              </w:rPr>
              <w:t>Alcoa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  <w:lang w:val="it-IT"/>
              </w:rPr>
              <w:t>Basf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Dupon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Mitsui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Schneider Electric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Siemens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Sojitz Corporation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Xerox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</w:rPr>
              <w:t>Агромашхолдинг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</w:rPr>
              <w:t>Альта</w:t>
            </w:r>
            <w:r w:rsidRPr="005055D4">
              <w:rPr>
                <w:rFonts w:ascii="Verdana" w:eastAsia="Times New Roman" w:hAnsi="Verdana"/>
                <w:lang w:val="en-US"/>
              </w:rPr>
              <w:t xml:space="preserve"> </w:t>
            </w:r>
            <w:r w:rsidRPr="005055D4">
              <w:rPr>
                <w:rFonts w:ascii="Verdana" w:eastAsia="Times New Roman" w:hAnsi="Verdana"/>
              </w:rPr>
              <w:t>Виста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Байкальская Лесная Компания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Батис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Богдановичское Огнеупоры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Быт-Сервис-Регион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Волгоградский Завод Железобетонных Изделий №1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Волжский Оргсинтез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Воткинский Завод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Газпром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Газпром Нефть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Евроцемент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Завод Бытовой Химии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Завод Сварочного Оборудования Искра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Илим Палп Энтерпрайз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Интерстекло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Керамир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Кубаньгрузсервис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Макслевел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Межрегиональная Трубная Компания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Моспромстрой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Раменская Мебельная Компания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Лебедянский Гок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Раменский Гок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Рао Еэс России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Роснефть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Русал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Русский Пластик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Салаватстекло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proofErr w:type="gramStart"/>
            <w:r w:rsidRPr="005055D4">
              <w:rPr>
                <w:rFonts w:ascii="Verdana" w:eastAsia="Times New Roman" w:hAnsi="Verdana"/>
              </w:rPr>
              <w:t>Северсталь-Групп</w:t>
            </w:r>
            <w:proofErr w:type="gramEnd"/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Сибирский Цемент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Содовая Компания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Сургутнефтегаз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Татлесстрой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Трансстрой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Топкинский цемент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Тюменская Нефтяная Компания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Уралавтостекло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5055D4">
              <w:rPr>
                <w:rFonts w:ascii="Verdana" w:eastAsia="Times New Roman" w:hAnsi="Verdana"/>
              </w:rPr>
              <w:t>Уралхим, Уралхимпласт, Элопак</w:t>
            </w:r>
          </w:p>
        </w:tc>
        <w:tc>
          <w:tcPr>
            <w:tcW w:w="5220" w:type="dxa"/>
          </w:tcPr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  <w:r w:rsidRPr="005055D4">
              <w:rPr>
                <w:rFonts w:ascii="Verdana" w:eastAsia="Times New Roman" w:hAnsi="Verdana"/>
                <w:b/>
              </w:rPr>
              <w:t>Строительные и отделочные материалы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Caparol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Cersanit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Henkel (</w:t>
            </w:r>
            <w:r w:rsidRPr="005055D4">
              <w:rPr>
                <w:rFonts w:ascii="Verdana" w:eastAsia="Times New Roman" w:hAnsi="Verdana"/>
              </w:rPr>
              <w:t>брэнды</w:t>
            </w:r>
            <w:r w:rsidRPr="005055D4">
              <w:rPr>
                <w:rFonts w:ascii="Verdana" w:eastAsia="Times New Roman" w:hAnsi="Verdana"/>
                <w:lang w:val="en-US"/>
              </w:rPr>
              <w:t xml:space="preserve"> Makroflex, Makro</w:t>
            </w:r>
            <w:smartTag w:uri="urn:schemas-microsoft-com:office:smarttags" w:element="PersonName">
              <w:r w:rsidRPr="005055D4">
                <w:rPr>
                  <w:rFonts w:ascii="Verdana" w:eastAsia="Times New Roman" w:hAnsi="Verdana"/>
                  <w:lang w:val="en-US"/>
                </w:rPr>
                <w:t>s</w:t>
              </w:r>
            </w:smartTag>
            <w:r w:rsidRPr="005055D4">
              <w:rPr>
                <w:rFonts w:ascii="Verdana" w:eastAsia="Times New Roman" w:hAnsi="Verdana"/>
                <w:lang w:val="en-US"/>
              </w:rPr>
              <w:t>il, Makrofix)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de-DE"/>
              </w:rPr>
            </w:pPr>
            <w:r w:rsidRPr="005055D4">
              <w:rPr>
                <w:rFonts w:ascii="Verdana" w:eastAsia="Times New Roman" w:hAnsi="Verdana"/>
                <w:lang w:val="de-DE"/>
              </w:rPr>
              <w:t>Ideal Standard-Vidima</w:t>
            </w:r>
            <w:r w:rsidRPr="005055D4">
              <w:rPr>
                <w:rFonts w:ascii="Verdana" w:eastAsia="Times New Roman" w:hAnsi="Verdana"/>
                <w:lang w:val="de-DE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de-DE"/>
              </w:rPr>
            </w:pPr>
            <w:r w:rsidRPr="005055D4">
              <w:rPr>
                <w:rFonts w:ascii="Verdana" w:eastAsia="Times New Roman" w:hAnsi="Verdana"/>
                <w:lang w:val="de-DE"/>
              </w:rPr>
              <w:t>Isover</w:t>
            </w:r>
            <w:r w:rsidRPr="005055D4">
              <w:rPr>
                <w:rFonts w:ascii="Verdana" w:eastAsia="Times New Roman" w:hAnsi="Verdana"/>
                <w:lang w:val="de-DE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de-DE"/>
              </w:rPr>
            </w:pPr>
            <w:r w:rsidRPr="005055D4">
              <w:rPr>
                <w:rFonts w:ascii="Verdana" w:eastAsia="Times New Roman" w:hAnsi="Verdana"/>
                <w:lang w:val="de-DE"/>
              </w:rPr>
              <w:t>Kleo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de-DE"/>
              </w:rPr>
            </w:pPr>
            <w:r w:rsidRPr="005055D4">
              <w:rPr>
                <w:rFonts w:ascii="Verdana" w:eastAsia="Times New Roman" w:hAnsi="Verdana"/>
                <w:lang w:val="de-DE"/>
              </w:rPr>
              <w:t>Lasselsberger</w:t>
            </w:r>
            <w:r w:rsidRPr="005055D4">
              <w:rPr>
                <w:rFonts w:ascii="Verdana" w:eastAsia="Times New Roman" w:hAnsi="Verdana"/>
                <w:lang w:val="de-DE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Rockwool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Saint Gobain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Swisscolor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Tarkett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/>
              </w:rPr>
            </w:pPr>
            <w:r w:rsidRPr="005055D4">
              <w:rPr>
                <w:rFonts w:ascii="Verdana" w:eastAsia="Times New Roman" w:hAnsi="Verdana"/>
                <w:lang w:val="it-IT"/>
              </w:rPr>
              <w:t>Terracco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/>
              </w:rPr>
            </w:pPr>
            <w:r w:rsidRPr="005055D4">
              <w:rPr>
                <w:rFonts w:ascii="Verdana" w:eastAsia="Times New Roman" w:hAnsi="Verdana"/>
                <w:lang w:val="it-IT"/>
              </w:rPr>
              <w:t>Tikkurila</w:t>
            </w:r>
            <w:r w:rsidRPr="005055D4">
              <w:rPr>
                <w:rFonts w:ascii="Verdana" w:eastAsia="Times New Roman" w:hAnsi="Verdana"/>
                <w:lang w:val="it-IT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/>
              </w:rPr>
            </w:pPr>
            <w:r w:rsidRPr="005055D4">
              <w:rPr>
                <w:rFonts w:ascii="Verdana" w:eastAsia="Times New Roman" w:hAnsi="Verdana"/>
                <w:lang w:val="it-IT"/>
              </w:rPr>
              <w:t>Trale</w:t>
            </w:r>
            <w:r w:rsidRPr="005055D4">
              <w:rPr>
                <w:rFonts w:ascii="Verdana" w:eastAsia="Times New Roman" w:hAnsi="Verdana"/>
                <w:lang w:val="it-IT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/>
              </w:rPr>
            </w:pPr>
            <w:r w:rsidRPr="005055D4">
              <w:rPr>
                <w:rFonts w:ascii="Verdana" w:eastAsia="Times New Roman" w:hAnsi="Verdana"/>
                <w:lang w:val="it-IT"/>
              </w:rPr>
              <w:t xml:space="preserve">Ursa </w:t>
            </w:r>
            <w:r w:rsidRPr="005055D4">
              <w:rPr>
                <w:rFonts w:ascii="Verdana" w:eastAsia="Times New Roman" w:hAnsi="Verdana"/>
              </w:rPr>
              <w:t>Евразия</w:t>
            </w:r>
            <w:r w:rsidRPr="005055D4">
              <w:rPr>
                <w:rFonts w:ascii="Verdana" w:eastAsia="Times New Roman" w:hAnsi="Verdana"/>
                <w:lang w:val="it-IT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Wienrberger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Ангарский Керамический Завод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Армавирский Керамический Завод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Бентонит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Бийский Завод Стеклопластиков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Билд Фаст Текнолоджи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 xml:space="preserve">Гранит </w:t>
            </w:r>
            <w:proofErr w:type="gramStart"/>
            <w:r w:rsidRPr="005055D4">
              <w:rPr>
                <w:rFonts w:ascii="Verdana" w:eastAsia="Times New Roman" w:hAnsi="Verdana"/>
              </w:rPr>
              <w:t>Кузнечное</w:t>
            </w:r>
            <w:proofErr w:type="gramEnd"/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Евротизол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Керама Центр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Кератон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Лср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Минвата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Оптимист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 xml:space="preserve">Промстройматериалы 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Ратм Цемент Холдинг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Русплит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Самарский Стройфарфор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Санитек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Сибирь-Цемент-Сервис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Старатели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Текс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Топкинский Цемент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Торговый Дом Лакокраска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Уфимский Фанерно-Плитный Комбинат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Эмпилс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Эстима Керамика (Estima)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Юнис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Ярославские краски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2F53A9" w:rsidRPr="005055D4" w:rsidTr="002F53A9">
        <w:tc>
          <w:tcPr>
            <w:tcW w:w="4428" w:type="dxa"/>
          </w:tcPr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  <w:r w:rsidRPr="005055D4">
              <w:rPr>
                <w:rFonts w:ascii="Verdana" w:eastAsia="Times New Roman" w:hAnsi="Verdana"/>
                <w:b/>
              </w:rPr>
              <w:lastRenderedPageBreak/>
              <w:t>Аудит и консалтинг</w:t>
            </w:r>
            <w:r w:rsidRPr="005055D4">
              <w:rPr>
                <w:rFonts w:ascii="Verdana" w:eastAsia="Times New Roman" w:hAnsi="Verdana"/>
                <w:b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Bain</w:t>
            </w:r>
            <w:r w:rsidRPr="005055D4">
              <w:rPr>
                <w:rFonts w:ascii="Verdana" w:eastAsia="Times New Roman" w:hAnsi="Verdana"/>
              </w:rPr>
              <w:t>&amp;</w:t>
            </w:r>
            <w:r w:rsidRPr="005055D4">
              <w:rPr>
                <w:rFonts w:ascii="Verdana" w:eastAsia="Times New Roman" w:hAnsi="Verdana"/>
                <w:lang w:val="en-US"/>
              </w:rPr>
              <w:t>Company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Boston Consulting Group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Deloitte&amp;Touche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Ernst&amp;Young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Kpmg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Marshall Capital Partners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Pricewaterhousecoopers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Roland Berger Strategy Consultants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Wolk</w:t>
            </w:r>
            <w:r w:rsidRPr="005055D4">
              <w:rPr>
                <w:rFonts w:ascii="Verdana" w:eastAsia="Times New Roman" w:hAnsi="Verdana"/>
              </w:rPr>
              <w:t>&amp;</w:t>
            </w:r>
            <w:r w:rsidRPr="005055D4">
              <w:rPr>
                <w:rFonts w:ascii="Verdana" w:eastAsia="Times New Roman" w:hAnsi="Verdana"/>
                <w:lang w:val="en-US"/>
              </w:rPr>
              <w:t>Partner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Аудиторская Компания  Развитие</w:t>
            </w:r>
            <w:proofErr w:type="gramStart"/>
            <w:r w:rsidRPr="005055D4">
              <w:rPr>
                <w:rFonts w:ascii="Verdana" w:eastAsia="Times New Roman" w:hAnsi="Verdana"/>
              </w:rPr>
              <w:t xml:space="preserve"> И</w:t>
            </w:r>
            <w:proofErr w:type="gramEnd"/>
            <w:r w:rsidRPr="005055D4">
              <w:rPr>
                <w:rFonts w:ascii="Verdana" w:eastAsia="Times New Roman" w:hAnsi="Verdana"/>
              </w:rPr>
              <w:t xml:space="preserve"> Осторожность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Бдо Юникон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Интербрэнд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Косалтингстройинвест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Северо-Западный Юридический Центр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Стратегика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Фонд Центр Стратегических Разработок Северо-Запад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Экопси Консалтинг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  <w:r w:rsidRPr="005055D4">
              <w:rPr>
                <w:rFonts w:ascii="Verdana" w:eastAsia="Times New Roman" w:hAnsi="Verdana"/>
                <w:b/>
              </w:rPr>
              <w:t>Страхование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Гута-Страхование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Ингосстрах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Наста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Ренессанс Страхование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spacing w:after="0" w:line="240" w:lineRule="auto"/>
              <w:rPr>
                <w:rFonts w:ascii="Verdana" w:eastAsia="Times New Roman" w:hAnsi="Verdana"/>
                <w:b/>
              </w:rPr>
            </w:pPr>
            <w:r w:rsidRPr="005055D4">
              <w:rPr>
                <w:rFonts w:ascii="Verdana" w:eastAsia="Times New Roman" w:hAnsi="Verdana"/>
                <w:b/>
                <w:lang w:val="en-US"/>
              </w:rPr>
              <w:t>IT</w:t>
            </w:r>
            <w:r w:rsidRPr="005055D4">
              <w:rPr>
                <w:rFonts w:ascii="Verdana" w:eastAsia="Times New Roman" w:hAnsi="Verdana"/>
                <w:b/>
              </w:rPr>
              <w:t xml:space="preserve"> / Телевидение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Hewlett Packard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Intel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Microsoft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Sitronics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Арктел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Ассоциация Кабельного Телевидения РФ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Группа Компаний Вид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Дальневосточная Компания Электросвязи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Зебра Телеком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Новосибирский Городской Сайт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Опытный Завод Микрон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Ренова-Медиа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Сибирьтелеком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Спутниковое Мультимедийное Вещание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Стрим-ТВ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Центральный Телеграф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</w:rPr>
            </w:pPr>
          </w:p>
          <w:p w:rsidR="002F53A9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  <w:lang w:val="en-US"/>
              </w:rPr>
            </w:pPr>
          </w:p>
          <w:p w:rsidR="002F53A9" w:rsidRPr="00C57488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  <w:lang w:val="en-US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5220" w:type="dxa"/>
          </w:tcPr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  <w:r w:rsidRPr="005055D4">
              <w:rPr>
                <w:rFonts w:ascii="Verdana" w:eastAsia="Times New Roman" w:hAnsi="Verdana"/>
                <w:b/>
              </w:rPr>
              <w:lastRenderedPageBreak/>
              <w:t>Банки и финансовые компании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Deutsche Bank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Raiffeisen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Raiffeisen-Лизинг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Абсолютбанк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АК-Барс Банк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smartTag w:uri="urn:schemas-microsoft-com:office:smarttags" w:element="PersonName">
              <w:r w:rsidRPr="005055D4">
                <w:rPr>
                  <w:rFonts w:ascii="Verdana" w:eastAsia="Times New Roman" w:hAnsi="Verdana"/>
                </w:rPr>
                <w:t>Альф</w:t>
              </w:r>
            </w:smartTag>
            <w:r w:rsidRPr="005055D4">
              <w:rPr>
                <w:rFonts w:ascii="Verdana" w:eastAsia="Times New Roman" w:hAnsi="Verdana"/>
              </w:rPr>
              <w:t>а Цемент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Банк Москвы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Банк Тураналем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ВТБ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Газпромбанк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Дельтакредит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Еврофинанс Моснарбанк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 xml:space="preserve">Запсибкомбанк 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Инвестиционная Компания Тройка Диалог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ИФД КапиталЪ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ИФК Алемар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Камчатпрофитбанк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КМБ-Банк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Левобережный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Металлинвестбанк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Москоммерцбанк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Пробизнесбанк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Промсвязьбанк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Russia Partners Management LLC.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</w:rPr>
              <w:t>Ренессанс</w:t>
            </w:r>
            <w:r w:rsidRPr="005055D4">
              <w:rPr>
                <w:rFonts w:ascii="Verdana" w:eastAsia="Times New Roman" w:hAnsi="Verdana"/>
                <w:lang w:val="en-US"/>
              </w:rPr>
              <w:t xml:space="preserve"> </w:t>
            </w:r>
            <w:r w:rsidRPr="005055D4">
              <w:rPr>
                <w:rFonts w:ascii="Verdana" w:eastAsia="Times New Roman" w:hAnsi="Verdana"/>
              </w:rPr>
              <w:t>Капитал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Ренова-Финанс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Российский Банк Развития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Русский Стандарт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Русфинанс Банк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Сбербанк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 xml:space="preserve">Славпромбанк 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Солид Инвест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Финансбанк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Центральный Банк Российской Федерации (Банк России)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val="en-US"/>
              </w:rPr>
            </w:pPr>
            <w:r w:rsidRPr="005055D4">
              <w:rPr>
                <w:rFonts w:ascii="Verdana" w:eastAsia="Times New Roman" w:hAnsi="Verdana"/>
                <w:b/>
              </w:rPr>
              <w:t>Реклама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News Outdoor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Video International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Агентство Массовых Коммуникаций АК</w:t>
            </w:r>
            <w:proofErr w:type="gramStart"/>
            <w:r w:rsidRPr="005055D4">
              <w:rPr>
                <w:rFonts w:ascii="Verdana" w:eastAsia="Times New Roman" w:hAnsi="Verdana"/>
              </w:rPr>
              <w:t>.М</w:t>
            </w:r>
            <w:proofErr w:type="gramEnd"/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Арс Комьюникейшнс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Северная Медиа Группа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2F53A9" w:rsidRPr="005055D4" w:rsidTr="002F53A9">
        <w:tc>
          <w:tcPr>
            <w:tcW w:w="4428" w:type="dxa"/>
          </w:tcPr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  <w:r w:rsidRPr="005055D4">
              <w:rPr>
                <w:rFonts w:ascii="Verdana" w:eastAsia="Times New Roman" w:hAnsi="Verdana"/>
                <w:b/>
              </w:rPr>
              <w:lastRenderedPageBreak/>
              <w:t>Киноиндустрия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Гемини Энтертейнмент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Инвесткинопроект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Каро Фильм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</w:p>
          <w:p w:rsidR="002F53A9" w:rsidRPr="00FF5405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val="en-US"/>
              </w:rPr>
            </w:pPr>
            <w:r w:rsidRPr="005055D4">
              <w:rPr>
                <w:rFonts w:ascii="Verdana" w:eastAsia="Times New Roman" w:hAnsi="Verdana"/>
                <w:b/>
              </w:rPr>
              <w:t>Бытовая</w:t>
            </w:r>
            <w:r w:rsidRPr="00FF5405">
              <w:rPr>
                <w:rFonts w:ascii="Verdana" w:eastAsia="Times New Roman" w:hAnsi="Verdana"/>
                <w:b/>
                <w:lang w:val="en-US"/>
              </w:rPr>
              <w:t xml:space="preserve"> </w:t>
            </w:r>
            <w:r w:rsidRPr="005055D4">
              <w:rPr>
                <w:rFonts w:ascii="Verdana" w:eastAsia="Times New Roman" w:hAnsi="Verdana"/>
                <w:b/>
              </w:rPr>
              <w:t>техника</w:t>
            </w:r>
          </w:p>
          <w:p w:rsidR="002F53A9" w:rsidRPr="00FF5405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Borsch</w:t>
            </w:r>
            <w:r w:rsidRPr="00FF5405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FF5405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Electrolux</w:t>
            </w:r>
            <w:r w:rsidRPr="00FF5405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FF5405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Whirlpool</w:t>
            </w:r>
            <w:r w:rsidRPr="00FF5405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Атлант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  <w:r w:rsidRPr="005055D4">
              <w:rPr>
                <w:rFonts w:ascii="Verdana" w:eastAsia="Times New Roman" w:hAnsi="Verdana"/>
                <w:b/>
              </w:rPr>
              <w:t>Ресторанный бизнес</w:t>
            </w:r>
            <w:r w:rsidRPr="005055D4">
              <w:rPr>
                <w:rFonts w:ascii="Verdana" w:eastAsia="Times New Roman" w:hAnsi="Verdana"/>
                <w:b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Картофельный Папа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Ресторатор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Росинтер Ресторантс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Солнце Мехико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  <w:r w:rsidRPr="005055D4">
              <w:rPr>
                <w:rFonts w:ascii="Verdana" w:eastAsia="Times New Roman" w:hAnsi="Verdana"/>
                <w:b/>
              </w:rPr>
              <w:t>Розничная торговля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Domo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Ашан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М Видео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Мир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Евросеть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Перекресток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Эльдорадо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  <w:r w:rsidRPr="005055D4">
              <w:rPr>
                <w:rFonts w:ascii="Verdana" w:eastAsia="Times New Roman" w:hAnsi="Verdana"/>
                <w:b/>
              </w:rPr>
              <w:t>Образование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Государственная Публичная Научно-Техническая Библиотека</w:t>
            </w:r>
            <w:proofErr w:type="gramStart"/>
            <w:r w:rsidRPr="005055D4">
              <w:rPr>
                <w:rFonts w:ascii="Verdana" w:eastAsia="Times New Roman" w:hAnsi="Verdana"/>
              </w:rPr>
              <w:t xml:space="preserve"> С</w:t>
            </w:r>
            <w:proofErr w:type="gramEnd"/>
            <w:r w:rsidRPr="005055D4">
              <w:rPr>
                <w:rFonts w:ascii="Verdana" w:eastAsia="Times New Roman" w:hAnsi="Verdana"/>
              </w:rPr>
              <w:t>о Ран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НИУ - Высшая Школа Экономики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Новосибирский Государственный Университет</w:t>
            </w:r>
          </w:p>
          <w:p w:rsidR="002F53A9" w:rsidRPr="005055D4" w:rsidRDefault="002F53A9" w:rsidP="002F53A9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5220" w:type="dxa"/>
          </w:tcPr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  <w:r w:rsidRPr="005055D4">
              <w:rPr>
                <w:rFonts w:ascii="Verdana" w:eastAsia="Times New Roman" w:hAnsi="Verdana"/>
                <w:b/>
              </w:rPr>
              <w:t>Одежда и Обувь</w:t>
            </w:r>
            <w:r w:rsidRPr="005055D4">
              <w:rPr>
                <w:rFonts w:ascii="Verdana" w:eastAsia="Times New Roman" w:hAnsi="Verdana"/>
                <w:b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Ecco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Savage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Белвест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Вестфалика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Глория Джинс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Диском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Обувь России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Три Толстяка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jc w:val="both"/>
              <w:rPr>
                <w:rFonts w:ascii="Verdana" w:eastAsia="Times New Roman" w:hAnsi="Verdana"/>
                <w:b/>
              </w:rPr>
            </w:pPr>
            <w:r w:rsidRPr="005055D4">
              <w:rPr>
                <w:rFonts w:ascii="Verdana" w:eastAsia="Times New Roman" w:hAnsi="Verdana"/>
                <w:b/>
              </w:rPr>
              <w:t>Парфюмерия и косметика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Beiersdorf Ag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Procter&amp;Gamble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  <w:lang w:val="en-US"/>
              </w:rPr>
              <w:t>Yves Rocher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  <w:r w:rsidRPr="005055D4">
              <w:rPr>
                <w:rFonts w:ascii="Verdana" w:eastAsia="Times New Roman" w:hAnsi="Verdana"/>
              </w:rPr>
              <w:t>Арбат</w:t>
            </w:r>
            <w:r w:rsidRPr="005055D4">
              <w:rPr>
                <w:rFonts w:ascii="Verdana" w:eastAsia="Times New Roman" w:hAnsi="Verdana"/>
                <w:lang w:val="en-US"/>
              </w:rPr>
              <w:t xml:space="preserve"> </w:t>
            </w:r>
            <w:r w:rsidRPr="005055D4">
              <w:rPr>
                <w:rFonts w:ascii="Verdana" w:eastAsia="Times New Roman" w:hAnsi="Verdana"/>
              </w:rPr>
              <w:t>Престиж</w:t>
            </w:r>
            <w:r w:rsidRPr="005055D4">
              <w:rPr>
                <w:rFonts w:ascii="Verdana" w:eastAsia="Times New Roman" w:hAnsi="Verdana"/>
                <w:lang w:val="en-US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Л' Этуаль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Невская Косметика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  <w:r w:rsidRPr="005055D4">
              <w:rPr>
                <w:rFonts w:ascii="Verdana" w:eastAsia="Times New Roman" w:hAnsi="Verdana"/>
                <w:b/>
              </w:rPr>
              <w:t>Мебель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Феликс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Мебельная Компания Ромул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Соло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 xml:space="preserve">Фабрика </w:t>
            </w:r>
            <w:r>
              <w:rPr>
                <w:rFonts w:ascii="Verdana" w:eastAsia="Times New Roman" w:hAnsi="Verdana"/>
              </w:rPr>
              <w:t>«</w:t>
            </w:r>
            <w:r w:rsidRPr="005055D4">
              <w:rPr>
                <w:rFonts w:ascii="Verdana" w:eastAsia="Times New Roman" w:hAnsi="Verdana"/>
              </w:rPr>
              <w:t>8 марта</w:t>
            </w:r>
            <w:r>
              <w:rPr>
                <w:rFonts w:ascii="Verdana" w:eastAsia="Times New Roman" w:hAnsi="Verdana"/>
              </w:rPr>
              <w:t>»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</w:rPr>
            </w:pPr>
            <w:r w:rsidRPr="005055D4">
              <w:rPr>
                <w:rFonts w:ascii="Verdana" w:eastAsia="Times New Roman" w:hAnsi="Verdana"/>
                <w:b/>
              </w:rPr>
              <w:t>Продукты питания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/>
              </w:rPr>
            </w:pPr>
            <w:r w:rsidRPr="005055D4">
              <w:rPr>
                <w:rFonts w:ascii="Verdana" w:eastAsia="Times New Roman" w:hAnsi="Verdana"/>
                <w:lang w:val="it-IT"/>
              </w:rPr>
              <w:t>Mars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/>
              </w:rPr>
            </w:pPr>
            <w:r w:rsidRPr="005055D4">
              <w:rPr>
                <w:rFonts w:ascii="Verdana" w:eastAsia="Times New Roman" w:hAnsi="Verdana"/>
                <w:lang w:val="it-IT"/>
              </w:rPr>
              <w:t>Pepsi-Cola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/>
              </w:rPr>
            </w:pPr>
            <w:r w:rsidRPr="005055D4">
              <w:rPr>
                <w:rFonts w:ascii="Verdana" w:eastAsia="Times New Roman" w:hAnsi="Verdana"/>
                <w:lang w:val="it-IT"/>
              </w:rPr>
              <w:t>Tchibo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/>
              </w:rPr>
            </w:pPr>
            <w:r w:rsidRPr="005055D4">
              <w:rPr>
                <w:rFonts w:ascii="Verdana" w:eastAsia="Times New Roman" w:hAnsi="Verdana"/>
                <w:lang w:val="it-IT"/>
              </w:rPr>
              <w:t>Tinkoff</w:t>
            </w:r>
            <w:r w:rsidRPr="005055D4">
              <w:rPr>
                <w:rFonts w:ascii="Verdana" w:eastAsia="Times New Roman" w:hAnsi="Verdana"/>
                <w:lang w:val="it-IT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Айс-Фили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Волгоградские Водки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ВТО Эрконпродукт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Лебедянский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Минводыпищепродукт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Минеральные Воды Кавказа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 xml:space="preserve">Нижегородский </w:t>
            </w:r>
            <w:proofErr w:type="gramStart"/>
            <w:r w:rsidRPr="005055D4">
              <w:rPr>
                <w:rFonts w:ascii="Verdana" w:eastAsia="Times New Roman" w:hAnsi="Verdana"/>
              </w:rPr>
              <w:t>Масло-Жировой</w:t>
            </w:r>
            <w:proofErr w:type="gramEnd"/>
            <w:r w:rsidRPr="005055D4">
              <w:rPr>
                <w:rFonts w:ascii="Verdana" w:eastAsia="Times New Roman" w:hAnsi="Verdana"/>
              </w:rPr>
              <w:t xml:space="preserve"> Комбинат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Русский Винный Трест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Русский Продукт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Фабрика Мороженого Престиж</w:t>
            </w:r>
            <w:r w:rsidRPr="005055D4">
              <w:rPr>
                <w:rFonts w:ascii="Verdana" w:eastAsia="Times New Roman" w:hAnsi="Verdana"/>
              </w:rPr>
              <w:tab/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</w:rPr>
            </w:pPr>
            <w:r w:rsidRPr="005055D4">
              <w:rPr>
                <w:rFonts w:ascii="Verdana" w:eastAsia="Times New Roman" w:hAnsi="Verdana"/>
              </w:rPr>
              <w:t>Фабрика Мороженое Инмарко</w:t>
            </w:r>
          </w:p>
          <w:p w:rsidR="002F53A9" w:rsidRPr="005055D4" w:rsidRDefault="002F53A9" w:rsidP="002F53A9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/>
              </w:rPr>
            </w:pPr>
          </w:p>
          <w:p w:rsidR="002F53A9" w:rsidRPr="005055D4" w:rsidRDefault="002F53A9" w:rsidP="002F53A9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</w:tbl>
    <w:p w:rsidR="002F53A9" w:rsidRPr="005055D4" w:rsidRDefault="002F53A9" w:rsidP="002F53A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F53A9" w:rsidRPr="005055D4" w:rsidRDefault="002F53A9" w:rsidP="002F53A9">
      <w:pPr>
        <w:spacing w:after="0" w:line="360" w:lineRule="auto"/>
        <w:ind w:left="283" w:firstLine="684"/>
        <w:rPr>
          <w:rFonts w:ascii="Arial" w:eastAsia="Times New Roman" w:hAnsi="Arial" w:cs="Arial"/>
          <w:sz w:val="24"/>
          <w:szCs w:val="24"/>
        </w:rPr>
      </w:pPr>
    </w:p>
    <w:p w:rsidR="002F53A9" w:rsidRPr="005055D4" w:rsidRDefault="002F53A9" w:rsidP="002F53A9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32"/>
          <w:szCs w:val="40"/>
        </w:rPr>
      </w:pPr>
    </w:p>
    <w:p w:rsidR="002F53A9" w:rsidRPr="005055D4" w:rsidRDefault="002F53A9" w:rsidP="002F5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2F53A9" w:rsidRPr="005055D4" w:rsidSect="00D15ECC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F53A9" w:rsidRPr="005055D4" w:rsidRDefault="002F53A9" w:rsidP="002F53A9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</w:rPr>
      </w:pPr>
      <w:r w:rsidRPr="005055D4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Оглавление</w:t>
      </w:r>
    </w:p>
    <w:p w:rsidR="007B3090" w:rsidRDefault="002F53A9" w:rsidP="00623DA2">
      <w:pPr>
        <w:pStyle w:val="11"/>
        <w:tabs>
          <w:tab w:val="right" w:leader="dot" w:pos="9344"/>
        </w:tabs>
        <w:rPr>
          <w:noProof/>
        </w:rPr>
      </w:pPr>
      <w:r>
        <w:rPr>
          <w:sz w:val="24"/>
          <w:szCs w:val="24"/>
        </w:rPr>
        <w:t xml:space="preserve"> </w:t>
      </w:r>
      <w:bookmarkStart w:id="0" w:name="_Toc111909250"/>
      <w:bookmarkStart w:id="1" w:name="_Toc113072904"/>
      <w:r w:rsidR="00623DA2">
        <w:rPr>
          <w:sz w:val="24"/>
          <w:szCs w:val="24"/>
        </w:rPr>
        <w:fldChar w:fldCharType="begin"/>
      </w:r>
      <w:r w:rsidR="00623DA2">
        <w:rPr>
          <w:sz w:val="24"/>
          <w:szCs w:val="24"/>
        </w:rPr>
        <w:instrText xml:space="preserve"> TOC \o "1-4" \h \z \u </w:instrText>
      </w:r>
      <w:r w:rsidR="00623DA2">
        <w:rPr>
          <w:sz w:val="24"/>
          <w:szCs w:val="24"/>
        </w:rPr>
        <w:fldChar w:fldCharType="separate"/>
      </w:r>
    </w:p>
    <w:p w:rsidR="007B3090" w:rsidRDefault="00CC127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6869278" w:history="1">
        <w:r w:rsidR="007B3090" w:rsidRPr="003D48A8">
          <w:rPr>
            <w:rStyle w:val="a3"/>
            <w:noProof/>
          </w:rPr>
          <w:t>СПИСОК ТАБЛИЦ И ДИАГРАММ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_Toc336869278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9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6869279" w:history="1">
        <w:r w:rsidR="007B3090" w:rsidRPr="003D48A8">
          <w:rPr>
            <w:rStyle w:val="a3"/>
            <w:noProof/>
          </w:rPr>
          <w:t>РЕЗЮМЕ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_Toc336869279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12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6869280" w:history="1">
        <w:r w:rsidR="007B3090" w:rsidRPr="003D48A8">
          <w:rPr>
            <w:rStyle w:val="a3"/>
            <w:noProof/>
          </w:rPr>
          <w:t>ГЛАВА 1. Технологические характеристики исследования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_Toc336869280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14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281" w:history="1">
        <w:r w:rsidR="007B3090" w:rsidRPr="003D48A8">
          <w:rPr>
            <w:rStyle w:val="a3"/>
            <w:noProof/>
          </w:rPr>
          <w:t>Цель исследования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_Toc336869281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14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282" w:history="1">
        <w:r w:rsidR="007B3090" w:rsidRPr="003D48A8">
          <w:rPr>
            <w:rStyle w:val="a3"/>
            <w:noProof/>
          </w:rPr>
          <w:t>Задачи исследования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_Toc336869282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14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283" w:history="1">
        <w:r w:rsidR="007B3090" w:rsidRPr="003D48A8">
          <w:rPr>
            <w:rStyle w:val="a3"/>
            <w:noProof/>
          </w:rPr>
          <w:t>Объект исследования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_Toc336869283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14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284" w:history="1">
        <w:r w:rsidR="007B3090" w:rsidRPr="003D48A8">
          <w:rPr>
            <w:rStyle w:val="a3"/>
            <w:noProof/>
          </w:rPr>
          <w:t>Метод сбора данных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_Toc336869284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14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285" w:history="1">
        <w:r w:rsidR="007B3090" w:rsidRPr="003D48A8">
          <w:rPr>
            <w:rStyle w:val="a3"/>
            <w:noProof/>
          </w:rPr>
          <w:t>Методы анализа данных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_Toc336869285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14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286" w:history="1">
        <w:r w:rsidR="007B3090" w:rsidRPr="003D48A8">
          <w:rPr>
            <w:rStyle w:val="a3"/>
            <w:noProof/>
          </w:rPr>
          <w:t>Информационная база исследования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_Toc336869286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15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6869287" w:history="1">
        <w:r w:rsidR="007B3090" w:rsidRPr="003D48A8">
          <w:rPr>
            <w:rStyle w:val="a3"/>
            <w:noProof/>
          </w:rPr>
          <w:t>ГЛАВА 2. Тенденции и перспективы российского рынка автосервиса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_Toc336869287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16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288" w:history="1">
        <w:r w:rsidR="007B3090" w:rsidRPr="003D48A8">
          <w:rPr>
            <w:rStyle w:val="a3"/>
            <w:noProof/>
          </w:rPr>
          <w:t>§1. Ситуация на российском рынке автосервиса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_Toc336869288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16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289" w:history="1">
        <w:r w:rsidR="007B3090" w:rsidRPr="003D48A8">
          <w:rPr>
            <w:rStyle w:val="a3"/>
            <w:noProof/>
          </w:rPr>
          <w:t>§2. Государственное регулирование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_Toc336869289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20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290" w:history="1">
        <w:r w:rsidR="007B3090" w:rsidRPr="003D48A8">
          <w:rPr>
            <w:rStyle w:val="a3"/>
            <w:noProof/>
          </w:rPr>
          <w:t>§3. Проблемы официальных автосервисов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_Toc336869290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21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6869291" w:history="1">
        <w:r w:rsidR="007B3090" w:rsidRPr="003D48A8">
          <w:rPr>
            <w:rStyle w:val="a3"/>
            <w:noProof/>
          </w:rPr>
          <w:t>Глава 3. Лакокрасочные материалы для автомобилей в России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_Toc336869291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22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292" w:history="1">
        <w:r w:rsidR="007B3090" w:rsidRPr="003D48A8">
          <w:rPr>
            <w:rStyle w:val="a3"/>
            <w:rFonts w:eastAsia="Times New Roman"/>
            <w:noProof/>
          </w:rPr>
          <w:t xml:space="preserve">§1. </w:t>
        </w:r>
        <w:r w:rsidR="007B3090" w:rsidRPr="003D48A8">
          <w:rPr>
            <w:rStyle w:val="a3"/>
            <w:noProof/>
          </w:rPr>
          <w:t>Характеристика ЛКМ для автомобилей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_Toc336869292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22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293" w:history="1">
        <w:r w:rsidR="007B3090" w:rsidRPr="003D48A8">
          <w:rPr>
            <w:rStyle w:val="a3"/>
            <w:noProof/>
          </w:rPr>
          <w:t>Алкидные эмали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_Toc336869293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22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294" w:history="1">
        <w:r w:rsidR="007B3090" w:rsidRPr="003D48A8">
          <w:rPr>
            <w:rStyle w:val="a3"/>
            <w:noProof/>
          </w:rPr>
          <w:t>Меламинмоноакриловые эмали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_Toc336869294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23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295" w:history="1">
        <w:r w:rsidR="007B3090" w:rsidRPr="003D48A8">
          <w:rPr>
            <w:rStyle w:val="a3"/>
            <w:noProof/>
          </w:rPr>
          <w:t>Акриловые эмали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_Toc336869295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23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296" w:history="1">
        <w:r w:rsidR="007B3090" w:rsidRPr="003D48A8">
          <w:rPr>
            <w:rStyle w:val="a3"/>
            <w:noProof/>
          </w:rPr>
          <w:t>Нитроэмали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_Toc336869296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24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297" w:history="1">
        <w:r w:rsidR="007B3090" w:rsidRPr="003D48A8">
          <w:rPr>
            <w:rStyle w:val="a3"/>
            <w:noProof/>
          </w:rPr>
          <w:t>Воднодисперсионные эмали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_Toc336869297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25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298" w:history="1">
        <w:r w:rsidR="007B3090" w:rsidRPr="003D48A8">
          <w:rPr>
            <w:rStyle w:val="a3"/>
            <w:rFonts w:eastAsia="Times New Roman"/>
            <w:noProof/>
          </w:rPr>
          <w:t xml:space="preserve">§2. </w:t>
        </w:r>
        <w:r w:rsidR="007B3090" w:rsidRPr="003D48A8">
          <w:rPr>
            <w:rStyle w:val="a3"/>
            <w:noProof/>
          </w:rPr>
          <w:t>Ситуация на рынке автомобильных ЛКМ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_Toc336869298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26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299" w:history="1">
        <w:r w:rsidR="007B3090" w:rsidRPr="003D48A8">
          <w:rPr>
            <w:rStyle w:val="a3"/>
            <w:rFonts w:eastAsia="Times New Roman"/>
            <w:noProof/>
          </w:rPr>
          <w:t xml:space="preserve">§3. </w:t>
        </w:r>
        <w:r w:rsidR="007B3090" w:rsidRPr="003D48A8">
          <w:rPr>
            <w:rStyle w:val="a3"/>
            <w:noProof/>
          </w:rPr>
          <w:t>Лакокрасочная промышленность России при встыплении в ВТО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_Toc336869299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29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00" w:history="1">
        <w:r w:rsidR="007B3090" w:rsidRPr="003D48A8">
          <w:rPr>
            <w:rStyle w:val="a3"/>
            <w:rFonts w:eastAsia="Times New Roman"/>
            <w:noProof/>
          </w:rPr>
          <w:t>§4. Инновации на рынке автомобильных ЛКМ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_Toc336869300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33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01" w:history="1">
        <w:r w:rsidR="007B3090" w:rsidRPr="003D48A8">
          <w:rPr>
            <w:rStyle w:val="a3"/>
            <w:rFonts w:eastAsia="Times New Roman"/>
            <w:noProof/>
          </w:rPr>
          <w:t>§5. Современные материалы и технологии на рынке автомобильных ЛКМ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_Toc336869301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34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02" w:history="1">
        <w:r w:rsidR="007B3090" w:rsidRPr="003D48A8">
          <w:rPr>
            <w:rStyle w:val="a3"/>
            <w:noProof/>
          </w:rPr>
          <w:t>§6. Импорт и экспорт ЛКМ для автомобилей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_Toc336869302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35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03" w:history="1">
        <w:r w:rsidR="007B3090" w:rsidRPr="003D48A8">
          <w:rPr>
            <w:rStyle w:val="a3"/>
            <w:noProof/>
          </w:rPr>
          <w:t>§6.1. Импорт и экспорт ЛКМ для автомобилей: основные показатели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_Toc336869303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35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04" w:history="1">
        <w:r w:rsidR="007B3090" w:rsidRPr="003D48A8">
          <w:rPr>
            <w:rStyle w:val="a3"/>
            <w:noProof/>
          </w:rPr>
          <w:t>§6.2. Импорт и экспорт ЛКМ для автомобилей по товарным группам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_Toc336869304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37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05" w:history="1">
        <w:r w:rsidR="007B3090" w:rsidRPr="003D48A8">
          <w:rPr>
            <w:rStyle w:val="a3"/>
            <w:noProof/>
          </w:rPr>
          <w:t>§6.3. Импорт и экспорт ЛКМ для автомобилей по производителям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_Toc336869305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41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06" w:history="1">
        <w:r w:rsidR="007B3090" w:rsidRPr="003D48A8">
          <w:rPr>
            <w:rStyle w:val="a3"/>
            <w:noProof/>
          </w:rPr>
          <w:t>§6.4. Импорт и экспорт ЛКМ для автомобилей по отправителям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_Toc336869306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45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07" w:history="1">
        <w:r w:rsidR="007B3090" w:rsidRPr="003D48A8">
          <w:rPr>
            <w:rStyle w:val="a3"/>
            <w:noProof/>
          </w:rPr>
          <w:t>§6.5. Импорт и экспорт ЛКМ для автомобилей по получателям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_Toc336869307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48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08" w:history="1">
        <w:r w:rsidR="007B3090" w:rsidRPr="003D48A8">
          <w:rPr>
            <w:rStyle w:val="a3"/>
            <w:noProof/>
          </w:rPr>
          <w:t>§6.6. Импорт ЛКМ для автомобилей по отправителям-получателям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_Toc336869308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51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09" w:history="1">
        <w:r w:rsidR="007B3090" w:rsidRPr="003D48A8">
          <w:rPr>
            <w:rStyle w:val="a3"/>
            <w:noProof/>
          </w:rPr>
          <w:t>§6.7. Импорт и экспорт ЛКМ для автомобилей по странам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_Toc336869309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52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10" w:history="1">
        <w:r w:rsidR="007B3090" w:rsidRPr="003D48A8">
          <w:rPr>
            <w:rStyle w:val="a3"/>
            <w:rFonts w:eastAsia="Times New Roman"/>
            <w:noProof/>
            <w:kern w:val="32"/>
          </w:rPr>
          <w:t>§7. Основные производители на рынке ЛКМ в России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_Toc336869310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55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11" w:history="1">
        <w:r w:rsidR="007B3090" w:rsidRPr="003D48A8">
          <w:rPr>
            <w:rStyle w:val="a3"/>
            <w:noProof/>
          </w:rPr>
          <w:t>ЗАО "Эмпилс"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_Toc336869311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55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12" w:history="1">
        <w:r w:rsidR="007B3090" w:rsidRPr="003D48A8">
          <w:rPr>
            <w:rStyle w:val="a3"/>
            <w:noProof/>
          </w:rPr>
          <w:t>ОАО «Русские краски»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_Toc336869312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56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13" w:history="1">
        <w:r w:rsidR="007B3090" w:rsidRPr="003D48A8">
          <w:rPr>
            <w:rStyle w:val="a3"/>
            <w:noProof/>
          </w:rPr>
          <w:t>ЗАО "Химик"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_Toc336869313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57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14" w:history="1">
        <w:r w:rsidR="007B3090" w:rsidRPr="003D48A8">
          <w:rPr>
            <w:rStyle w:val="a3"/>
            <w:noProof/>
          </w:rPr>
          <w:t>ООО "Тиккурила"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_Toc336869314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58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6869315" w:history="1">
        <w:r w:rsidR="007B3090" w:rsidRPr="003D48A8">
          <w:rPr>
            <w:rStyle w:val="a3"/>
            <w:noProof/>
          </w:rPr>
          <w:t>ГЛАВА 4. Независимые автосервисы по ремонту и замене стекол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_Toc336869315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60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6869316" w:history="1">
        <w:r w:rsidR="007B3090" w:rsidRPr="003D48A8">
          <w:rPr>
            <w:rStyle w:val="a3"/>
            <w:noProof/>
          </w:rPr>
          <w:t>ГЛАВА 5. Рынок услуг кузовного ремонта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_Toc336869316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65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17" w:history="1">
        <w:r w:rsidR="007B3090" w:rsidRPr="003D48A8">
          <w:rPr>
            <w:rStyle w:val="a3"/>
            <w:noProof/>
          </w:rPr>
          <w:t>§1. Сегменты рынка кузовного автосервиса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_Toc336869317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65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18" w:history="1">
        <w:r w:rsidR="007B3090" w:rsidRPr="003D48A8">
          <w:rPr>
            <w:rStyle w:val="a3"/>
            <w:noProof/>
          </w:rPr>
          <w:t>Гаражный сервис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_Toc336869318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65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19" w:history="1">
        <w:r w:rsidR="007B3090" w:rsidRPr="003D48A8">
          <w:rPr>
            <w:rStyle w:val="a3"/>
            <w:noProof/>
          </w:rPr>
          <w:t>Независимый сервис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_Toc336869319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66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20" w:history="1">
        <w:r w:rsidR="007B3090" w:rsidRPr="003D48A8">
          <w:rPr>
            <w:rStyle w:val="a3"/>
            <w:noProof/>
          </w:rPr>
          <w:t>Официальный дилер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_Toc336869320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68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21" w:history="1">
        <w:r w:rsidR="007B3090" w:rsidRPr="003D48A8">
          <w:rPr>
            <w:rStyle w:val="a3"/>
            <w:noProof/>
          </w:rPr>
          <w:t>§2. Организация работы кузовного автосервиса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_Toc336869321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69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22" w:history="1">
        <w:r w:rsidR="007B3090" w:rsidRPr="003D48A8">
          <w:rPr>
            <w:rStyle w:val="a3"/>
            <w:noProof/>
          </w:rPr>
          <w:t>Инвестиции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_Toc336869322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69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23" w:history="1">
        <w:r w:rsidR="007B3090" w:rsidRPr="003D48A8">
          <w:rPr>
            <w:rStyle w:val="a3"/>
            <w:noProof/>
          </w:rPr>
          <w:t>Требования к работникам автосервисов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_Toc336869323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70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24" w:history="1">
        <w:r w:rsidR="007B3090" w:rsidRPr="003D48A8">
          <w:rPr>
            <w:rStyle w:val="a3"/>
            <w:noProof/>
          </w:rPr>
          <w:t>Требования к кузовному цеху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_Toc336869324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70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25" w:history="1">
        <w:r w:rsidR="007B3090" w:rsidRPr="003D48A8">
          <w:rPr>
            <w:rStyle w:val="a3"/>
            <w:noProof/>
          </w:rPr>
          <w:t>Оборудование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_Toc336869325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71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26" w:history="1">
        <w:r w:rsidR="007B3090" w:rsidRPr="003D48A8">
          <w:rPr>
            <w:rStyle w:val="a3"/>
            <w:noProof/>
          </w:rPr>
          <w:t>Этапы взаимодействия клиентов с кузовным сервисом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_Toc336869326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77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27" w:history="1">
        <w:r w:rsidR="007B3090" w:rsidRPr="003D48A8">
          <w:rPr>
            <w:rStyle w:val="a3"/>
            <w:noProof/>
          </w:rPr>
          <w:t>Производители материалов для кузовного ремонта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_Toc336869327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78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28" w:history="1">
        <w:r w:rsidR="007B3090" w:rsidRPr="003D48A8">
          <w:rPr>
            <w:rStyle w:val="a3"/>
            <w:noProof/>
          </w:rPr>
          <w:t>Стоимость нормо-часов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_Toc336869328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80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29" w:history="1">
        <w:r w:rsidR="007B3090" w:rsidRPr="003D48A8">
          <w:rPr>
            <w:rStyle w:val="a3"/>
            <w:noProof/>
          </w:rPr>
          <w:t>§3. Оптимизация работы малярно-кузовного цеха.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_Toc336869329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88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30" w:history="1">
        <w:r w:rsidR="007B3090" w:rsidRPr="003D48A8">
          <w:rPr>
            <w:rStyle w:val="a3"/>
            <w:noProof/>
          </w:rPr>
          <w:t>§4. Ситуация на рынке кузовного автосервиса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_Toc336869330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99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31" w:history="1">
        <w:r w:rsidR="007B3090" w:rsidRPr="003D48A8">
          <w:rPr>
            <w:rStyle w:val="a3"/>
            <w:noProof/>
          </w:rPr>
          <w:t>§5. Факторы, способствующие развитию независимого автосервиса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_Toc336869331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104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32" w:history="1">
        <w:r w:rsidR="007B3090" w:rsidRPr="003D48A8">
          <w:rPr>
            <w:rStyle w:val="a3"/>
            <w:noProof/>
          </w:rPr>
          <w:t>§6. Ведущие автосервисы, оказывающие услуги кузовного ремонта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_Toc336869332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111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33" w:history="1">
        <w:r w:rsidR="007B3090" w:rsidRPr="003D48A8">
          <w:rPr>
            <w:rStyle w:val="a3"/>
            <w:noProof/>
          </w:rPr>
          <w:t>Группа компаний «Автоград»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_Toc336869333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112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34" w:history="1">
        <w:r w:rsidR="007B3090" w:rsidRPr="003D48A8">
          <w:rPr>
            <w:rStyle w:val="a3"/>
            <w:noProof/>
          </w:rPr>
          <w:t>Автохолдинг РРT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_Toc336869334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114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35" w:history="1">
        <w:r w:rsidR="007B3090" w:rsidRPr="003D48A8">
          <w:rPr>
            <w:rStyle w:val="a3"/>
            <w:noProof/>
          </w:rPr>
          <w:t>Группа компаний «Планета Авто»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_Toc336869335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116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36" w:history="1">
        <w:r w:rsidR="007B3090" w:rsidRPr="003D48A8">
          <w:rPr>
            <w:rStyle w:val="a3"/>
            <w:noProof/>
          </w:rPr>
          <w:t>Мерседес-Бенц Измайлово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_Toc336869336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117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37" w:history="1">
        <w:r w:rsidR="007B3090" w:rsidRPr="003D48A8">
          <w:rPr>
            <w:rStyle w:val="a3"/>
            <w:noProof/>
          </w:rPr>
          <w:t>Центр кузовного ремонта группы компаний «Независимость»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_Toc336869337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120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38" w:history="1">
        <w:r w:rsidR="007B3090" w:rsidRPr="003D48A8">
          <w:rPr>
            <w:rStyle w:val="a3"/>
            <w:noProof/>
          </w:rPr>
          <w:t>Bosch Service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_Toc336869338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125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39" w:history="1">
        <w:r w:rsidR="007B3090" w:rsidRPr="003D48A8">
          <w:rPr>
            <w:rStyle w:val="a3"/>
            <w:noProof/>
          </w:rPr>
          <w:t>§7. Региональные особенности автосервисов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_Toc336869339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129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40" w:history="1">
        <w:r w:rsidR="007B3090" w:rsidRPr="003D48A8">
          <w:rPr>
            <w:rStyle w:val="a3"/>
            <w:noProof/>
          </w:rPr>
          <w:t>§8. Специализированные выставки и конференции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_Toc336869340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131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41" w:history="1">
        <w:r w:rsidR="007B3090" w:rsidRPr="003D48A8">
          <w:rPr>
            <w:rStyle w:val="a3"/>
            <w:noProof/>
          </w:rPr>
          <w:t>Выставка-форум «Автоиндустрия»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_Toc336869341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131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42" w:history="1">
        <w:r w:rsidR="007B3090" w:rsidRPr="003D48A8">
          <w:rPr>
            <w:rStyle w:val="a3"/>
            <w:noProof/>
          </w:rPr>
          <w:t>Выставка «Автоформула-2012»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_Toc336869342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133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43" w:history="1">
        <w:r w:rsidR="007B3090" w:rsidRPr="003D48A8">
          <w:rPr>
            <w:rStyle w:val="a3"/>
            <w:noProof/>
          </w:rPr>
          <w:t>Выставка «Автомеханика. Санкт-Петербург»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_Toc336869343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135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44" w:history="1">
        <w:r w:rsidR="007B3090" w:rsidRPr="003D48A8">
          <w:rPr>
            <w:rStyle w:val="a3"/>
            <w:noProof/>
          </w:rPr>
          <w:t>Московский международный автомобильный салон’2012 (ММАС’2012)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_Toc336869344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137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45" w:history="1">
        <w:r w:rsidR="007B3090" w:rsidRPr="003D48A8">
          <w:rPr>
            <w:rStyle w:val="a3"/>
            <w:noProof/>
          </w:rPr>
          <w:t>MIMS powered by AUTOMECHANIKA Moscow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_Toc336869345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139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46" w:history="1">
        <w:r w:rsidR="007B3090" w:rsidRPr="003D48A8">
          <w:rPr>
            <w:rStyle w:val="a3"/>
            <w:noProof/>
          </w:rPr>
          <w:t>Выставка «Интеравто»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_Toc336869346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142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47" w:history="1">
        <w:r w:rsidR="007B3090" w:rsidRPr="003D48A8">
          <w:rPr>
            <w:rStyle w:val="a3"/>
            <w:noProof/>
            <w:lang w:val="en-US"/>
          </w:rPr>
          <w:t>MOBI</w:t>
        </w:r>
        <w:r w:rsidR="007B3090" w:rsidRPr="003D48A8">
          <w:rPr>
            <w:rStyle w:val="a3"/>
            <w:noProof/>
          </w:rPr>
          <w:t>-2012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_Toc336869347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145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48" w:history="1">
        <w:r w:rsidR="007B3090" w:rsidRPr="003D48A8">
          <w:rPr>
            <w:rStyle w:val="a3"/>
            <w:noProof/>
          </w:rPr>
          <w:t>Автотранспортный Форум 2012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_Toc336869348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147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49" w:history="1">
        <w:r w:rsidR="007B3090" w:rsidRPr="003D48A8">
          <w:rPr>
            <w:rStyle w:val="a3"/>
            <w:noProof/>
            <w:lang w:val="en-US"/>
          </w:rPr>
          <w:t>IBIS</w:t>
        </w:r>
        <w:r w:rsidR="007B3090" w:rsidRPr="003D48A8">
          <w:rPr>
            <w:rStyle w:val="a3"/>
            <w:noProof/>
          </w:rPr>
          <w:t>-2012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_Toc336869349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148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50" w:history="1">
        <w:r w:rsidR="007B3090" w:rsidRPr="003D48A8">
          <w:rPr>
            <w:rStyle w:val="a3"/>
            <w:noProof/>
          </w:rPr>
          <w:t xml:space="preserve">Неделя </w:t>
        </w:r>
        <w:r w:rsidR="007B3090" w:rsidRPr="003D48A8">
          <w:rPr>
            <w:rStyle w:val="a3"/>
            <w:noProof/>
            <w:lang w:val="en-US"/>
          </w:rPr>
          <w:t>ASRW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_Toc336869350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148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51" w:history="1">
        <w:r w:rsidR="007B3090" w:rsidRPr="003D48A8">
          <w:rPr>
            <w:rStyle w:val="a3"/>
            <w:noProof/>
            <w:lang w:val="en-US"/>
          </w:rPr>
          <w:t>Equip</w:t>
        </w:r>
        <w:r w:rsidR="007B3090" w:rsidRPr="003D48A8">
          <w:rPr>
            <w:rStyle w:val="a3"/>
            <w:noProof/>
          </w:rPr>
          <w:t xml:space="preserve"> </w:t>
        </w:r>
        <w:r w:rsidR="007B3090" w:rsidRPr="003D48A8">
          <w:rPr>
            <w:rStyle w:val="a3"/>
            <w:noProof/>
            <w:lang w:val="en-US"/>
          </w:rPr>
          <w:t>auto</w:t>
        </w:r>
        <w:r w:rsidR="007B3090" w:rsidRPr="003D48A8">
          <w:rPr>
            <w:rStyle w:val="a3"/>
            <w:noProof/>
          </w:rPr>
          <w:t xml:space="preserve"> 2013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_Toc336869351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149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52" w:history="1">
        <w:r w:rsidR="007B3090" w:rsidRPr="003D48A8">
          <w:rPr>
            <w:rStyle w:val="a3"/>
            <w:noProof/>
            <w:lang w:val="en-US"/>
          </w:rPr>
          <w:t>AMPA</w:t>
        </w:r>
        <w:r w:rsidR="007B3090" w:rsidRPr="003D48A8">
          <w:rPr>
            <w:rStyle w:val="a3"/>
            <w:noProof/>
          </w:rPr>
          <w:t>-2012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_Toc336869352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150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53" w:history="1">
        <w:r w:rsidR="007B3090" w:rsidRPr="003D48A8">
          <w:rPr>
            <w:rStyle w:val="a3"/>
            <w:noProof/>
          </w:rPr>
          <w:t>§9. Придорожный автосервис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_Toc336869353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152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54" w:history="1">
        <w:r w:rsidR="007B3090" w:rsidRPr="003D48A8">
          <w:rPr>
            <w:rStyle w:val="a3"/>
            <w:noProof/>
          </w:rPr>
          <w:t>ООО «Автофорум-Богородск»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_Toc336869354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155</w:t>
        </w:r>
        <w:r w:rsid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6869355" w:history="1">
        <w:r w:rsidR="007B3090" w:rsidRPr="003D48A8">
          <w:rPr>
            <w:rStyle w:val="a3"/>
            <w:noProof/>
          </w:rPr>
          <w:t>Автотехцентр «</w:t>
        </w:r>
        <w:r w:rsidR="007B3090" w:rsidRPr="003D48A8">
          <w:rPr>
            <w:rStyle w:val="a3"/>
            <w:noProof/>
            <w:lang w:val="en-US"/>
          </w:rPr>
          <w:t>Bosch</w:t>
        </w:r>
        <w:r w:rsidR="007B3090" w:rsidRPr="003D48A8">
          <w:rPr>
            <w:rStyle w:val="a3"/>
            <w:noProof/>
          </w:rPr>
          <w:t>-Сервис-Автостиль»</w:t>
        </w:r>
        <w:r w:rsidR="007B3090">
          <w:rPr>
            <w:noProof/>
            <w:webHidden/>
          </w:rPr>
          <w:tab/>
        </w:r>
        <w:r w:rsidR="007B3090">
          <w:rPr>
            <w:noProof/>
            <w:webHidden/>
          </w:rPr>
          <w:fldChar w:fldCharType="begin"/>
        </w:r>
        <w:r w:rsidR="007B3090">
          <w:rPr>
            <w:noProof/>
            <w:webHidden/>
          </w:rPr>
          <w:instrText xml:space="preserve"> PAGEREF _Toc336869355 \h </w:instrText>
        </w:r>
        <w:r w:rsidR="007B3090">
          <w:rPr>
            <w:noProof/>
            <w:webHidden/>
          </w:rPr>
        </w:r>
        <w:r w:rsidR="007B3090">
          <w:rPr>
            <w:noProof/>
            <w:webHidden/>
          </w:rPr>
          <w:fldChar w:fldCharType="separate"/>
        </w:r>
        <w:r w:rsidR="007B3090">
          <w:rPr>
            <w:noProof/>
            <w:webHidden/>
          </w:rPr>
          <w:t>155</w:t>
        </w:r>
        <w:r w:rsidR="007B3090">
          <w:rPr>
            <w:noProof/>
            <w:webHidden/>
          </w:rPr>
          <w:fldChar w:fldCharType="end"/>
        </w:r>
      </w:hyperlink>
    </w:p>
    <w:p w:rsidR="002F53A9" w:rsidRDefault="00623DA2" w:rsidP="00623DA2">
      <w:pPr>
        <w:pStyle w:val="11"/>
        <w:tabs>
          <w:tab w:val="right" w:leader="dot" w:pos="9344"/>
        </w:tabs>
        <w:rPr>
          <w:sz w:val="24"/>
          <w:szCs w:val="24"/>
        </w:rPr>
        <w:sectPr w:rsidR="002F53A9" w:rsidSect="00D15ECC">
          <w:headerReference w:type="even" r:id="rId12"/>
          <w:footerReference w:type="even" r:id="rId13"/>
          <w:footerReference w:type="defaul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fldChar w:fldCharType="end"/>
      </w:r>
    </w:p>
    <w:p w:rsidR="002F53A9" w:rsidRDefault="002F53A9" w:rsidP="002F53A9">
      <w:pPr>
        <w:pStyle w:val="11"/>
        <w:tabs>
          <w:tab w:val="right" w:leader="dot" w:pos="9344"/>
        </w:tabs>
        <w:rPr>
          <w:sz w:val="24"/>
          <w:szCs w:val="24"/>
        </w:rPr>
      </w:pPr>
    </w:p>
    <w:p w:rsidR="002F53A9" w:rsidRDefault="002F53A9" w:rsidP="002F53A9">
      <w:pPr>
        <w:pStyle w:val="1"/>
        <w:jc w:val="both"/>
      </w:pPr>
      <w:bookmarkStart w:id="2" w:name="_Toc277558054"/>
      <w:bookmarkStart w:id="3" w:name="_Toc336869278"/>
      <w:bookmarkEnd w:id="0"/>
      <w:bookmarkEnd w:id="1"/>
      <w:r w:rsidRPr="005055D4">
        <w:t>СПИСОК ТАБЛИЦ И ДИАГРАММ</w:t>
      </w:r>
      <w:bookmarkEnd w:id="2"/>
      <w:bookmarkEnd w:id="3"/>
    </w:p>
    <w:p w:rsidR="002F53A9" w:rsidRPr="00D056A8" w:rsidRDefault="002F53A9" w:rsidP="002F53A9"/>
    <w:p w:rsidR="002F53A9" w:rsidRPr="005055D4" w:rsidRDefault="00FE34C7" w:rsidP="002F53A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отчете содержи</w:t>
      </w:r>
      <w:r w:rsidR="002F53A9">
        <w:rPr>
          <w:rFonts w:ascii="Times New Roman" w:eastAsia="Times New Roman" w:hAnsi="Times New Roman"/>
          <w:sz w:val="24"/>
          <w:szCs w:val="24"/>
        </w:rPr>
        <w:t xml:space="preserve">тся </w:t>
      </w:r>
      <w:r w:rsidR="00593042">
        <w:rPr>
          <w:rFonts w:ascii="Times New Roman" w:eastAsia="Times New Roman" w:hAnsi="Times New Roman"/>
          <w:sz w:val="24"/>
          <w:szCs w:val="24"/>
        </w:rPr>
        <w:t>2</w:t>
      </w:r>
      <w:r w:rsidR="00096587">
        <w:rPr>
          <w:rFonts w:ascii="Times New Roman" w:eastAsia="Times New Roman" w:hAnsi="Times New Roman"/>
          <w:sz w:val="24"/>
          <w:szCs w:val="24"/>
        </w:rPr>
        <w:t>5</w:t>
      </w:r>
      <w:r w:rsidR="007B3090">
        <w:rPr>
          <w:rFonts w:ascii="Times New Roman" w:eastAsia="Times New Roman" w:hAnsi="Times New Roman"/>
          <w:sz w:val="24"/>
          <w:szCs w:val="24"/>
        </w:rPr>
        <w:t xml:space="preserve"> таблиц,</w:t>
      </w:r>
      <w:r w:rsidR="002F53A9" w:rsidRPr="005055D4">
        <w:rPr>
          <w:rFonts w:ascii="Times New Roman" w:eastAsia="Times New Roman" w:hAnsi="Times New Roman"/>
          <w:sz w:val="24"/>
          <w:szCs w:val="24"/>
        </w:rPr>
        <w:t xml:space="preserve"> </w:t>
      </w:r>
      <w:r w:rsidR="007B3090">
        <w:rPr>
          <w:rFonts w:ascii="Times New Roman" w:eastAsia="Times New Roman" w:hAnsi="Times New Roman"/>
          <w:sz w:val="24"/>
          <w:szCs w:val="24"/>
        </w:rPr>
        <w:t>33</w:t>
      </w:r>
      <w:r w:rsidR="002F53A9">
        <w:rPr>
          <w:rFonts w:ascii="Times New Roman" w:eastAsia="Times New Roman" w:hAnsi="Times New Roman"/>
          <w:sz w:val="24"/>
          <w:szCs w:val="24"/>
        </w:rPr>
        <w:t xml:space="preserve"> </w:t>
      </w:r>
      <w:r w:rsidR="002F53A9" w:rsidRPr="005055D4">
        <w:rPr>
          <w:rFonts w:ascii="Times New Roman" w:eastAsia="Times New Roman" w:hAnsi="Times New Roman"/>
          <w:sz w:val="24"/>
          <w:szCs w:val="24"/>
        </w:rPr>
        <w:t>диаграмм</w:t>
      </w:r>
      <w:r w:rsidR="007B3090">
        <w:rPr>
          <w:rFonts w:ascii="Times New Roman" w:eastAsia="Times New Roman" w:hAnsi="Times New Roman"/>
          <w:sz w:val="24"/>
          <w:szCs w:val="24"/>
        </w:rPr>
        <w:t>ы и 1 рисунок</w:t>
      </w:r>
      <w:r w:rsidR="002F53A9" w:rsidRPr="005055D4">
        <w:rPr>
          <w:rFonts w:ascii="Times New Roman" w:eastAsia="Times New Roman" w:hAnsi="Times New Roman"/>
          <w:sz w:val="24"/>
          <w:szCs w:val="24"/>
        </w:rPr>
        <w:t>.</w:t>
      </w:r>
    </w:p>
    <w:p w:rsidR="002F53A9" w:rsidRPr="005055D4" w:rsidRDefault="002F53A9" w:rsidP="002F53A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55D4">
        <w:rPr>
          <w:rFonts w:ascii="Times New Roman" w:eastAsia="Times New Roman" w:hAnsi="Times New Roman"/>
          <w:b/>
          <w:sz w:val="24"/>
          <w:szCs w:val="24"/>
        </w:rPr>
        <w:t>Таблицы:</w:t>
      </w:r>
    </w:p>
    <w:p w:rsidR="007B3090" w:rsidRPr="007B3090" w:rsidRDefault="00C221E1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 w:rsidRPr="00096587">
        <w:fldChar w:fldCharType="begin"/>
      </w:r>
      <w:r w:rsidR="002F53A9" w:rsidRPr="00096587">
        <w:instrText xml:space="preserve"> TOC \h \z \c "Таблица" </w:instrText>
      </w:r>
      <w:r w:rsidRPr="00096587">
        <w:fldChar w:fldCharType="separate"/>
      </w:r>
      <w:hyperlink w:anchor="_Toc336869356" w:history="1">
        <w:r w:rsidR="007B3090" w:rsidRPr="007B3090">
          <w:rPr>
            <w:rStyle w:val="a3"/>
            <w:noProof/>
          </w:rPr>
          <w:t>Таблица 1. Частные предприятия (всех видов собственности) с основным видом деятельности - автосервисное обслуживание легкового автомобильного транспорта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_Toc336869356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19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57" w:history="1">
        <w:r w:rsidR="007B3090" w:rsidRPr="007B3090">
          <w:rPr>
            <w:rStyle w:val="a3"/>
            <w:noProof/>
          </w:rPr>
          <w:t>Таблица 2. Условия проектировки СТО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_Toc336869357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20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58" w:history="1">
        <w:r w:rsidR="007B3090" w:rsidRPr="007B3090">
          <w:rPr>
            <w:rStyle w:val="a3"/>
            <w:noProof/>
          </w:rPr>
          <w:t>Таблица 3. Средние сроки ожидания ТО и кузовного ремонта в официальных автосервисах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_Toc336869358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21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59" w:history="1">
        <w:r w:rsidR="007B3090" w:rsidRPr="007B3090">
          <w:rPr>
            <w:rStyle w:val="a3"/>
            <w:noProof/>
          </w:rPr>
          <w:t>Таблица 4. Импорт ЛКМ для автомобилей в Россию по товарным группам в натуральном выражении в 2010-I пол. 2012 гг., т.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_Toc336869359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39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60" w:history="1">
        <w:r w:rsidR="007B3090" w:rsidRPr="007B3090">
          <w:rPr>
            <w:rStyle w:val="a3"/>
            <w:noProof/>
          </w:rPr>
          <w:t>Таблица 5. Импорт ЛКМ для автомобилей в Россию по товарным группам в стоимостном выражении в 2010-I пол. 2012 гг., $ тыс.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_Toc336869360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39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61" w:history="1">
        <w:r w:rsidR="007B3090" w:rsidRPr="007B3090">
          <w:rPr>
            <w:rStyle w:val="a3"/>
            <w:noProof/>
          </w:rPr>
          <w:t>Таблица 6. Экспорт ЛКМ для автомобилей из России по товарным группам в натуральном выражении в 2010- I пол. 2012 гг., т.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_Toc336869361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40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62" w:history="1">
        <w:r w:rsidR="007B3090" w:rsidRPr="007B3090">
          <w:rPr>
            <w:rStyle w:val="a3"/>
            <w:noProof/>
          </w:rPr>
          <w:t>Таблица 7. Экспорт ЛКМ для автомобилей из России по товарным группам в стоимостном выражении в 2010-I пол. 2012 гг., $ тыс.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_Toc336869362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40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63" w:history="1">
        <w:r w:rsidR="007B3090" w:rsidRPr="007B3090">
          <w:rPr>
            <w:rStyle w:val="a3"/>
            <w:noProof/>
          </w:rPr>
          <w:t>Таблица 8. Импорт ЛКМ для автомобилей в Россию по производителям в натуральном и стоимостном выражении в 2010-I пол. 2012 гг., т. и $ тыс.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_Toc336869363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44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64" w:history="1">
        <w:r w:rsidR="007B3090" w:rsidRPr="007B3090">
          <w:rPr>
            <w:rStyle w:val="a3"/>
            <w:noProof/>
          </w:rPr>
          <w:t>Таблица 9. Экспорт ЛКМ для автомобилей из России по производителям в натуральном и стоимостном выражении в 2010-I пол. 2012 гг., т. и $ тыс.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_Toc336869364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44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65" w:history="1">
        <w:r w:rsidR="007B3090" w:rsidRPr="007B3090">
          <w:rPr>
            <w:rStyle w:val="a3"/>
            <w:noProof/>
          </w:rPr>
          <w:t>Таблица 10. Импорт ЛКМ для автомобилей в Россию по отправителям в натуральном и стоимостном выражении в 2010-I пол. 2012 гг., т. и $ тыс.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_Toc336869365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47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66" w:history="1">
        <w:r w:rsidR="007B3090" w:rsidRPr="007B3090">
          <w:rPr>
            <w:rStyle w:val="a3"/>
            <w:noProof/>
          </w:rPr>
          <w:t>Таблица 11. Экспорт ЛКМ для автомобилей из России по отправителям в натуральном и стоимостном выражении в 2010-I пол. 2012 гг., т. и $ тыс.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_Toc336869366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47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67" w:history="1">
        <w:r w:rsidR="007B3090" w:rsidRPr="007B3090">
          <w:rPr>
            <w:rStyle w:val="a3"/>
            <w:noProof/>
          </w:rPr>
          <w:t>Таблица 12. Импорт ЛКМ для автомобилей в Россию по получателям-производителям автомобилей в натуральном и стоимостном выражении в 2010-I пол. 2012 гг., т. и $ тыс.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_Toc336869367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49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68" w:history="1">
        <w:r w:rsidR="007B3090" w:rsidRPr="007B3090">
          <w:rPr>
            <w:rStyle w:val="a3"/>
            <w:noProof/>
          </w:rPr>
          <w:t>Таблица 13. Импорт ЛКМ для автомобилей в Россию по получателям в натуральном и стоимостном выражении в 2010-I пол. 2012 гг., т. и $ тыс.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_Toc336869368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50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69" w:history="1">
        <w:r w:rsidR="007B3090" w:rsidRPr="007B3090">
          <w:rPr>
            <w:rStyle w:val="a3"/>
            <w:noProof/>
          </w:rPr>
          <w:t>Таблица 14. Экспорт ЛКМ для автомобилей из России по получателям в натуральном и стоимостном выражении в 2010-I пол. 2012 гг., т. и $ тыс.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_Toc336869369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50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70" w:history="1">
        <w:r w:rsidR="007B3090" w:rsidRPr="007B3090">
          <w:rPr>
            <w:rStyle w:val="a3"/>
            <w:noProof/>
          </w:rPr>
          <w:t>Таблица 15. Импорт ЛКМ для автомобилей по крупнейшим отправителям-получателям в 2010- I пол. 2012 гг., т. и $ тыс.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_Toc336869370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51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71" w:history="1">
        <w:r w:rsidR="007B3090" w:rsidRPr="007B3090">
          <w:rPr>
            <w:rStyle w:val="a3"/>
            <w:noProof/>
          </w:rPr>
          <w:t>Таблица 16. Импорт ЛКМ для автомобилей в Россию по странам отправления в натуральном и стоимостном выражении в 2010-I пол. 2012 гг., т. и $ тыс.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_Toc336869371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54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72" w:history="1">
        <w:r w:rsidR="007B3090" w:rsidRPr="007B3090">
          <w:rPr>
            <w:rStyle w:val="a3"/>
            <w:noProof/>
          </w:rPr>
          <w:t>Таблица 17. Экспорт ЛКМ для автомобилей из России по странам-получателям в натуральном и стоимостном выражении в 2010-I пол. 2012 гг., т. и $ тыс.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_Toc336869372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54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73" w:history="1">
        <w:r w:rsidR="007B3090" w:rsidRPr="007B3090">
          <w:rPr>
            <w:rStyle w:val="a3"/>
            <w:noProof/>
          </w:rPr>
          <w:t>Таблица 18. Список ведущих независимых автосервисов, предоставляющих услугу «замена/ремонт стекол» по маркам автомобилей в Москве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_Toc336869373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60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74" w:history="1">
        <w:r w:rsidR="007B3090" w:rsidRPr="007B3090">
          <w:rPr>
            <w:rStyle w:val="a3"/>
            <w:rFonts w:ascii="Times New Roman" w:hAnsi="Times New Roman"/>
            <w:bCs/>
            <w:noProof/>
          </w:rPr>
          <w:t>Таблица 19. Список ведущих страховых компаний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_Toc336869374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69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75" w:history="1">
        <w:r w:rsidR="007B3090" w:rsidRPr="007B3090">
          <w:rPr>
            <w:rStyle w:val="a3"/>
            <w:noProof/>
          </w:rPr>
          <w:t>Таблица 20. Список центров по обучению работников автосервисов в г. Москва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_Toc336869375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70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76" w:history="1">
        <w:r w:rsidR="007B3090" w:rsidRPr="007B3090">
          <w:rPr>
            <w:rStyle w:val="a3"/>
            <w:noProof/>
          </w:rPr>
          <w:t>Таблица 21. Список ведущих поставщиков и производителей оборудования для кузовного сервиса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_Toc336869376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72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77" w:history="1">
        <w:r w:rsidR="007B3090" w:rsidRPr="007B3090">
          <w:rPr>
            <w:rStyle w:val="a3"/>
            <w:noProof/>
          </w:rPr>
          <w:t>Таблица 22 Стоимость нормо-часов у официальных дилеров в Московском регионе на сентябрь 2012 г., руб.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_Toc336869377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80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78" w:history="1">
        <w:r w:rsidR="007B3090" w:rsidRPr="007B3090">
          <w:rPr>
            <w:rStyle w:val="a3"/>
            <w:noProof/>
          </w:rPr>
          <w:t>Таблица 23 Стоимость нормо-часов у специализированных СТОА в Московском регионе на сентябрь 2012 г., руб.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_Toc336869378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84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79" w:history="1">
        <w:r w:rsidR="007B3090" w:rsidRPr="007B3090">
          <w:rPr>
            <w:rStyle w:val="a3"/>
            <w:noProof/>
          </w:rPr>
          <w:t>Таблица 24. Сравнение дополнительных работ при проведении кузовного ремонта у официального дилера и независимого сервиса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_Toc336869379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102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80" w:history="1">
        <w:r w:rsidR="007B3090" w:rsidRPr="007B3090">
          <w:rPr>
            <w:rStyle w:val="a3"/>
            <w:noProof/>
          </w:rPr>
          <w:t>Таблица 25. Ведущие автосервисы, оказывающие услуги кузовного ремонта, по крупнейшим городам России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_Toc336869380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111</w:t>
        </w:r>
        <w:r w:rsidR="007B3090" w:rsidRPr="007B3090">
          <w:rPr>
            <w:noProof/>
            <w:webHidden/>
          </w:rPr>
          <w:fldChar w:fldCharType="end"/>
        </w:r>
      </w:hyperlink>
    </w:p>
    <w:p w:rsidR="002F53A9" w:rsidRDefault="00C221E1" w:rsidP="002F53A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96587">
        <w:rPr>
          <w:rFonts w:ascii="Times New Roman" w:eastAsia="Times New Roman" w:hAnsi="Times New Roman"/>
          <w:sz w:val="24"/>
          <w:szCs w:val="24"/>
        </w:rPr>
        <w:fldChar w:fldCharType="end"/>
      </w:r>
    </w:p>
    <w:p w:rsidR="007B3090" w:rsidRDefault="007B3090" w:rsidP="002F53A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Рисунки</w:t>
      </w:r>
      <w:r w:rsidRPr="005055D4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7B3090" w:rsidRDefault="007B3090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>
        <w:rPr>
          <w:rFonts w:ascii="Times New Roman" w:eastAsia="Times New Roman" w:hAnsi="Times New Roman"/>
          <w:b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b/>
          <w:sz w:val="24"/>
          <w:szCs w:val="24"/>
        </w:rPr>
        <w:instrText xml:space="preserve"> TOC \h \z \c "Рисунок" </w:instrText>
      </w:r>
      <w:r>
        <w:rPr>
          <w:rFonts w:ascii="Times New Roman" w:eastAsia="Times New Roman" w:hAnsi="Times New Roman"/>
          <w:b/>
          <w:sz w:val="24"/>
          <w:szCs w:val="24"/>
        </w:rPr>
        <w:fldChar w:fldCharType="separate"/>
      </w:r>
      <w:hyperlink w:anchor="_Toc336869414" w:history="1">
        <w:r w:rsidRPr="00434447">
          <w:rPr>
            <w:rStyle w:val="a3"/>
            <w:noProof/>
          </w:rPr>
          <w:t>Рисунок 1 Пример разделения процессов малярно-кузовного цеха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_Toc336869414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7B3090" w:rsidRDefault="007B3090" w:rsidP="002F53A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fldChar w:fldCharType="end"/>
      </w:r>
    </w:p>
    <w:p w:rsidR="002F53A9" w:rsidRPr="00F37DA3" w:rsidRDefault="002F53A9" w:rsidP="002F53A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37DA3">
        <w:rPr>
          <w:rFonts w:ascii="Times New Roman" w:eastAsia="Times New Roman" w:hAnsi="Times New Roman"/>
          <w:b/>
          <w:sz w:val="24"/>
          <w:szCs w:val="24"/>
        </w:rPr>
        <w:t>Диаграммы:</w:t>
      </w:r>
    </w:p>
    <w:p w:rsidR="007B3090" w:rsidRPr="007B3090" w:rsidRDefault="00C221E1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 w:rsidRPr="007B3090">
        <w:rPr>
          <w:rFonts w:ascii="Times New Roman" w:eastAsia="Times New Roman" w:hAnsi="Times New Roman"/>
          <w:sz w:val="24"/>
          <w:szCs w:val="24"/>
        </w:rPr>
        <w:fldChar w:fldCharType="begin"/>
      </w:r>
      <w:r w:rsidR="00AE175B" w:rsidRPr="007B3090">
        <w:rPr>
          <w:rFonts w:ascii="Times New Roman" w:eastAsia="Times New Roman" w:hAnsi="Times New Roman"/>
          <w:sz w:val="24"/>
          <w:szCs w:val="24"/>
        </w:rPr>
        <w:instrText xml:space="preserve"> TOC \h \z \c "Диаграмма" </w:instrText>
      </w:r>
      <w:r w:rsidRPr="007B3090">
        <w:rPr>
          <w:rFonts w:ascii="Times New Roman" w:eastAsia="Times New Roman" w:hAnsi="Times New Roman"/>
          <w:sz w:val="24"/>
          <w:szCs w:val="24"/>
        </w:rPr>
        <w:fldChar w:fldCharType="separate"/>
      </w:r>
      <w:hyperlink w:anchor="_Toc336869381" w:history="1">
        <w:r w:rsidR="007B3090" w:rsidRPr="007B3090">
          <w:rPr>
            <w:rStyle w:val="a3"/>
            <w:noProof/>
          </w:rPr>
          <w:t>Диаграмма 1. Структура оборота автосервисов по видам услуг, %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_Toc336869381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17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82" w:history="1">
        <w:r w:rsidR="007B3090" w:rsidRPr="007B3090">
          <w:rPr>
            <w:rStyle w:val="a3"/>
            <w:noProof/>
          </w:rPr>
          <w:t>Диаграмма 2. Импорт ЛКМ для автомобилей в Россию в натуральном выражении в 2010-I пол. 2012 гг., т.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_Toc336869382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35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83" w:history="1">
        <w:r w:rsidR="007B3090" w:rsidRPr="007B3090">
          <w:rPr>
            <w:rStyle w:val="a3"/>
            <w:noProof/>
          </w:rPr>
          <w:t>Диаграмма 3. Импорт ЛКМ для автомобилей в Россию в стоимостном выражении в 2010-I пол. 2012 гг., $ тыс.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_Toc336869383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35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84" w:history="1">
        <w:r w:rsidR="007B3090" w:rsidRPr="007B3090">
          <w:rPr>
            <w:rStyle w:val="a3"/>
            <w:noProof/>
          </w:rPr>
          <w:t>Диаграмма 4. Экспорт ЛКМ для автомобилей из России в натуральном выражении в 2010- I пол. 2012 гг., т.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_Toc336869384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36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85" w:history="1">
        <w:r w:rsidR="007B3090" w:rsidRPr="007B3090">
          <w:rPr>
            <w:rStyle w:val="a3"/>
            <w:noProof/>
          </w:rPr>
          <w:t>Диаграмма 5. Экспорт ЛКМ для автомобилей из России в стоимостном выражении в 2010-I пол. 2012 гг., $ тыс.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_Toc336869385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36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86" w:history="1">
        <w:r w:rsidR="007B3090" w:rsidRPr="007B3090">
          <w:rPr>
            <w:rStyle w:val="a3"/>
            <w:noProof/>
          </w:rPr>
          <w:t>Диаграмма 6. Импорт ЛКМ для автомобилей в Россию по товарным группам в стоимостном выражении в I пол. 2012 гг., %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_Toc336869386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37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87" w:history="1">
        <w:r w:rsidR="007B3090" w:rsidRPr="007B3090">
          <w:rPr>
            <w:rStyle w:val="a3"/>
            <w:noProof/>
          </w:rPr>
          <w:t>Диаграмма 7. Экспорт ЛКМ для автомобилей из России по товарным группам в стоимостном выражении в I пол. 2012 гг., %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_Toc336869387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38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88" w:history="1">
        <w:r w:rsidR="007B3090" w:rsidRPr="007B3090">
          <w:rPr>
            <w:rStyle w:val="a3"/>
            <w:noProof/>
          </w:rPr>
          <w:t>Диаграмма 8. Импорт ЛКМ для автомобилей в Россию по производителям в стоимостном выражении в 2011 г., %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_Toc336869388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41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89" w:history="1">
        <w:r w:rsidR="007B3090" w:rsidRPr="007B3090">
          <w:rPr>
            <w:rStyle w:val="a3"/>
            <w:noProof/>
          </w:rPr>
          <w:t>Диаграмма 9. Импорт ЛКМ для автомобилей в Россию по производителям в стоимостном выражении в I пол. 2012 г., %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_Toc336869389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42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90" w:history="1">
        <w:r w:rsidR="007B3090" w:rsidRPr="007B3090">
          <w:rPr>
            <w:rStyle w:val="a3"/>
            <w:noProof/>
          </w:rPr>
          <w:t>Диаграмма 10. Экспорт ЛКМ для автомобилей из России по производителям в стоимостном выражении в 2011 г., %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_Toc336869390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42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91" w:history="1">
        <w:r w:rsidR="007B3090" w:rsidRPr="007B3090">
          <w:rPr>
            <w:rStyle w:val="a3"/>
            <w:noProof/>
          </w:rPr>
          <w:t>Диаграмма 11. Экспорт ЛКМ для автомобилей из России по производителям в стоимостном выражении в I пол. 2012 г., %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_Toc336869391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43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92" w:history="1">
        <w:r w:rsidR="007B3090" w:rsidRPr="007B3090">
          <w:rPr>
            <w:rStyle w:val="a3"/>
            <w:noProof/>
          </w:rPr>
          <w:t>Диаграмма 12. Импорт ЛКМ для автомобилей в Россию по отправителям в стоимостном выражении в I пол. 2012 г., %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_Toc336869392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45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93" w:history="1">
        <w:r w:rsidR="007B3090" w:rsidRPr="007B3090">
          <w:rPr>
            <w:rStyle w:val="a3"/>
            <w:noProof/>
          </w:rPr>
          <w:t>Диаграмма 13. Экспорт ЛКМ для автомобилей из России по отправителям в стоимостном выражении в I пол. 2012 г., %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_Toc336869393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46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94" w:history="1">
        <w:r w:rsidR="007B3090" w:rsidRPr="007B3090">
          <w:rPr>
            <w:rStyle w:val="a3"/>
            <w:noProof/>
          </w:rPr>
          <w:t>Диаграмма 14. Импорт ЛКМ для автомобилей в Россию по получателям в стоимостном выражении в I пол. 2012 г., %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_Toc336869394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48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95" w:history="1">
        <w:r w:rsidR="007B3090" w:rsidRPr="007B3090">
          <w:rPr>
            <w:rStyle w:val="a3"/>
            <w:noProof/>
          </w:rPr>
          <w:t>Диаграмма 15. Экспорт ЛКМ для автомобилей из России по получателям в стоимостном выражении в I пол. 2012 г., %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_Toc336869395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49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96" w:history="1">
        <w:r w:rsidR="007B3090" w:rsidRPr="007B3090">
          <w:rPr>
            <w:rStyle w:val="a3"/>
            <w:noProof/>
          </w:rPr>
          <w:t>Диаграмма 16. Импорт ЛКМ для автомобилей в Россию по странам отправления в стоимостном выражении в 2011 г., %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_Toc336869396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52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97" w:history="1">
        <w:r w:rsidR="007B3090" w:rsidRPr="007B3090">
          <w:rPr>
            <w:rStyle w:val="a3"/>
            <w:noProof/>
          </w:rPr>
          <w:t>Диаграмма 17. Импорт ЛКМ для автомобилей в Россию по странам отправления в стоимостном выражении в I пол. 2012 г., %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_Toc336869397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52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98" w:history="1">
        <w:r w:rsidR="007B3090" w:rsidRPr="007B3090">
          <w:rPr>
            <w:rStyle w:val="a3"/>
            <w:noProof/>
          </w:rPr>
          <w:t>Диаграмма 18. Экспорт ЛКМ для автомобилей из России по странам-получателям в стоимостном выражении в 2011 г., %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_Toc336869398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53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399" w:history="1">
        <w:r w:rsidR="007B3090" w:rsidRPr="007B3090">
          <w:rPr>
            <w:rStyle w:val="a3"/>
            <w:noProof/>
          </w:rPr>
          <w:t>Диаграмма 19. Экспорт ЛКМ для автомобилей из России по странам-получателям в стоимостном выражении в I пол. 2012 г., %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_Toc336869399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53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400" w:history="1">
        <w:r w:rsidR="007B3090" w:rsidRPr="007B3090">
          <w:rPr>
            <w:rStyle w:val="a3"/>
            <w:noProof/>
          </w:rPr>
          <w:t>Диаграмма 20 Структура рынка диагностического оборудования по товарным категориям в России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_Toc336869400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75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401" w:history="1">
        <w:r w:rsidR="007B3090" w:rsidRPr="007B3090">
          <w:rPr>
            <w:rStyle w:val="a3"/>
            <w:noProof/>
          </w:rPr>
          <w:t>Диаграмма 21 Структура рынка наиболее популярных приборов малой диагностики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_Toc336869401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77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402" w:history="1">
        <w:r w:rsidR="007B3090" w:rsidRPr="007B3090">
          <w:rPr>
            <w:rStyle w:val="a3"/>
            <w:noProof/>
          </w:rPr>
          <w:t>Диаграмма 22. Изменение парка автомобилей в натуральном выражении и изменение объема рынка кузовного ремонта в денежном выражении в 2011 и 2012 гг. по отношению к 2010 году,%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_Toc336869402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99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403" w:history="1">
        <w:r w:rsidR="007B3090" w:rsidRPr="007B3090">
          <w:rPr>
            <w:rStyle w:val="a3"/>
            <w:noProof/>
          </w:rPr>
          <w:t>Диаграмма 23. Динамика уровня аварийности в России в 2008-2012 гг., %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_Toc336869403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100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404" w:history="1">
        <w:r w:rsidR="007B3090" w:rsidRPr="007B3090">
          <w:rPr>
            <w:rStyle w:val="a3"/>
            <w:noProof/>
          </w:rPr>
          <w:t>Диаграмма 24. Результаты опроса «Какие из направлений развития автосервиса позволят бизнесу расти в будущем?»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_Toc336869404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101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405" w:history="1">
        <w:r w:rsidR="007B3090" w:rsidRPr="007B3090">
          <w:rPr>
            <w:rStyle w:val="a3"/>
            <w:noProof/>
          </w:rPr>
          <w:t>Диаграмма 25. Структура рынка кузовного ремонта в России в 2010-2012 гг., %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_Toc336869405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102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406" w:history="1">
        <w:r w:rsidR="007B3090" w:rsidRPr="007B3090">
          <w:rPr>
            <w:rStyle w:val="a3"/>
            <w:noProof/>
          </w:rPr>
          <w:t>Диаграмма 26. Результаты опроса «Что не понравилось в первую очередь при обращении в кузовной автосервис»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_Toc336869406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103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407" w:history="1">
        <w:r w:rsidR="007B3090" w:rsidRPr="007B3090">
          <w:rPr>
            <w:rStyle w:val="a3"/>
            <w:noProof/>
          </w:rPr>
          <w:t>Диаграмма 27. Результаты опроса «Причины отказа от сервиса у дилеров»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_Toc336869407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103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408" w:history="1">
        <w:r w:rsidR="007B3090" w:rsidRPr="007B3090">
          <w:rPr>
            <w:rStyle w:val="a3"/>
            <w:rFonts w:ascii="Times New Roman" w:hAnsi="Times New Roman"/>
            <w:bCs/>
            <w:noProof/>
          </w:rPr>
          <w:t>Диаграмма 28. Структура предприятия «Автоград»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_Toc336869408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113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409" w:history="1">
        <w:r w:rsidR="007B3090" w:rsidRPr="007B3090">
          <w:rPr>
            <w:rStyle w:val="a3"/>
            <w:rFonts w:ascii="Times New Roman" w:hAnsi="Times New Roman"/>
            <w:bCs/>
            <w:noProof/>
          </w:rPr>
          <w:t>Диаграмма 29. Структура клиентов предприятия «Автоград» за май-июль 2012 г.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_Toc336869409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113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410" w:history="1">
        <w:r w:rsidR="007B3090" w:rsidRPr="007B3090">
          <w:rPr>
            <w:rStyle w:val="a3"/>
            <w:rFonts w:ascii="Times New Roman" w:hAnsi="Times New Roman"/>
            <w:bCs/>
            <w:noProof/>
          </w:rPr>
          <w:t>Диаграмма 30. Структура выручки МКЦ-Казань от коммерческого и страхового кузовного ремонта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_Toc336869410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114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411" w:history="1">
        <w:r w:rsidR="007B3090" w:rsidRPr="007B3090">
          <w:rPr>
            <w:rStyle w:val="a3"/>
            <w:rFonts w:ascii="Times New Roman" w:hAnsi="Times New Roman"/>
            <w:bCs/>
            <w:noProof/>
          </w:rPr>
          <w:t>Диаграмма 31. Загрузка МКЦ-Казань в разрезе брендов (страховой портфель) в 2011 году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_Toc336869411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115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Pr="007B3090" w:rsidRDefault="00CC127A">
      <w:pPr>
        <w:pStyle w:val="aa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36869412" w:history="1">
        <w:r w:rsidR="007B3090" w:rsidRPr="007B3090">
          <w:rPr>
            <w:rStyle w:val="a3"/>
            <w:rFonts w:ascii="Times New Roman" w:hAnsi="Times New Roman"/>
            <w:bCs/>
            <w:noProof/>
          </w:rPr>
          <w:t>Диаграмма 32. Загрузка МКЦ-Казань в разрезе брендов (страховой портфель) в 2012 году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_Toc336869412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115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Default="00CC127A">
      <w:pPr>
        <w:pStyle w:val="aa"/>
        <w:tabs>
          <w:tab w:val="right" w:leader="dot" w:pos="9345"/>
        </w:tabs>
        <w:rPr>
          <w:rStyle w:val="a3"/>
          <w:noProof/>
        </w:rPr>
      </w:pPr>
      <w:hyperlink w:anchor="_Toc336869413" w:history="1">
        <w:r w:rsidR="007B3090" w:rsidRPr="007B3090">
          <w:rPr>
            <w:rStyle w:val="a3"/>
            <w:rFonts w:ascii="Times New Roman" w:hAnsi="Times New Roman"/>
            <w:bCs/>
            <w:noProof/>
          </w:rPr>
          <w:t>Диаграмма 33. Динамика валового дохода кузовных цехов «Планета Авто» в 2011 – 7 мес. 2012 гг., млн. руб.</w:t>
        </w:r>
        <w:r w:rsidR="007B3090" w:rsidRPr="007B3090">
          <w:rPr>
            <w:noProof/>
            <w:webHidden/>
          </w:rPr>
          <w:tab/>
        </w:r>
        <w:r w:rsidR="007B3090" w:rsidRPr="007B3090">
          <w:rPr>
            <w:noProof/>
            <w:webHidden/>
          </w:rPr>
          <w:fldChar w:fldCharType="begin"/>
        </w:r>
        <w:r w:rsidR="007B3090" w:rsidRPr="007B3090">
          <w:rPr>
            <w:noProof/>
            <w:webHidden/>
          </w:rPr>
          <w:instrText xml:space="preserve"> PAGEREF _Toc336869413 \h </w:instrText>
        </w:r>
        <w:r w:rsidR="007B3090" w:rsidRPr="007B3090">
          <w:rPr>
            <w:noProof/>
            <w:webHidden/>
          </w:rPr>
        </w:r>
        <w:r w:rsidR="007B3090" w:rsidRPr="007B3090">
          <w:rPr>
            <w:noProof/>
            <w:webHidden/>
          </w:rPr>
          <w:fldChar w:fldCharType="separate"/>
        </w:r>
        <w:r w:rsidR="007B3090" w:rsidRPr="007B3090">
          <w:rPr>
            <w:noProof/>
            <w:webHidden/>
          </w:rPr>
          <w:t>117</w:t>
        </w:r>
        <w:r w:rsidR="007B3090" w:rsidRPr="007B3090">
          <w:rPr>
            <w:noProof/>
            <w:webHidden/>
          </w:rPr>
          <w:fldChar w:fldCharType="end"/>
        </w:r>
      </w:hyperlink>
    </w:p>
    <w:p w:rsidR="007B3090" w:rsidRDefault="007B3090" w:rsidP="007B3090"/>
    <w:p w:rsidR="007B3090" w:rsidRPr="007B3090" w:rsidRDefault="007B3090" w:rsidP="007B3090"/>
    <w:p w:rsidR="002F53A9" w:rsidRDefault="00C221E1" w:rsidP="002F5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3090">
        <w:rPr>
          <w:rFonts w:ascii="Times New Roman" w:eastAsia="Times New Roman" w:hAnsi="Times New Roman"/>
          <w:sz w:val="24"/>
          <w:szCs w:val="24"/>
        </w:rPr>
        <w:fldChar w:fldCharType="end"/>
      </w:r>
    </w:p>
    <w:p w:rsidR="00FE34C7" w:rsidRDefault="00FE34C7" w:rsidP="002F5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E34C7" w:rsidRPr="005055D4" w:rsidRDefault="00FE34C7" w:rsidP="002F5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FE34C7" w:rsidRPr="005055D4" w:rsidSect="00D15E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53A9" w:rsidRDefault="002F53A9" w:rsidP="002F53A9">
      <w:pPr>
        <w:pStyle w:val="1"/>
      </w:pPr>
      <w:bookmarkStart w:id="4" w:name="_Toc336869279"/>
      <w:bookmarkStart w:id="5" w:name="_Toc132991668"/>
      <w:bookmarkStart w:id="6" w:name="_Toc190076795"/>
      <w:bookmarkStart w:id="7" w:name="_Toc216272737"/>
      <w:bookmarkStart w:id="8" w:name="_Toc305153775"/>
      <w:r>
        <w:lastRenderedPageBreak/>
        <w:t>РЕЗЮМЕ</w:t>
      </w:r>
      <w:bookmarkEnd w:id="4"/>
    </w:p>
    <w:p w:rsidR="002F53A9" w:rsidRDefault="002F53A9" w:rsidP="002F53A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F53A9" w:rsidRDefault="00687E62" w:rsidP="002F53A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сентябре</w:t>
      </w:r>
      <w:r w:rsidR="002F53A9">
        <w:rPr>
          <w:rFonts w:ascii="Times New Roman" w:eastAsia="Times New Roman" w:hAnsi="Times New Roman"/>
          <w:sz w:val="24"/>
          <w:szCs w:val="24"/>
        </w:rPr>
        <w:t xml:space="preserve"> 2012</w:t>
      </w:r>
      <w:r w:rsidR="002F53A9" w:rsidRPr="005055D4">
        <w:rPr>
          <w:rFonts w:ascii="Times New Roman" w:eastAsia="Times New Roman" w:hAnsi="Times New Roman"/>
          <w:sz w:val="24"/>
          <w:szCs w:val="24"/>
        </w:rPr>
        <w:t xml:space="preserve"> г. агентство </w:t>
      </w:r>
      <w:r w:rsidR="002F53A9" w:rsidRPr="005055D4">
        <w:rPr>
          <w:rFonts w:ascii="Times New Roman" w:eastAsia="Times New Roman" w:hAnsi="Times New Roman"/>
          <w:sz w:val="24"/>
          <w:szCs w:val="24"/>
          <w:lang w:val="en-US"/>
        </w:rPr>
        <w:t>DISCOVERY</w:t>
      </w:r>
      <w:r w:rsidR="002F53A9" w:rsidRPr="005055D4">
        <w:rPr>
          <w:rFonts w:ascii="Times New Roman" w:eastAsia="Times New Roman" w:hAnsi="Times New Roman"/>
          <w:sz w:val="24"/>
          <w:szCs w:val="24"/>
        </w:rPr>
        <w:t xml:space="preserve"> </w:t>
      </w:r>
      <w:r w:rsidR="002F53A9" w:rsidRPr="005055D4">
        <w:rPr>
          <w:rFonts w:ascii="Times New Roman" w:eastAsia="Times New Roman" w:hAnsi="Times New Roman"/>
          <w:sz w:val="24"/>
          <w:szCs w:val="24"/>
          <w:lang w:val="en-US"/>
        </w:rPr>
        <w:t>Research</w:t>
      </w:r>
      <w:r w:rsidR="002F53A9" w:rsidRPr="005055D4">
        <w:rPr>
          <w:rFonts w:ascii="Times New Roman" w:eastAsia="Times New Roman" w:hAnsi="Times New Roman"/>
          <w:sz w:val="24"/>
          <w:szCs w:val="24"/>
        </w:rPr>
        <w:t xml:space="preserve"> </w:t>
      </w:r>
      <w:r w:rsidR="002F53A9" w:rsidRPr="005055D4">
        <w:rPr>
          <w:rFonts w:ascii="Times New Roman" w:eastAsia="Times New Roman" w:hAnsi="Times New Roman"/>
          <w:sz w:val="24"/>
          <w:szCs w:val="24"/>
          <w:lang w:val="en-US"/>
        </w:rPr>
        <w:t>Group</w:t>
      </w:r>
      <w:r w:rsidR="002F53A9" w:rsidRPr="005055D4">
        <w:rPr>
          <w:rFonts w:ascii="Times New Roman" w:eastAsia="Times New Roman" w:hAnsi="Times New Roman"/>
          <w:sz w:val="24"/>
          <w:szCs w:val="24"/>
        </w:rPr>
        <w:t xml:space="preserve"> завершило иссле</w:t>
      </w:r>
      <w:r w:rsidR="002F53A9">
        <w:rPr>
          <w:rFonts w:ascii="Times New Roman" w:eastAsia="Times New Roman" w:hAnsi="Times New Roman"/>
          <w:sz w:val="24"/>
          <w:szCs w:val="24"/>
        </w:rPr>
        <w:t xml:space="preserve">дование российского </w:t>
      </w:r>
      <w:r>
        <w:rPr>
          <w:rFonts w:ascii="Times New Roman" w:eastAsia="Times New Roman" w:hAnsi="Times New Roman"/>
          <w:sz w:val="24"/>
          <w:szCs w:val="24"/>
        </w:rPr>
        <w:t xml:space="preserve">рынка </w:t>
      </w:r>
      <w:r w:rsidR="00937F8D">
        <w:rPr>
          <w:rFonts w:ascii="Times New Roman" w:eastAsia="Times New Roman" w:hAnsi="Times New Roman"/>
          <w:sz w:val="24"/>
          <w:szCs w:val="24"/>
        </w:rPr>
        <w:t xml:space="preserve">кузовного </w:t>
      </w:r>
      <w:r>
        <w:rPr>
          <w:rFonts w:ascii="Times New Roman" w:eastAsia="Times New Roman" w:hAnsi="Times New Roman"/>
          <w:sz w:val="24"/>
          <w:szCs w:val="24"/>
        </w:rPr>
        <w:t>автосервиса.</w:t>
      </w:r>
    </w:p>
    <w:p w:rsidR="00A9512D" w:rsidRPr="00094ACD" w:rsidRDefault="00A9512D" w:rsidP="00A95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ACD">
        <w:rPr>
          <w:rFonts w:ascii="Times New Roman" w:hAnsi="Times New Roman" w:cs="Times New Roman"/>
          <w:sz w:val="24"/>
          <w:szCs w:val="24"/>
        </w:rPr>
        <w:t>Российский рынок сервисных услуг, еще совсем недавно испытывавший существенный рост, снижает свою динамику. При этом в зоне риска оказываются, прежде всего, независимые автосервисы.</w:t>
      </w:r>
    </w:p>
    <w:p w:rsidR="00A9512D" w:rsidRPr="00094ACD" w:rsidRDefault="00A9512D" w:rsidP="00A95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ACD">
        <w:rPr>
          <w:rFonts w:ascii="Times New Roman" w:hAnsi="Times New Roman" w:cs="Times New Roman"/>
          <w:sz w:val="24"/>
          <w:szCs w:val="24"/>
        </w:rPr>
        <w:t>После кризиса негативные тенденции отмечаются во всех сегментах российского рынка автосервисных услуг, включая как сектор авторизованных сервисных станций, так и независимых СТО.</w:t>
      </w:r>
    </w:p>
    <w:p w:rsidR="00A9512D" w:rsidRDefault="00A9512D" w:rsidP="00A951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рынке автомобильных ЛКМ, тем временем, как отмечают эксперты, отмечается динамично растущий спрос. </w:t>
      </w:r>
      <w:r w:rsidRPr="00646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Мировые продажи </w:t>
      </w:r>
      <w:proofErr w:type="gramStart"/>
      <w:r w:rsidRPr="00646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автомобильных</w:t>
      </w:r>
      <w:proofErr w:type="gramEnd"/>
      <w:r w:rsidRPr="00646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конвейерных ЛКМ достаточно точно коррелируют с объемами автопроизводства.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9512D" w:rsidRPr="0064634F" w:rsidRDefault="00A9512D" w:rsidP="00A951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6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мнению экспертов Red Spot Paint and Varnish Co., наиболее высокими темпами в течение следующих 20 лет автомобильная промышленность будет развиваться в Бразилии, России, Индии и Китае, т.е. на развивающихся рынках, где в настоящее время количество собственников автомобилей оценивают как 10 на 1000 человек. При росте среднего класса в этих странах объем продаж автомобилей будет также быстро увеличиваться.</w:t>
      </w:r>
    </w:p>
    <w:p w:rsidR="00A9512D" w:rsidRPr="0042717F" w:rsidRDefault="00A9512D" w:rsidP="00A951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Согласно данным ФТС РФ объем импорта ЛКМ для автомобилей по итогам 2011 г. составил 85,2 тыс.т. в натуральном и </w:t>
      </w:r>
      <w:r w:rsidRPr="004271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$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484,5 млн. в стоимостном выражении. По итогам I полугодия 2012 г. – 45,2 тыс.т. и </w:t>
      </w:r>
      <w:r w:rsidRPr="004271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$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242,5 млн. соответственно.</w:t>
      </w:r>
    </w:p>
    <w:p w:rsidR="00A9512D" w:rsidRPr="0042717F" w:rsidRDefault="00A9512D" w:rsidP="00A951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Объем экспорта ЛКМ для автомобилей по итогам 2011 г. составил 14,3 тыс.т. в натуральном и </w:t>
      </w:r>
      <w:r w:rsidRPr="004271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$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23,9 млн. в стоимостном выражении. По итогам I полугодия 2012 г. – 6,0 тыс.т. и </w:t>
      </w:r>
      <w:r w:rsidRPr="004271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$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11,0 млн. соответственно.</w:t>
      </w:r>
    </w:p>
    <w:p w:rsidR="00A9512D" w:rsidRDefault="00A9512D" w:rsidP="00A951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Согласно исследованию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DISCOVERY</w:t>
      </w:r>
      <w:r w:rsidRPr="00C52C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Research</w:t>
      </w:r>
      <w:r w:rsidRPr="00C52C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Group</w:t>
      </w:r>
      <w:r w:rsidRPr="00C52C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российском рынке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присутствует две основные группы независимых автосервисов по ремонту/замене стекол. В первую группу входят специализированные компании, которые занимаются реализацией автомобильных стекол и в качестве дополнения также оказывают услуги по замене и ремонте автомобильного стекла. Однако стоит отметить, что количество таких компаний немногочисленно. Ко второй группе относятся универсальные независимые автосервисы, в каталог услуг которых, помимо прочих услуг входит также замена и ремонт автостекол.</w:t>
      </w:r>
    </w:p>
    <w:p w:rsidR="00A9512D" w:rsidRDefault="00A9512D" w:rsidP="00A95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касается кузовного рынка, то, как отмечают участники рынка, </w:t>
      </w:r>
      <w:r w:rsidRPr="003B5394">
        <w:rPr>
          <w:rFonts w:ascii="Times New Roman" w:hAnsi="Times New Roman" w:cs="Times New Roman"/>
          <w:sz w:val="24"/>
          <w:szCs w:val="24"/>
        </w:rPr>
        <w:t>загрузка доходных кузовных цехов</w:t>
      </w:r>
      <w:r>
        <w:rPr>
          <w:rFonts w:ascii="Times New Roman" w:hAnsi="Times New Roman" w:cs="Times New Roman"/>
          <w:sz w:val="24"/>
          <w:szCs w:val="24"/>
        </w:rPr>
        <w:t xml:space="preserve"> в настоящее время</w:t>
      </w:r>
      <w:r w:rsidRPr="003B5394">
        <w:rPr>
          <w:rFonts w:ascii="Times New Roman" w:hAnsi="Times New Roman" w:cs="Times New Roman"/>
          <w:sz w:val="24"/>
          <w:szCs w:val="24"/>
        </w:rPr>
        <w:t xml:space="preserve"> падает</w:t>
      </w:r>
      <w:r>
        <w:rPr>
          <w:rFonts w:ascii="Times New Roman" w:hAnsi="Times New Roman" w:cs="Times New Roman"/>
          <w:sz w:val="24"/>
          <w:szCs w:val="24"/>
        </w:rPr>
        <w:t>. По словам экспертов</w:t>
      </w:r>
      <w:r w:rsidRPr="003B5394">
        <w:rPr>
          <w:rFonts w:ascii="Times New Roman" w:hAnsi="Times New Roman" w:cs="Times New Roman"/>
          <w:sz w:val="24"/>
          <w:szCs w:val="24"/>
        </w:rPr>
        <w:t xml:space="preserve">, снижение объемов кузовных работ не критичная, но неприятная тенденция для дилеров. Загрузка кузовных цехов </w:t>
      </w:r>
      <w:r>
        <w:rPr>
          <w:rFonts w:ascii="Times New Roman" w:hAnsi="Times New Roman" w:cs="Times New Roman"/>
          <w:sz w:val="24"/>
          <w:szCs w:val="24"/>
        </w:rPr>
        <w:t>в 2010 г. снизилась у всех крупнейших официальных диле</w:t>
      </w:r>
      <w:r w:rsidRPr="003B5394"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53A9" w:rsidRDefault="002F53A9" w:rsidP="002F53A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F53A9" w:rsidRDefault="002F53A9" w:rsidP="002F53A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F53A9" w:rsidRDefault="002F53A9" w:rsidP="002F53A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F53A9" w:rsidRDefault="002F53A9" w:rsidP="002F53A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F53A9" w:rsidRPr="008A35C3" w:rsidRDefault="002F53A9" w:rsidP="002F53A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F53A9" w:rsidRDefault="002F53A9" w:rsidP="002F53A9">
      <w:pPr>
        <w:sectPr w:rsidR="002F53A9" w:rsidSect="00D15E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53A9" w:rsidRPr="00631A09" w:rsidRDefault="002F53A9" w:rsidP="002F53A9">
      <w:pPr>
        <w:pStyle w:val="1"/>
      </w:pPr>
      <w:bookmarkStart w:id="9" w:name="_Toc336869280"/>
      <w:r w:rsidRPr="00631A09">
        <w:lastRenderedPageBreak/>
        <w:t xml:space="preserve">ГЛАВА </w:t>
      </w:r>
      <w:r w:rsidR="00CC127A">
        <w:fldChar w:fldCharType="begin"/>
      </w:r>
      <w:r w:rsidR="00CC127A">
        <w:instrText xml:space="preserve"> SEQ ГЛАВА \* ARABIC </w:instrText>
      </w:r>
      <w:r w:rsidR="00CC127A">
        <w:fldChar w:fldCharType="separate"/>
      </w:r>
      <w:r w:rsidRPr="00631A09">
        <w:t>1</w:t>
      </w:r>
      <w:r w:rsidR="00CC127A">
        <w:fldChar w:fldCharType="end"/>
      </w:r>
      <w:r w:rsidRPr="00631A09">
        <w:t>. Технологические характеристики исследования</w:t>
      </w:r>
      <w:bookmarkEnd w:id="5"/>
      <w:bookmarkEnd w:id="6"/>
      <w:bookmarkEnd w:id="7"/>
      <w:bookmarkEnd w:id="8"/>
      <w:bookmarkEnd w:id="9"/>
    </w:p>
    <w:p w:rsidR="002F53A9" w:rsidRPr="005055D4" w:rsidRDefault="002F53A9" w:rsidP="002F53A9">
      <w:pPr>
        <w:pStyle w:val="3"/>
        <w:jc w:val="both"/>
      </w:pPr>
      <w:bookmarkStart w:id="10" w:name="_Toc109893871"/>
      <w:bookmarkStart w:id="11" w:name="_Toc111784155"/>
      <w:bookmarkStart w:id="12" w:name="_Toc111799900"/>
      <w:bookmarkStart w:id="13" w:name="_Toc111862338"/>
      <w:bookmarkStart w:id="14" w:name="_Toc111865528"/>
      <w:bookmarkStart w:id="15" w:name="_Toc112211352"/>
      <w:bookmarkStart w:id="16" w:name="_Toc112607428"/>
      <w:bookmarkStart w:id="17" w:name="_Toc132991669"/>
      <w:bookmarkStart w:id="18" w:name="_Toc190076796"/>
      <w:bookmarkStart w:id="19" w:name="_Toc216272738"/>
      <w:bookmarkStart w:id="20" w:name="_Toc305153776"/>
      <w:bookmarkStart w:id="21" w:name="_Toc336869281"/>
      <w:r w:rsidRPr="005055D4">
        <w:t>Цель исследования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2F53A9" w:rsidRPr="005055D4" w:rsidRDefault="002F53A9" w:rsidP="002F5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53A9" w:rsidRPr="005055D4" w:rsidRDefault="002F53A9" w:rsidP="002F53A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1850">
        <w:rPr>
          <w:rFonts w:ascii="Times New Roman" w:eastAsia="Times New Roman" w:hAnsi="Times New Roman"/>
          <w:sz w:val="24"/>
          <w:szCs w:val="24"/>
        </w:rPr>
        <w:t xml:space="preserve">Определить и описать ключевые показатели </w:t>
      </w:r>
      <w:r>
        <w:rPr>
          <w:rFonts w:ascii="Times New Roman" w:eastAsia="Times New Roman" w:hAnsi="Times New Roman"/>
          <w:sz w:val="24"/>
          <w:szCs w:val="24"/>
        </w:rPr>
        <w:t xml:space="preserve">российского </w:t>
      </w:r>
      <w:r w:rsidRPr="00E21850">
        <w:rPr>
          <w:rFonts w:ascii="Times New Roman" w:eastAsia="Times New Roman" w:hAnsi="Times New Roman"/>
          <w:sz w:val="24"/>
          <w:szCs w:val="24"/>
        </w:rPr>
        <w:t>рынка</w:t>
      </w:r>
      <w:r w:rsidR="00937F8D">
        <w:rPr>
          <w:rFonts w:ascii="Times New Roman" w:eastAsia="Times New Roman" w:hAnsi="Times New Roman"/>
          <w:sz w:val="24"/>
          <w:szCs w:val="24"/>
        </w:rPr>
        <w:t xml:space="preserve"> кузовного</w:t>
      </w:r>
      <w:r w:rsidRPr="00E218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автосервиса</w:t>
      </w:r>
    </w:p>
    <w:p w:rsidR="002F53A9" w:rsidRPr="005055D4" w:rsidRDefault="002F53A9" w:rsidP="002F53A9">
      <w:pPr>
        <w:pStyle w:val="3"/>
        <w:jc w:val="both"/>
      </w:pPr>
      <w:bookmarkStart w:id="22" w:name="_Toc109893872"/>
      <w:bookmarkStart w:id="23" w:name="_Toc111784156"/>
      <w:bookmarkStart w:id="24" w:name="_Toc111799901"/>
      <w:bookmarkStart w:id="25" w:name="_Toc111862339"/>
      <w:bookmarkStart w:id="26" w:name="_Toc111865529"/>
      <w:bookmarkStart w:id="27" w:name="_Toc112211353"/>
      <w:bookmarkStart w:id="28" w:name="_Toc112607429"/>
      <w:bookmarkStart w:id="29" w:name="_Toc132991670"/>
      <w:bookmarkStart w:id="30" w:name="_Toc190076798"/>
      <w:bookmarkStart w:id="31" w:name="_Toc216272739"/>
      <w:bookmarkStart w:id="32" w:name="_Toc305153777"/>
      <w:bookmarkStart w:id="33" w:name="_Toc336869282"/>
      <w:r w:rsidRPr="005055D4">
        <w:t>Задачи исследования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2F53A9" w:rsidRDefault="002F53A9" w:rsidP="00706158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706158" w:rsidRDefault="00706158" w:rsidP="00727D36">
      <w:pPr>
        <w:pStyle w:val="a9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Описать ситуацию на рынке автосервисных услуг:</w:t>
      </w:r>
    </w:p>
    <w:p w:rsidR="00706158" w:rsidRDefault="00706158" w:rsidP="00727D36">
      <w:pPr>
        <w:pStyle w:val="a9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общую ситуацию на рынке</w:t>
      </w:r>
    </w:p>
    <w:p w:rsidR="00706158" w:rsidRDefault="00706158" w:rsidP="00727D36">
      <w:pPr>
        <w:pStyle w:val="a9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государственное регулирование</w:t>
      </w:r>
    </w:p>
    <w:p w:rsidR="00706158" w:rsidRDefault="00706158" w:rsidP="00727D36">
      <w:pPr>
        <w:pStyle w:val="a9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проблемы официальных автосервисов</w:t>
      </w:r>
    </w:p>
    <w:p w:rsidR="00706158" w:rsidRDefault="00706158" w:rsidP="00727D36">
      <w:pPr>
        <w:pStyle w:val="a9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Описать состояние рынка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автомобильных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ЛКМ:</w:t>
      </w:r>
    </w:p>
    <w:p w:rsidR="00706158" w:rsidRDefault="00706158" w:rsidP="00727D36">
      <w:pPr>
        <w:pStyle w:val="a9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производство ЛКМ в России по товарным категориям</w:t>
      </w:r>
    </w:p>
    <w:p w:rsidR="00706158" w:rsidRDefault="00706158" w:rsidP="00727D36">
      <w:pPr>
        <w:pStyle w:val="a9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показатели рынка</w:t>
      </w:r>
    </w:p>
    <w:p w:rsidR="00706158" w:rsidRDefault="00706158" w:rsidP="00727D36">
      <w:pPr>
        <w:pStyle w:val="a9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тенденции на рынке</w:t>
      </w:r>
    </w:p>
    <w:p w:rsidR="00706158" w:rsidRDefault="00706158" w:rsidP="00727D36">
      <w:pPr>
        <w:pStyle w:val="a9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основные производители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автомобильных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ЛКМ</w:t>
      </w:r>
    </w:p>
    <w:p w:rsidR="00706158" w:rsidRPr="00706158" w:rsidRDefault="00706158" w:rsidP="00727D36">
      <w:pPr>
        <w:pStyle w:val="a9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импорт и экспорт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автомобильных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ЛКМ</w:t>
      </w:r>
    </w:p>
    <w:p w:rsidR="00706158" w:rsidRDefault="00706158" w:rsidP="00727D36">
      <w:pPr>
        <w:pStyle w:val="a9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Выявить список независимых автосервисов, оказывающих услуги по ремонту или замене стекол</w:t>
      </w:r>
    </w:p>
    <w:p w:rsidR="00706158" w:rsidRDefault="00706158" w:rsidP="00727D36">
      <w:pPr>
        <w:pStyle w:val="a9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Описать ситуацию на рынке кузовного ремонта:</w:t>
      </w:r>
    </w:p>
    <w:p w:rsidR="00706158" w:rsidRDefault="00706158" w:rsidP="00727D36">
      <w:pPr>
        <w:pStyle w:val="a9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характеристики</w:t>
      </w:r>
    </w:p>
    <w:p w:rsidR="00706158" w:rsidRDefault="00706158" w:rsidP="00727D36">
      <w:pPr>
        <w:pStyle w:val="a9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выявить ведущие автосервисы по регионам</w:t>
      </w:r>
    </w:p>
    <w:p w:rsidR="00706158" w:rsidRDefault="00706158" w:rsidP="00727D36">
      <w:pPr>
        <w:pStyle w:val="a9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проанализировать региональные различия</w:t>
      </w:r>
    </w:p>
    <w:p w:rsidR="002F53A9" w:rsidRDefault="002F53A9" w:rsidP="002F53A9">
      <w:pPr>
        <w:pStyle w:val="3"/>
        <w:jc w:val="both"/>
      </w:pPr>
      <w:bookmarkStart w:id="34" w:name="_Toc109893873"/>
      <w:bookmarkStart w:id="35" w:name="_Toc111784157"/>
      <w:bookmarkStart w:id="36" w:name="_Toc111799902"/>
      <w:bookmarkStart w:id="37" w:name="_Toc111862340"/>
      <w:bookmarkStart w:id="38" w:name="_Toc111865530"/>
      <w:bookmarkStart w:id="39" w:name="_Toc112211354"/>
      <w:bookmarkStart w:id="40" w:name="_Toc112607430"/>
      <w:bookmarkStart w:id="41" w:name="_Toc132991671"/>
      <w:bookmarkStart w:id="42" w:name="_Toc190076799"/>
      <w:bookmarkStart w:id="43" w:name="_Toc216272740"/>
      <w:bookmarkStart w:id="44" w:name="_Toc305153778"/>
      <w:bookmarkStart w:id="45" w:name="_Toc336869283"/>
      <w:r w:rsidRPr="005055D4">
        <w:t>Объект исследования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2F53A9" w:rsidRDefault="002F53A9" w:rsidP="002F53A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46" w:name="_Toc190076800"/>
      <w:r w:rsidRPr="005055D4">
        <w:rPr>
          <w:rFonts w:ascii="Times New Roman" w:eastAsia="Times New Roman" w:hAnsi="Times New Roman"/>
          <w:sz w:val="24"/>
          <w:szCs w:val="24"/>
        </w:rPr>
        <w:t>Р</w:t>
      </w:r>
      <w:bookmarkEnd w:id="46"/>
      <w:r>
        <w:rPr>
          <w:rFonts w:ascii="Times New Roman" w:eastAsia="Times New Roman" w:hAnsi="Times New Roman"/>
          <w:sz w:val="24"/>
          <w:szCs w:val="24"/>
        </w:rPr>
        <w:t>оссийский р</w:t>
      </w:r>
      <w:r w:rsidR="0000797A">
        <w:rPr>
          <w:rFonts w:ascii="Times New Roman" w:eastAsia="Times New Roman" w:hAnsi="Times New Roman"/>
          <w:sz w:val="24"/>
          <w:szCs w:val="24"/>
        </w:rPr>
        <w:t xml:space="preserve">ынок </w:t>
      </w:r>
      <w:r w:rsidR="00937F8D">
        <w:rPr>
          <w:rFonts w:ascii="Times New Roman" w:eastAsia="Times New Roman" w:hAnsi="Times New Roman"/>
          <w:sz w:val="24"/>
          <w:szCs w:val="24"/>
        </w:rPr>
        <w:t xml:space="preserve">кузовного </w:t>
      </w:r>
      <w:r w:rsidR="0000797A">
        <w:rPr>
          <w:rFonts w:ascii="Times New Roman" w:eastAsia="Times New Roman" w:hAnsi="Times New Roman"/>
          <w:sz w:val="24"/>
          <w:szCs w:val="24"/>
        </w:rPr>
        <w:t>автосервиса</w:t>
      </w:r>
    </w:p>
    <w:p w:rsidR="002F53A9" w:rsidRPr="005055D4" w:rsidRDefault="002F53A9" w:rsidP="002F53A9">
      <w:pPr>
        <w:pStyle w:val="3"/>
        <w:jc w:val="both"/>
      </w:pPr>
      <w:bookmarkStart w:id="47" w:name="_Toc112211355"/>
      <w:bookmarkStart w:id="48" w:name="_Toc112607431"/>
      <w:bookmarkStart w:id="49" w:name="_Toc132991672"/>
      <w:bookmarkStart w:id="50" w:name="_Toc190076801"/>
      <w:bookmarkStart w:id="51" w:name="_Toc216272741"/>
      <w:bookmarkStart w:id="52" w:name="_Toc305153779"/>
      <w:bookmarkStart w:id="53" w:name="_Toc336869284"/>
      <w:bookmarkStart w:id="54" w:name="_Toc109893874"/>
      <w:bookmarkStart w:id="55" w:name="_Toc111784158"/>
      <w:bookmarkStart w:id="56" w:name="_Toc111799903"/>
      <w:bookmarkStart w:id="57" w:name="_Toc111862341"/>
      <w:bookmarkStart w:id="58" w:name="_Toc111865531"/>
      <w:r w:rsidRPr="005055D4">
        <w:t>Метод сбора данных</w:t>
      </w:r>
      <w:bookmarkEnd w:id="47"/>
      <w:bookmarkEnd w:id="48"/>
      <w:bookmarkEnd w:id="49"/>
      <w:bookmarkEnd w:id="50"/>
      <w:bookmarkEnd w:id="51"/>
      <w:bookmarkEnd w:id="52"/>
      <w:bookmarkEnd w:id="53"/>
    </w:p>
    <w:p w:rsidR="002F53A9" w:rsidRDefault="002F53A9" w:rsidP="002F53A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59" w:name="_Toc112211356"/>
      <w:bookmarkStart w:id="60" w:name="_Toc112607432"/>
      <w:r w:rsidRPr="005055D4">
        <w:rPr>
          <w:rFonts w:ascii="Times New Roman" w:eastAsia="Times New Roman" w:hAnsi="Times New Roman"/>
          <w:sz w:val="24"/>
          <w:szCs w:val="24"/>
        </w:rPr>
        <w:t xml:space="preserve">Мониторинг материалов печатных и электронных деловых и специализированных изданий, аналитических обзоров рынка; Интернет; материалов маркетинговых и консалтинговых компаний; результаты исследований DISCOVERY </w:t>
      </w:r>
      <w:r w:rsidRPr="005055D4">
        <w:rPr>
          <w:rFonts w:ascii="Times New Roman" w:eastAsia="Times New Roman" w:hAnsi="Times New Roman"/>
          <w:sz w:val="24"/>
          <w:szCs w:val="24"/>
          <w:lang w:val="en-US"/>
        </w:rPr>
        <w:t>Research</w:t>
      </w:r>
      <w:r w:rsidRPr="005055D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5D4">
        <w:rPr>
          <w:rFonts w:ascii="Times New Roman" w:eastAsia="Times New Roman" w:hAnsi="Times New Roman"/>
          <w:sz w:val="24"/>
          <w:szCs w:val="24"/>
          <w:lang w:val="en-US"/>
        </w:rPr>
        <w:t>Group</w:t>
      </w:r>
      <w:r w:rsidRPr="005055D4">
        <w:rPr>
          <w:rFonts w:ascii="Times New Roman" w:eastAsia="Times New Roman" w:hAnsi="Times New Roman"/>
          <w:sz w:val="24"/>
          <w:szCs w:val="24"/>
        </w:rPr>
        <w:t>.</w:t>
      </w:r>
    </w:p>
    <w:p w:rsidR="002F53A9" w:rsidRPr="005055D4" w:rsidRDefault="002F53A9" w:rsidP="002F53A9">
      <w:pPr>
        <w:pStyle w:val="3"/>
        <w:jc w:val="both"/>
      </w:pPr>
      <w:bookmarkStart w:id="61" w:name="_Toc132991673"/>
      <w:bookmarkStart w:id="62" w:name="_Toc190076802"/>
      <w:bookmarkStart w:id="63" w:name="_Toc216272742"/>
      <w:bookmarkStart w:id="64" w:name="_Toc305153780"/>
      <w:bookmarkStart w:id="65" w:name="_Toc336869285"/>
      <w:r w:rsidRPr="005055D4">
        <w:t>Методы анализа данных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2F53A9" w:rsidRDefault="002F53A9" w:rsidP="002F53A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5055D4">
        <w:rPr>
          <w:rFonts w:ascii="Times New Roman" w:eastAsia="Times New Roman" w:hAnsi="Times New Roman"/>
          <w:sz w:val="24"/>
          <w:szCs w:val="24"/>
        </w:rPr>
        <w:t>Традиционный</w:t>
      </w:r>
      <w:proofErr w:type="gramEnd"/>
      <w:r w:rsidRPr="005055D4">
        <w:rPr>
          <w:rFonts w:ascii="Times New Roman" w:eastAsia="Times New Roman" w:hAnsi="Times New Roman"/>
          <w:sz w:val="24"/>
          <w:szCs w:val="24"/>
        </w:rPr>
        <w:t xml:space="preserve"> контент-анализ документов.</w:t>
      </w:r>
    </w:p>
    <w:p w:rsidR="002F53A9" w:rsidRDefault="002F53A9" w:rsidP="002F53A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F53A9" w:rsidRDefault="002F53A9" w:rsidP="002F53A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F53A9" w:rsidRDefault="002F53A9" w:rsidP="002F53A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00797A" w:rsidRDefault="0000797A" w:rsidP="002F53A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F53A9" w:rsidRDefault="002F53A9" w:rsidP="002F53A9">
      <w:pPr>
        <w:pStyle w:val="3"/>
        <w:jc w:val="both"/>
      </w:pPr>
      <w:bookmarkStart w:id="66" w:name="_Toc109893875"/>
      <w:bookmarkStart w:id="67" w:name="_Toc111784159"/>
      <w:bookmarkStart w:id="68" w:name="_Toc111799904"/>
      <w:bookmarkStart w:id="69" w:name="_Toc111862342"/>
      <w:bookmarkStart w:id="70" w:name="_Toc111865532"/>
      <w:bookmarkStart w:id="71" w:name="_Toc112211357"/>
      <w:bookmarkStart w:id="72" w:name="_Toc112607433"/>
      <w:bookmarkStart w:id="73" w:name="_Toc132991674"/>
      <w:bookmarkStart w:id="74" w:name="_Toc190076803"/>
      <w:bookmarkStart w:id="75" w:name="_Toc216272743"/>
      <w:bookmarkStart w:id="76" w:name="_Toc291067935"/>
      <w:bookmarkStart w:id="77" w:name="_Toc305153781"/>
      <w:bookmarkStart w:id="78" w:name="_Toc336869286"/>
      <w:r w:rsidRPr="00CA62A0">
        <w:lastRenderedPageBreak/>
        <w:t>Информационная база исследования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2F53A9" w:rsidRPr="00757716" w:rsidRDefault="002F53A9" w:rsidP="002F53A9"/>
    <w:p w:rsidR="002F53A9" w:rsidRPr="00660BF1" w:rsidRDefault="002F53A9" w:rsidP="002F53A9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60BF1">
        <w:rPr>
          <w:rFonts w:ascii="Times New Roman" w:eastAsia="Times New Roman" w:hAnsi="Times New Roman"/>
          <w:sz w:val="24"/>
          <w:szCs w:val="24"/>
        </w:rPr>
        <w:t>Печатные и электронные, деловые и специализированные издания.</w:t>
      </w:r>
    </w:p>
    <w:p w:rsidR="002F53A9" w:rsidRPr="00660BF1" w:rsidRDefault="002F53A9" w:rsidP="002F53A9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60BF1">
        <w:rPr>
          <w:rFonts w:ascii="Times New Roman" w:eastAsia="Times New Roman" w:hAnsi="Times New Roman"/>
          <w:sz w:val="24"/>
          <w:szCs w:val="24"/>
        </w:rPr>
        <w:t>Базы данных ФТС РФ (импорта и экспорта), ФСГС РФ (производства).</w:t>
      </w:r>
    </w:p>
    <w:p w:rsidR="002F53A9" w:rsidRPr="00660BF1" w:rsidRDefault="002F53A9" w:rsidP="002F53A9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60BF1">
        <w:rPr>
          <w:rFonts w:ascii="Times New Roman" w:eastAsia="Times New Roman" w:hAnsi="Times New Roman"/>
          <w:sz w:val="24"/>
          <w:szCs w:val="24"/>
        </w:rPr>
        <w:t>Ресурсы сети Интернет.</w:t>
      </w:r>
    </w:p>
    <w:p w:rsidR="002F53A9" w:rsidRPr="00660BF1" w:rsidRDefault="002F53A9" w:rsidP="002F53A9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60BF1">
        <w:rPr>
          <w:rFonts w:ascii="Times New Roman" w:eastAsia="Times New Roman" w:hAnsi="Times New Roman"/>
          <w:sz w:val="24"/>
          <w:szCs w:val="24"/>
        </w:rPr>
        <w:t>Материалы компаний.</w:t>
      </w:r>
    </w:p>
    <w:p w:rsidR="002F53A9" w:rsidRPr="00660BF1" w:rsidRDefault="002F53A9" w:rsidP="002F53A9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60BF1">
        <w:rPr>
          <w:rFonts w:ascii="Times New Roman" w:eastAsia="Times New Roman" w:hAnsi="Times New Roman"/>
          <w:sz w:val="24"/>
          <w:szCs w:val="24"/>
        </w:rPr>
        <w:t>Аналитические обзорные статьи в прессе.</w:t>
      </w:r>
    </w:p>
    <w:p w:rsidR="002F53A9" w:rsidRPr="00660BF1" w:rsidRDefault="002F53A9" w:rsidP="002F53A9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60BF1">
        <w:rPr>
          <w:rFonts w:ascii="Times New Roman" w:eastAsia="Times New Roman" w:hAnsi="Times New Roman"/>
          <w:sz w:val="24"/>
          <w:szCs w:val="24"/>
        </w:rPr>
        <w:t>Результаты исследований маркетинговых и консалтинговых агентств.</w:t>
      </w:r>
    </w:p>
    <w:p w:rsidR="002F53A9" w:rsidRPr="00660BF1" w:rsidRDefault="002F53A9" w:rsidP="002F53A9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60BF1">
        <w:rPr>
          <w:rFonts w:ascii="Times New Roman" w:eastAsia="Times New Roman" w:hAnsi="Times New Roman"/>
          <w:sz w:val="24"/>
          <w:szCs w:val="24"/>
        </w:rPr>
        <w:t>Экспертные оценки.</w:t>
      </w:r>
    </w:p>
    <w:p w:rsidR="002F53A9" w:rsidRPr="00660BF1" w:rsidRDefault="002F53A9" w:rsidP="002F53A9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60BF1">
        <w:rPr>
          <w:rFonts w:ascii="Times New Roman" w:eastAsia="Times New Roman" w:hAnsi="Times New Roman"/>
          <w:sz w:val="24"/>
          <w:szCs w:val="24"/>
        </w:rPr>
        <w:t>Интервью с производителями и другими участниками рынка.</w:t>
      </w:r>
    </w:p>
    <w:p w:rsidR="002F53A9" w:rsidRPr="00660BF1" w:rsidRDefault="002F53A9" w:rsidP="002F53A9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60BF1">
        <w:rPr>
          <w:rFonts w:ascii="Times New Roman" w:eastAsia="Times New Roman" w:hAnsi="Times New Roman"/>
          <w:sz w:val="24"/>
          <w:szCs w:val="24"/>
        </w:rPr>
        <w:t xml:space="preserve">Материалы отраслевых учреждений и базы данных </w:t>
      </w:r>
      <w:r w:rsidRPr="00660BF1">
        <w:rPr>
          <w:rFonts w:ascii="Times New Roman" w:eastAsia="Times New Roman" w:hAnsi="Times New Roman"/>
          <w:sz w:val="24"/>
          <w:szCs w:val="24"/>
          <w:lang w:val="en-US"/>
        </w:rPr>
        <w:t>Discovery</w:t>
      </w:r>
      <w:r w:rsidRPr="00660BF1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0BF1">
        <w:rPr>
          <w:rFonts w:ascii="Times New Roman" w:eastAsia="Times New Roman" w:hAnsi="Times New Roman"/>
          <w:sz w:val="24"/>
          <w:szCs w:val="24"/>
          <w:lang w:val="en-US"/>
        </w:rPr>
        <w:t>Research</w:t>
      </w:r>
      <w:r w:rsidRPr="00660BF1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0BF1">
        <w:rPr>
          <w:rFonts w:ascii="Times New Roman" w:eastAsia="Times New Roman" w:hAnsi="Times New Roman"/>
          <w:sz w:val="24"/>
          <w:szCs w:val="24"/>
          <w:lang w:val="en-US"/>
        </w:rPr>
        <w:t>Group</w:t>
      </w:r>
      <w:r w:rsidRPr="00660BF1">
        <w:rPr>
          <w:rFonts w:ascii="Times New Roman" w:eastAsia="Times New Roman" w:hAnsi="Times New Roman"/>
          <w:sz w:val="24"/>
          <w:szCs w:val="24"/>
        </w:rPr>
        <w:t>.</w:t>
      </w:r>
    </w:p>
    <w:p w:rsidR="002F53A9" w:rsidRPr="00660BF1" w:rsidRDefault="002F53A9" w:rsidP="002F53A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F53A9" w:rsidRPr="00660BF1" w:rsidRDefault="002F53A9" w:rsidP="002F53A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F53A9" w:rsidRDefault="002F53A9" w:rsidP="002F53A9">
      <w:pPr>
        <w:spacing w:after="0" w:line="360" w:lineRule="auto"/>
        <w:sectPr w:rsidR="002F53A9" w:rsidSect="00D15E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53A9" w:rsidRDefault="002F53A9" w:rsidP="002F53A9">
      <w:pPr>
        <w:pStyle w:val="1"/>
      </w:pPr>
      <w:bookmarkStart w:id="79" w:name="_Toc336869287"/>
      <w:r>
        <w:lastRenderedPageBreak/>
        <w:t xml:space="preserve">ГЛАВА 2. Тенденции и перспективы </w:t>
      </w:r>
      <w:r w:rsidR="0087550A">
        <w:t xml:space="preserve">российского </w:t>
      </w:r>
      <w:r>
        <w:t>рынка автосервиса</w:t>
      </w:r>
      <w:bookmarkEnd w:id="79"/>
    </w:p>
    <w:p w:rsidR="002F53A9" w:rsidRPr="002F53A9" w:rsidRDefault="002F53A9" w:rsidP="002F5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3A9" w:rsidRPr="00600CCF" w:rsidRDefault="00600CCF" w:rsidP="00600CCF">
      <w:pPr>
        <w:pStyle w:val="2"/>
        <w:rPr>
          <w:color w:val="auto"/>
        </w:rPr>
      </w:pPr>
      <w:bookmarkStart w:id="80" w:name="_Toc336869288"/>
      <w:r w:rsidRPr="00600CCF">
        <w:rPr>
          <w:color w:val="auto"/>
        </w:rPr>
        <w:t>§1. Ситуация на российском рынке автосервиса</w:t>
      </w:r>
      <w:bookmarkEnd w:id="80"/>
    </w:p>
    <w:p w:rsidR="00600CCF" w:rsidRDefault="00600CCF" w:rsidP="00344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5F0" w:rsidRPr="003445F0" w:rsidRDefault="003445F0" w:rsidP="00344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5F0">
        <w:rPr>
          <w:rFonts w:ascii="Times New Roman" w:hAnsi="Times New Roman" w:cs="Times New Roman"/>
          <w:sz w:val="24"/>
          <w:szCs w:val="24"/>
        </w:rPr>
        <w:t>Российский рынок сервисных услуг, еще совсем недавно испытывавший существенный рост, снижает свою динамику. При этом в зоне риска оказываются</w:t>
      </w:r>
      <w:r w:rsidR="00600CCF">
        <w:rPr>
          <w:rFonts w:ascii="Times New Roman" w:hAnsi="Times New Roman" w:cs="Times New Roman"/>
          <w:sz w:val="24"/>
          <w:szCs w:val="24"/>
        </w:rPr>
        <w:t>,</w:t>
      </w:r>
      <w:r w:rsidRPr="003445F0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600CCF">
        <w:rPr>
          <w:rFonts w:ascii="Times New Roman" w:hAnsi="Times New Roman" w:cs="Times New Roman"/>
          <w:sz w:val="24"/>
          <w:szCs w:val="24"/>
        </w:rPr>
        <w:t>,</w:t>
      </w:r>
      <w:r w:rsidRPr="003445F0">
        <w:rPr>
          <w:rFonts w:ascii="Times New Roman" w:hAnsi="Times New Roman" w:cs="Times New Roman"/>
          <w:sz w:val="24"/>
          <w:szCs w:val="24"/>
        </w:rPr>
        <w:t xml:space="preserve"> независимые автосервисы.</w:t>
      </w:r>
    </w:p>
    <w:p w:rsidR="007C1A12" w:rsidRDefault="003445F0" w:rsidP="00C33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5F0">
        <w:rPr>
          <w:rFonts w:ascii="Times New Roman" w:hAnsi="Times New Roman" w:cs="Times New Roman"/>
          <w:sz w:val="24"/>
          <w:szCs w:val="24"/>
        </w:rPr>
        <w:t xml:space="preserve">После кризиса негативные тенденции отмечаются во всех сегментах российского рынка автосервисных услуг, включая как сектор авторизованных сервисных станций, так и независимых СТО. При этом положение авторизованных компаний отличается сегодня гораздо большей стабильностью. Когда закончится срок гарантийного обслуживания новых иномарок, многие автовладельцы могут перейти на обслуживание в независимые сервисные станции. </w:t>
      </w:r>
    </w:p>
    <w:p w:rsidR="007C1A12" w:rsidRPr="007C1A12" w:rsidRDefault="007C1A12" w:rsidP="007C1A1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C1A12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………………………………………………..</w:t>
      </w:r>
    </w:p>
    <w:p w:rsidR="003445F0" w:rsidRDefault="003445F0" w:rsidP="00C33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5F0">
        <w:rPr>
          <w:rFonts w:ascii="Times New Roman" w:hAnsi="Times New Roman" w:cs="Times New Roman"/>
          <w:sz w:val="24"/>
          <w:szCs w:val="24"/>
        </w:rPr>
        <w:t>Таким образом, один из путей сохранения стабильности авторизованных сервисных станций связан с удержанием существующих клиентов за счет различных преимуществ, включая ценовые.</w:t>
      </w:r>
      <w:proofErr w:type="gramEnd"/>
      <w:r w:rsidRPr="003445F0">
        <w:rPr>
          <w:rFonts w:ascii="Times New Roman" w:hAnsi="Times New Roman" w:cs="Times New Roman"/>
          <w:sz w:val="24"/>
          <w:szCs w:val="24"/>
        </w:rPr>
        <w:t xml:space="preserve"> Снизить стоимость предоставляемых услуг можно, прежде всего, за счет сокращения издержек, связанных</w:t>
      </w:r>
    </w:p>
    <w:p w:rsidR="007C1A12" w:rsidRPr="007C1A12" w:rsidRDefault="007C1A12" w:rsidP="007C1A1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C1A12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………………………………………………..</w:t>
      </w:r>
    </w:p>
    <w:p w:rsidR="007C1A12" w:rsidRPr="003445F0" w:rsidRDefault="007C1A12" w:rsidP="00C33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5F0" w:rsidRPr="006E0AFD" w:rsidRDefault="001C6B6D" w:rsidP="001C6B6D">
      <w:pPr>
        <w:pStyle w:val="ad"/>
        <w:rPr>
          <w:rFonts w:cs="Times New Roman"/>
          <w:szCs w:val="20"/>
        </w:rPr>
      </w:pPr>
      <w:bookmarkStart w:id="81" w:name="_Toc334398846"/>
      <w:bookmarkStart w:id="82" w:name="_Toc336869381"/>
      <w:r w:rsidRPr="006E0AFD">
        <w:rPr>
          <w:rFonts w:cs="Times New Roman"/>
          <w:szCs w:val="20"/>
        </w:rPr>
        <w:t xml:space="preserve">Диаграмма </w:t>
      </w:r>
      <w:r w:rsidR="00C221E1"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Диаграмма \* ARABIC </w:instrText>
      </w:r>
      <w:r w:rsidR="00C221E1" w:rsidRPr="006E0AFD">
        <w:rPr>
          <w:rFonts w:cs="Times New Roman"/>
          <w:szCs w:val="20"/>
        </w:rPr>
        <w:fldChar w:fldCharType="separate"/>
      </w:r>
      <w:r w:rsidR="000531C1">
        <w:rPr>
          <w:rFonts w:cs="Times New Roman"/>
          <w:noProof/>
          <w:szCs w:val="20"/>
        </w:rPr>
        <w:t>1</w:t>
      </w:r>
      <w:r w:rsidR="00C221E1"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 xml:space="preserve">. </w:t>
      </w:r>
      <w:r w:rsidR="00750ACD" w:rsidRPr="006E0AFD">
        <w:rPr>
          <w:rFonts w:cs="Times New Roman"/>
          <w:szCs w:val="20"/>
        </w:rPr>
        <w:t xml:space="preserve">Структура оборота автосервисов </w:t>
      </w:r>
      <w:r w:rsidR="003445F0" w:rsidRPr="006E0AFD">
        <w:rPr>
          <w:rFonts w:cs="Times New Roman"/>
          <w:szCs w:val="20"/>
        </w:rPr>
        <w:t>по видам услуг, %</w:t>
      </w:r>
      <w:bookmarkEnd w:id="81"/>
      <w:bookmarkEnd w:id="82"/>
    </w:p>
    <w:p w:rsidR="003445F0" w:rsidRPr="003445F0" w:rsidRDefault="003445F0" w:rsidP="00750A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45F0" w:rsidRPr="00363FD5" w:rsidRDefault="003445F0" w:rsidP="00C3383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ACD" w:rsidRDefault="00750ACD" w:rsidP="00344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в структуре оборота автосервисных компаний лидирующие позиции занимают: </w:t>
      </w:r>
      <w:r w:rsidR="00647865">
        <w:rPr>
          <w:rFonts w:ascii="Times New Roman" w:hAnsi="Times New Roman" w:cs="Times New Roman"/>
          <w:sz w:val="24"/>
          <w:szCs w:val="24"/>
        </w:rPr>
        <w:t xml:space="preserve">покраска – 27%, кузовные работы – 19% и слесарные работы – </w:t>
      </w:r>
      <w:r w:rsidR="007C1A12">
        <w:rPr>
          <w:rFonts w:ascii="Times New Roman" w:hAnsi="Times New Roman" w:cs="Times New Roman"/>
          <w:sz w:val="24"/>
          <w:szCs w:val="24"/>
        </w:rPr>
        <w:t>__</w:t>
      </w:r>
      <w:r w:rsidR="00647865">
        <w:rPr>
          <w:rFonts w:ascii="Times New Roman" w:hAnsi="Times New Roman" w:cs="Times New Roman"/>
          <w:sz w:val="24"/>
          <w:szCs w:val="24"/>
        </w:rPr>
        <w:t xml:space="preserve">%. Среди прочих услуг: реализация запасных частей – </w:t>
      </w:r>
      <w:r w:rsidR="007C1A12">
        <w:rPr>
          <w:rFonts w:ascii="Times New Roman" w:hAnsi="Times New Roman" w:cs="Times New Roman"/>
          <w:sz w:val="24"/>
          <w:szCs w:val="24"/>
        </w:rPr>
        <w:t>__</w:t>
      </w:r>
      <w:r w:rsidR="00647865">
        <w:rPr>
          <w:rFonts w:ascii="Times New Roman" w:hAnsi="Times New Roman" w:cs="Times New Roman"/>
          <w:sz w:val="24"/>
          <w:szCs w:val="24"/>
        </w:rPr>
        <w:t xml:space="preserve">%, шиомонтаж и балансировка – </w:t>
      </w:r>
      <w:r w:rsidR="007C1A12">
        <w:rPr>
          <w:rFonts w:ascii="Times New Roman" w:hAnsi="Times New Roman" w:cs="Times New Roman"/>
          <w:sz w:val="24"/>
          <w:szCs w:val="24"/>
        </w:rPr>
        <w:t>__</w:t>
      </w:r>
      <w:r w:rsidR="00647865">
        <w:rPr>
          <w:rFonts w:ascii="Times New Roman" w:hAnsi="Times New Roman" w:cs="Times New Roman"/>
          <w:sz w:val="24"/>
          <w:szCs w:val="24"/>
        </w:rPr>
        <w:t>%,</w:t>
      </w:r>
      <w:r w:rsidR="007C1A12">
        <w:rPr>
          <w:rFonts w:ascii="Times New Roman" w:hAnsi="Times New Roman" w:cs="Times New Roman"/>
          <w:sz w:val="24"/>
          <w:szCs w:val="24"/>
        </w:rPr>
        <w:t xml:space="preserve"> смазочно-заправочные работы – __%, электротехнические работы – __% и диагностика – __</w:t>
      </w:r>
      <w:r w:rsidR="00647865">
        <w:rPr>
          <w:rFonts w:ascii="Times New Roman" w:hAnsi="Times New Roman" w:cs="Times New Roman"/>
          <w:sz w:val="24"/>
          <w:szCs w:val="24"/>
        </w:rPr>
        <w:t>%.</w:t>
      </w:r>
    </w:p>
    <w:p w:rsidR="007C1A12" w:rsidRDefault="003445F0" w:rsidP="007C1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5F0">
        <w:rPr>
          <w:rFonts w:ascii="Times New Roman" w:hAnsi="Times New Roman" w:cs="Times New Roman"/>
          <w:sz w:val="24"/>
          <w:szCs w:val="24"/>
        </w:rPr>
        <w:t>Что касается перспектив независимых автосервисов в России, то такие организации может ожидать несколько вариантов развития.</w:t>
      </w:r>
    </w:p>
    <w:p w:rsidR="007C1A12" w:rsidRPr="007C1A12" w:rsidRDefault="003445F0" w:rsidP="007C1A1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445F0">
        <w:rPr>
          <w:rFonts w:ascii="Times New Roman" w:hAnsi="Times New Roman" w:cs="Times New Roman"/>
          <w:sz w:val="24"/>
          <w:szCs w:val="24"/>
        </w:rPr>
        <w:t xml:space="preserve"> </w:t>
      </w:r>
      <w:r w:rsidR="007C1A12" w:rsidRPr="007C1A12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………………………………………………..</w:t>
      </w:r>
    </w:p>
    <w:p w:rsidR="003445F0" w:rsidRDefault="003445F0" w:rsidP="007C1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68C" w:rsidRDefault="00F3768C" w:rsidP="002F5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3768C" w:rsidSect="00D15E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45F0" w:rsidRDefault="003445F0" w:rsidP="002F5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5F0" w:rsidRPr="006E0AFD" w:rsidRDefault="00C10DF1" w:rsidP="00C10DF1">
      <w:pPr>
        <w:pStyle w:val="ad"/>
        <w:rPr>
          <w:rFonts w:cs="Times New Roman"/>
          <w:szCs w:val="20"/>
        </w:rPr>
      </w:pPr>
      <w:bookmarkStart w:id="83" w:name="_Toc336869356"/>
      <w:r w:rsidRPr="006E0AFD">
        <w:rPr>
          <w:rFonts w:cs="Times New Roman"/>
          <w:szCs w:val="20"/>
        </w:rPr>
        <w:t xml:space="preserve">Таблица </w:t>
      </w:r>
      <w:r w:rsidR="00C221E1"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Таблица \* ARABIC </w:instrText>
      </w:r>
      <w:r w:rsidR="00C221E1" w:rsidRPr="006E0AFD">
        <w:rPr>
          <w:rFonts w:cs="Times New Roman"/>
          <w:szCs w:val="20"/>
        </w:rPr>
        <w:fldChar w:fldCharType="separate"/>
      </w:r>
      <w:r w:rsidR="00096587">
        <w:rPr>
          <w:rFonts w:cs="Times New Roman"/>
          <w:noProof/>
          <w:szCs w:val="20"/>
        </w:rPr>
        <w:t>1</w:t>
      </w:r>
      <w:r w:rsidR="00C221E1"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>.</w:t>
      </w:r>
      <w:r w:rsidR="00F3768C" w:rsidRPr="006E0AFD">
        <w:rPr>
          <w:rFonts w:cs="Times New Roman"/>
          <w:szCs w:val="20"/>
        </w:rPr>
        <w:t xml:space="preserve"> Частные предприятия (всех видов собственности) с основным видом деятельности - автосервисное обслуживание легкового автомобильного транспорта</w:t>
      </w:r>
      <w:bookmarkEnd w:id="83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64"/>
        <w:gridCol w:w="3063"/>
        <w:gridCol w:w="2944"/>
      </w:tblGrid>
      <w:tr w:rsidR="00C10DF1" w:rsidRPr="00D15ECC" w:rsidTr="00D15ECC">
        <w:trPr>
          <w:trHeight w:val="300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10DF1" w:rsidRPr="00D15ECC" w:rsidRDefault="00C10DF1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15EC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Федеральный округ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10DF1" w:rsidRPr="00D15ECC" w:rsidRDefault="00C10DF1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15EC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Кол-во предприятий</w:t>
            </w: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10DF1" w:rsidRPr="00D15ECC" w:rsidRDefault="00C10DF1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15EC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Доля в стране,%</w:t>
            </w:r>
          </w:p>
        </w:tc>
      </w:tr>
      <w:tr w:rsidR="00C10DF1" w:rsidRPr="00C10DF1" w:rsidTr="007C1A12">
        <w:trPr>
          <w:trHeight w:val="300"/>
          <w:jc w:val="center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F1" w:rsidRPr="00C10DF1" w:rsidRDefault="00C10DF1" w:rsidP="00C1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ФО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DF1" w:rsidRPr="00C10DF1" w:rsidRDefault="00C10DF1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DF1" w:rsidRPr="00C10DF1" w:rsidRDefault="00C10DF1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0DF1" w:rsidRPr="00C10DF1" w:rsidTr="007C1A12">
        <w:trPr>
          <w:trHeight w:val="300"/>
          <w:jc w:val="center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F1" w:rsidRPr="00C10DF1" w:rsidRDefault="00C10DF1" w:rsidP="00C1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Северо-Западный ФО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DF1" w:rsidRPr="00C10DF1" w:rsidRDefault="00C10DF1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DF1" w:rsidRPr="00C10DF1" w:rsidRDefault="00C10DF1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0DF1" w:rsidRPr="00C10DF1" w:rsidTr="007C1A12">
        <w:trPr>
          <w:trHeight w:val="300"/>
          <w:jc w:val="center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F1" w:rsidRPr="00C10DF1" w:rsidRDefault="00C10DF1" w:rsidP="00C1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Южный ФО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DF1" w:rsidRPr="00C10DF1" w:rsidRDefault="00C10DF1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DF1" w:rsidRPr="00C10DF1" w:rsidRDefault="00C10DF1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0DF1" w:rsidRPr="00C10DF1" w:rsidTr="007C1A12">
        <w:trPr>
          <w:trHeight w:val="300"/>
          <w:jc w:val="center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F1" w:rsidRPr="00C10DF1" w:rsidRDefault="00C10DF1" w:rsidP="00C1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Северо-Кавказский ФО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DF1" w:rsidRPr="00C10DF1" w:rsidRDefault="00C10DF1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DF1" w:rsidRPr="00C10DF1" w:rsidRDefault="00C10DF1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0DF1" w:rsidRPr="00C10DF1" w:rsidTr="007C1A12">
        <w:trPr>
          <w:trHeight w:val="300"/>
          <w:jc w:val="center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F1" w:rsidRPr="00C10DF1" w:rsidRDefault="00C10DF1" w:rsidP="00C1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Приволжский ФО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DF1" w:rsidRPr="00C10DF1" w:rsidRDefault="00C10DF1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DF1" w:rsidRPr="00C10DF1" w:rsidRDefault="00C10DF1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0DF1" w:rsidRPr="00C10DF1" w:rsidTr="007C1A12">
        <w:trPr>
          <w:trHeight w:val="300"/>
          <w:jc w:val="center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F1" w:rsidRPr="00C10DF1" w:rsidRDefault="00C10DF1" w:rsidP="00C1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Уральский ФО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DF1" w:rsidRPr="00C10DF1" w:rsidRDefault="00C10DF1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DF1" w:rsidRPr="00C10DF1" w:rsidRDefault="00C10DF1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0DF1" w:rsidRPr="00C10DF1" w:rsidTr="007C1A12">
        <w:trPr>
          <w:trHeight w:val="300"/>
          <w:jc w:val="center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F1" w:rsidRPr="00C10DF1" w:rsidRDefault="00C10DF1" w:rsidP="00C1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Сибирский ФО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DF1" w:rsidRPr="00C10DF1" w:rsidRDefault="00C10DF1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DF1" w:rsidRPr="00C10DF1" w:rsidRDefault="00C10DF1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0DF1" w:rsidRPr="00C10DF1" w:rsidTr="007C1A12">
        <w:trPr>
          <w:trHeight w:val="300"/>
          <w:jc w:val="center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F1" w:rsidRPr="00C10DF1" w:rsidRDefault="00C10DF1" w:rsidP="00C1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Дальневосточный ФО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DF1" w:rsidRPr="00C10DF1" w:rsidRDefault="00C10DF1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DF1" w:rsidRPr="00C10DF1" w:rsidRDefault="00C10DF1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445F0" w:rsidRPr="00363FD5" w:rsidRDefault="00F3768C" w:rsidP="00F3768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363FD5">
        <w:rPr>
          <w:rFonts w:ascii="Times New Roman" w:hAnsi="Times New Roman" w:cs="Times New Roman"/>
          <w:b/>
          <w:i/>
          <w:sz w:val="20"/>
          <w:szCs w:val="20"/>
        </w:rPr>
        <w:t>Источник: ФСГС РФ</w:t>
      </w:r>
    </w:p>
    <w:p w:rsidR="00F3768C" w:rsidRPr="00363FD5" w:rsidRDefault="00F3768C" w:rsidP="002F53A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  <w:sectPr w:rsidR="00F3768C" w:rsidRPr="00363FD5" w:rsidSect="00D15E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5394" w:rsidRPr="00D76584" w:rsidRDefault="00B712B7" w:rsidP="00D76584">
      <w:pPr>
        <w:pStyle w:val="2"/>
        <w:rPr>
          <w:color w:val="auto"/>
        </w:rPr>
      </w:pPr>
      <w:bookmarkStart w:id="84" w:name="_Toc336869289"/>
      <w:r>
        <w:rPr>
          <w:color w:val="auto"/>
        </w:rPr>
        <w:lastRenderedPageBreak/>
        <w:t>§2</w:t>
      </w:r>
      <w:r w:rsidR="00D76584" w:rsidRPr="00D76584">
        <w:rPr>
          <w:color w:val="auto"/>
        </w:rPr>
        <w:t xml:space="preserve">. </w:t>
      </w:r>
      <w:r w:rsidR="00C77F51">
        <w:rPr>
          <w:color w:val="auto"/>
        </w:rPr>
        <w:t>Государственное регулирование</w:t>
      </w:r>
      <w:bookmarkEnd w:id="84"/>
    </w:p>
    <w:p w:rsidR="00D76584" w:rsidRDefault="00D76584" w:rsidP="00A4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584" w:rsidRDefault="00D76584" w:rsidP="00D76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584">
        <w:rPr>
          <w:rFonts w:ascii="Times New Roman" w:hAnsi="Times New Roman" w:cs="Times New Roman"/>
          <w:sz w:val="24"/>
          <w:szCs w:val="24"/>
        </w:rPr>
        <w:t xml:space="preserve">В прессе появляются статьи о дефиците автосервисов в стране. При этом авторы опираются на разные нормативы, причем источники нормативов не указываются. </w:t>
      </w:r>
      <w:proofErr w:type="gramStart"/>
      <w:r w:rsidRPr="00D76584">
        <w:rPr>
          <w:rFonts w:ascii="Times New Roman" w:hAnsi="Times New Roman" w:cs="Times New Roman"/>
          <w:sz w:val="24"/>
          <w:szCs w:val="24"/>
        </w:rPr>
        <w:t>Постановление Правительства Москвы от 25 января 2000 г. N 49 "Об утверждении Норм и правил проектирования планировки и застройки Москвы МГСН 1.01-99" (с изменениями от 26 декабря 2000 г., 25 июня 2002 г., 19 августа 2003 г., 6 сентября, 4, 11 октября 2005 г., 25 июля, 22 августа, 26 сентября 2006 г.) гласит: «9.3.24.</w:t>
      </w:r>
      <w:proofErr w:type="gramEnd"/>
      <w:r w:rsidRPr="00D76584">
        <w:rPr>
          <w:rFonts w:ascii="Times New Roman" w:hAnsi="Times New Roman" w:cs="Times New Roman"/>
          <w:sz w:val="24"/>
          <w:szCs w:val="24"/>
        </w:rPr>
        <w:t xml:space="preserve"> Станции технического обслужи</w:t>
      </w:r>
      <w:r>
        <w:rPr>
          <w:rFonts w:ascii="Times New Roman" w:hAnsi="Times New Roman" w:cs="Times New Roman"/>
          <w:sz w:val="24"/>
          <w:szCs w:val="24"/>
        </w:rPr>
        <w:t xml:space="preserve">вания автомобилей </w:t>
      </w:r>
    </w:p>
    <w:p w:rsidR="007C1A12" w:rsidRPr="007C1A12" w:rsidRDefault="007C1A12" w:rsidP="007C1A1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C1A12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………………………………………………..</w:t>
      </w:r>
    </w:p>
    <w:p w:rsidR="007C1A12" w:rsidRDefault="007C1A12" w:rsidP="00D76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584" w:rsidRDefault="00D76584" w:rsidP="00D76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584" w:rsidRPr="006E0AFD" w:rsidRDefault="00D76584" w:rsidP="00D76584">
      <w:pPr>
        <w:pStyle w:val="ad"/>
        <w:rPr>
          <w:rFonts w:cs="Times New Roman"/>
          <w:szCs w:val="20"/>
        </w:rPr>
      </w:pPr>
      <w:bookmarkStart w:id="85" w:name="_Toc336869357"/>
      <w:r w:rsidRPr="006E0AFD">
        <w:rPr>
          <w:rFonts w:cs="Times New Roman"/>
          <w:szCs w:val="20"/>
        </w:rPr>
        <w:t xml:space="preserve">Таблица </w:t>
      </w:r>
      <w:r w:rsidR="00C221E1"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Таблица \* ARABIC </w:instrText>
      </w:r>
      <w:r w:rsidR="00C221E1" w:rsidRPr="006E0AFD">
        <w:rPr>
          <w:rFonts w:cs="Times New Roman"/>
          <w:szCs w:val="20"/>
        </w:rPr>
        <w:fldChar w:fldCharType="separate"/>
      </w:r>
      <w:r w:rsidR="00096587">
        <w:rPr>
          <w:rFonts w:cs="Times New Roman"/>
          <w:noProof/>
          <w:szCs w:val="20"/>
        </w:rPr>
        <w:t>2</w:t>
      </w:r>
      <w:r w:rsidR="00C221E1"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>. Условия проектировки СТО</w:t>
      </w:r>
      <w:bookmarkEnd w:id="85"/>
    </w:p>
    <w:tbl>
      <w:tblPr>
        <w:tblW w:w="8020" w:type="dxa"/>
        <w:jc w:val="center"/>
        <w:tblInd w:w="103" w:type="dxa"/>
        <w:tblLook w:val="04A0" w:firstRow="1" w:lastRow="0" w:firstColumn="1" w:lastColumn="0" w:noHBand="0" w:noVBand="1"/>
      </w:tblPr>
      <w:tblGrid>
        <w:gridCol w:w="4180"/>
        <w:gridCol w:w="960"/>
        <w:gridCol w:w="960"/>
        <w:gridCol w:w="960"/>
        <w:gridCol w:w="960"/>
      </w:tblGrid>
      <w:tr w:rsidR="00D76584" w:rsidRPr="00D76584" w:rsidTr="007C1A12">
        <w:trPr>
          <w:trHeight w:val="300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584" w:rsidRPr="00D76584" w:rsidRDefault="00D76584" w:rsidP="00D76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постов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584" w:rsidRPr="00D76584" w:rsidRDefault="00D76584" w:rsidP="00D7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584" w:rsidRPr="00D76584" w:rsidRDefault="00D76584" w:rsidP="00D7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584" w:rsidRPr="00D76584" w:rsidRDefault="00D76584" w:rsidP="00D7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584" w:rsidRPr="00D76584" w:rsidRDefault="00D76584" w:rsidP="00D7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6584" w:rsidRPr="00D76584" w:rsidTr="007C1A12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584" w:rsidRPr="00D76584" w:rsidRDefault="00D76584" w:rsidP="00D76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Размеры земельных участков </w:t>
            </w:r>
            <w:proofErr w:type="gramStart"/>
            <w:r w:rsidRPr="00D7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D7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7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</w:t>
            </w:r>
            <w:proofErr w:type="gramEnd"/>
            <w:r w:rsidRPr="00D7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га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584" w:rsidRPr="00D76584" w:rsidRDefault="00D76584" w:rsidP="00D7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584" w:rsidRPr="00D76584" w:rsidRDefault="00D76584" w:rsidP="00D7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584" w:rsidRPr="00D76584" w:rsidRDefault="00D76584" w:rsidP="00D7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584" w:rsidRPr="00D76584" w:rsidRDefault="00D76584" w:rsidP="00D7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C1A12" w:rsidRDefault="007C1A12" w:rsidP="00D765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C1A12" w:rsidRDefault="007C1A12" w:rsidP="00D765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C1A12" w:rsidRPr="007C1A12" w:rsidRDefault="007C1A12" w:rsidP="007C1A1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C1A12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………………………………………………..</w:t>
      </w:r>
    </w:p>
    <w:p w:rsidR="00C77F51" w:rsidRDefault="00C77F51" w:rsidP="00A4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F51" w:rsidRDefault="00C77F51" w:rsidP="00A4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F51" w:rsidRDefault="00C77F51" w:rsidP="00A4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77F51" w:rsidSect="00D15E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6584" w:rsidRPr="00C77F51" w:rsidRDefault="00B712B7" w:rsidP="00C77F51">
      <w:pPr>
        <w:pStyle w:val="2"/>
        <w:rPr>
          <w:color w:val="auto"/>
        </w:rPr>
      </w:pPr>
      <w:bookmarkStart w:id="86" w:name="_Toc336869290"/>
      <w:r>
        <w:rPr>
          <w:color w:val="auto"/>
        </w:rPr>
        <w:lastRenderedPageBreak/>
        <w:t>§3</w:t>
      </w:r>
      <w:r w:rsidR="00C77F51" w:rsidRPr="00C77F51">
        <w:rPr>
          <w:color w:val="auto"/>
        </w:rPr>
        <w:t>. Проблемы официальных автосервисов</w:t>
      </w:r>
      <w:bookmarkEnd w:id="86"/>
    </w:p>
    <w:p w:rsidR="00C77F51" w:rsidRDefault="00C77F51" w:rsidP="00C77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70A" w:rsidRDefault="00C77F51" w:rsidP="00C77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</w:t>
      </w:r>
      <w:r w:rsidRPr="00D76584">
        <w:rPr>
          <w:rFonts w:ascii="Times New Roman" w:hAnsi="Times New Roman" w:cs="Times New Roman"/>
          <w:sz w:val="24"/>
          <w:szCs w:val="24"/>
        </w:rPr>
        <w:t xml:space="preserve"> недоставало ни автомобиле</w:t>
      </w:r>
      <w:r>
        <w:rPr>
          <w:rFonts w:ascii="Times New Roman" w:hAnsi="Times New Roman" w:cs="Times New Roman"/>
          <w:sz w:val="24"/>
          <w:szCs w:val="24"/>
        </w:rPr>
        <w:t>й, ни сервисов. Сейчас автомобилей – сколько угодно</w:t>
      </w:r>
      <w:r w:rsidR="00F3470A">
        <w:rPr>
          <w:rFonts w:ascii="Times New Roman" w:hAnsi="Times New Roman" w:cs="Times New Roman"/>
          <w:sz w:val="24"/>
          <w:szCs w:val="24"/>
        </w:rPr>
        <w:t>, в то время как</w:t>
      </w:r>
      <w:r w:rsidRPr="00D76584">
        <w:rPr>
          <w:rFonts w:ascii="Times New Roman" w:hAnsi="Times New Roman" w:cs="Times New Roman"/>
          <w:sz w:val="24"/>
          <w:szCs w:val="24"/>
        </w:rPr>
        <w:t xml:space="preserve"> сервисов - острый дефи</w:t>
      </w:r>
      <w:r>
        <w:rPr>
          <w:rFonts w:ascii="Times New Roman" w:hAnsi="Times New Roman" w:cs="Times New Roman"/>
          <w:sz w:val="24"/>
          <w:szCs w:val="24"/>
        </w:rPr>
        <w:t>цит. Официальные дилеры зарубеж</w:t>
      </w:r>
      <w:r w:rsidRPr="00D76584">
        <w:rPr>
          <w:rFonts w:ascii="Times New Roman" w:hAnsi="Times New Roman" w:cs="Times New Roman"/>
          <w:sz w:val="24"/>
          <w:szCs w:val="24"/>
        </w:rPr>
        <w:t>ных автокомпаний открыли более 1200 сервисов в стране для иномарок. Для маши</w:t>
      </w:r>
      <w:r w:rsidR="00F3470A">
        <w:rPr>
          <w:rFonts w:ascii="Times New Roman" w:hAnsi="Times New Roman" w:cs="Times New Roman"/>
          <w:sz w:val="24"/>
          <w:szCs w:val="24"/>
        </w:rPr>
        <w:t>н российского производства новых сервисов единицы</w:t>
      </w:r>
      <w:r w:rsidRPr="00D76584">
        <w:rPr>
          <w:rFonts w:ascii="Times New Roman" w:hAnsi="Times New Roman" w:cs="Times New Roman"/>
          <w:sz w:val="24"/>
          <w:szCs w:val="24"/>
        </w:rPr>
        <w:t xml:space="preserve">, </w:t>
      </w:r>
      <w:r w:rsidR="00F3470A">
        <w:rPr>
          <w:rFonts w:ascii="Times New Roman" w:hAnsi="Times New Roman" w:cs="Times New Roman"/>
          <w:sz w:val="24"/>
          <w:szCs w:val="24"/>
        </w:rPr>
        <w:t>в то время как</w:t>
      </w:r>
      <w:r w:rsidRPr="00D76584">
        <w:rPr>
          <w:rFonts w:ascii="Times New Roman" w:hAnsi="Times New Roman" w:cs="Times New Roman"/>
          <w:sz w:val="24"/>
          <w:szCs w:val="24"/>
        </w:rPr>
        <w:t xml:space="preserve"> многие старые исчезли. </w:t>
      </w:r>
    </w:p>
    <w:p w:rsidR="007C1A12" w:rsidRDefault="00C77F51" w:rsidP="007C1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584">
        <w:rPr>
          <w:rFonts w:ascii="Times New Roman" w:hAnsi="Times New Roman" w:cs="Times New Roman"/>
          <w:sz w:val="24"/>
          <w:szCs w:val="24"/>
        </w:rPr>
        <w:t>Авторизованным сервисам не хватает мощностей для сервиса проданных машин. В результате на регламентное</w:t>
      </w:r>
      <w:r w:rsidR="00F3470A">
        <w:rPr>
          <w:rFonts w:ascii="Times New Roman" w:hAnsi="Times New Roman" w:cs="Times New Roman"/>
          <w:sz w:val="24"/>
          <w:szCs w:val="24"/>
        </w:rPr>
        <w:t xml:space="preserve"> ТО некото</w:t>
      </w:r>
      <w:r w:rsidRPr="00D76584">
        <w:rPr>
          <w:rFonts w:ascii="Times New Roman" w:hAnsi="Times New Roman" w:cs="Times New Roman"/>
          <w:sz w:val="24"/>
          <w:szCs w:val="24"/>
        </w:rPr>
        <w:t xml:space="preserve">рых иномарок клиентам приходится записываться </w:t>
      </w:r>
      <w:proofErr w:type="gramStart"/>
      <w:r w:rsidRPr="00D76584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7C1A12" w:rsidRPr="007C1A12" w:rsidRDefault="00C77F51" w:rsidP="007C1A1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76584">
        <w:rPr>
          <w:rFonts w:ascii="Times New Roman" w:hAnsi="Times New Roman" w:cs="Times New Roman"/>
          <w:sz w:val="24"/>
          <w:szCs w:val="24"/>
        </w:rPr>
        <w:t xml:space="preserve"> </w:t>
      </w:r>
      <w:r w:rsidR="007C1A12" w:rsidRPr="003445F0">
        <w:rPr>
          <w:rFonts w:ascii="Times New Roman" w:hAnsi="Times New Roman" w:cs="Times New Roman"/>
          <w:sz w:val="24"/>
          <w:szCs w:val="24"/>
        </w:rPr>
        <w:t xml:space="preserve"> </w:t>
      </w:r>
      <w:r w:rsidR="007C1A12" w:rsidRPr="007C1A12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………………………………………………..</w:t>
      </w:r>
    </w:p>
    <w:p w:rsidR="00C77F51" w:rsidRDefault="00C77F51" w:rsidP="00C77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70A" w:rsidRDefault="00F3470A" w:rsidP="00C77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F51" w:rsidRPr="006E0AFD" w:rsidRDefault="000F2C2D" w:rsidP="000F2C2D">
      <w:pPr>
        <w:pStyle w:val="ad"/>
        <w:rPr>
          <w:rFonts w:cs="Times New Roman"/>
          <w:szCs w:val="20"/>
        </w:rPr>
      </w:pPr>
      <w:bookmarkStart w:id="87" w:name="_Toc336869358"/>
      <w:r w:rsidRPr="006E0AFD">
        <w:rPr>
          <w:rFonts w:cs="Times New Roman"/>
          <w:szCs w:val="20"/>
        </w:rPr>
        <w:t xml:space="preserve">Таблица </w:t>
      </w:r>
      <w:r w:rsidR="00C221E1"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Таблица \* ARABIC </w:instrText>
      </w:r>
      <w:r w:rsidR="00C221E1" w:rsidRPr="006E0AFD">
        <w:rPr>
          <w:rFonts w:cs="Times New Roman"/>
          <w:szCs w:val="20"/>
        </w:rPr>
        <w:fldChar w:fldCharType="separate"/>
      </w:r>
      <w:r w:rsidR="00096587">
        <w:rPr>
          <w:rFonts w:cs="Times New Roman"/>
          <w:noProof/>
          <w:szCs w:val="20"/>
        </w:rPr>
        <w:t>3</w:t>
      </w:r>
      <w:r w:rsidR="00C221E1"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>. Средние сроки ожидания ТО и кузовного ремонта</w:t>
      </w:r>
      <w:r w:rsidR="00F3470A" w:rsidRPr="006E0AFD">
        <w:rPr>
          <w:rFonts w:cs="Times New Roman"/>
          <w:szCs w:val="20"/>
        </w:rPr>
        <w:t xml:space="preserve"> в официальных автосервисах</w:t>
      </w:r>
      <w:bookmarkEnd w:id="87"/>
    </w:p>
    <w:tbl>
      <w:tblPr>
        <w:tblW w:w="7960" w:type="dxa"/>
        <w:jc w:val="center"/>
        <w:tblInd w:w="103" w:type="dxa"/>
        <w:tblLook w:val="04A0" w:firstRow="1" w:lastRow="0" w:firstColumn="1" w:lastColumn="0" w:noHBand="0" w:noVBand="1"/>
      </w:tblPr>
      <w:tblGrid>
        <w:gridCol w:w="2920"/>
        <w:gridCol w:w="2060"/>
        <w:gridCol w:w="2980"/>
      </w:tblGrid>
      <w:tr w:rsidR="000F2C2D" w:rsidRPr="00D15ECC" w:rsidTr="00D15ECC">
        <w:trPr>
          <w:trHeight w:val="300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0F2C2D" w:rsidRPr="00D15ECC" w:rsidRDefault="000F2C2D" w:rsidP="000F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15EC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Марка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0F2C2D" w:rsidRPr="00D15ECC" w:rsidRDefault="000F2C2D" w:rsidP="000F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15EC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ТО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0F2C2D" w:rsidRPr="00D15ECC" w:rsidRDefault="000F2C2D" w:rsidP="000F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15EC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Кузовной ремонт</w:t>
            </w:r>
          </w:p>
        </w:tc>
      </w:tr>
      <w:tr w:rsidR="000F2C2D" w:rsidRPr="000F2C2D" w:rsidTr="007C1A12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C2D" w:rsidRPr="000F2C2D" w:rsidTr="007C1A12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Honda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C2D" w:rsidRPr="000F2C2D" w:rsidTr="007C1A12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C2D" w:rsidRPr="000F2C2D" w:rsidTr="007C1A12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Mitsubishi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C2D" w:rsidRPr="000F2C2D" w:rsidTr="007C1A12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Chevrolet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C2D" w:rsidRPr="000F2C2D" w:rsidTr="007C1A12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Hyundai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C2D" w:rsidRPr="000F2C2D" w:rsidTr="007C1A12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Nissan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C2D" w:rsidRPr="000F2C2D" w:rsidTr="007C1A12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Suzuki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C2D" w:rsidRPr="000F2C2D" w:rsidTr="007C1A12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Renault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C2D" w:rsidRPr="000F2C2D" w:rsidTr="007C1A12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Volkswagen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C2D" w:rsidRPr="000F2C2D" w:rsidTr="007C1A12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C2D" w:rsidRPr="000F2C2D" w:rsidTr="007C1A12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Daewoo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C2D" w:rsidRPr="000F2C2D" w:rsidRDefault="000F2C2D" w:rsidP="000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3470A" w:rsidRDefault="00F3470A" w:rsidP="00F34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A12" w:rsidRPr="007C1A12" w:rsidRDefault="007C1A12" w:rsidP="007C1A1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C1A12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………………………………………………..</w:t>
      </w:r>
    </w:p>
    <w:p w:rsidR="00F3470A" w:rsidRDefault="00F3470A" w:rsidP="00F34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ECC" w:rsidRDefault="00D15ECC" w:rsidP="00F34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15ECC" w:rsidSect="00D15E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70A" w:rsidRPr="00D15ECC" w:rsidRDefault="00D15ECC" w:rsidP="00D15ECC">
      <w:pPr>
        <w:pStyle w:val="1"/>
      </w:pPr>
      <w:bookmarkStart w:id="88" w:name="_Toc336869291"/>
      <w:r>
        <w:lastRenderedPageBreak/>
        <w:t xml:space="preserve">Глава 3. </w:t>
      </w:r>
      <w:r w:rsidR="009A5902">
        <w:t>Лакокрасочные материалы</w:t>
      </w:r>
      <w:r>
        <w:t xml:space="preserve"> для автомобилей в России</w:t>
      </w:r>
      <w:bookmarkEnd w:id="88"/>
    </w:p>
    <w:p w:rsidR="00183E91" w:rsidRDefault="00183E91" w:rsidP="00183E91">
      <w:pPr>
        <w:rPr>
          <w:rFonts w:eastAsia="Times New Roman"/>
        </w:rPr>
      </w:pPr>
    </w:p>
    <w:p w:rsidR="00183E91" w:rsidRDefault="00183E91" w:rsidP="00183E91">
      <w:pPr>
        <w:pStyle w:val="2"/>
      </w:pPr>
      <w:bookmarkStart w:id="89" w:name="_Toc336869292"/>
      <w:r>
        <w:rPr>
          <w:rFonts w:eastAsia="Times New Roman"/>
          <w:color w:val="auto"/>
        </w:rPr>
        <w:t xml:space="preserve">§1. </w:t>
      </w:r>
      <w:r>
        <w:rPr>
          <w:color w:val="auto"/>
        </w:rPr>
        <w:t>Характеристика</w:t>
      </w:r>
      <w:r w:rsidRPr="0064634F">
        <w:rPr>
          <w:color w:val="auto"/>
        </w:rPr>
        <w:t xml:space="preserve"> ЛКМ</w:t>
      </w:r>
      <w:r>
        <w:rPr>
          <w:color w:val="auto"/>
        </w:rPr>
        <w:t xml:space="preserve"> для автомобилей</w:t>
      </w:r>
      <w:bookmarkEnd w:id="89"/>
    </w:p>
    <w:p w:rsidR="00183E91" w:rsidRPr="00183E91" w:rsidRDefault="00183E91" w:rsidP="00183E91"/>
    <w:p w:rsidR="00183E91" w:rsidRDefault="00183E91" w:rsidP="00183E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E91">
        <w:rPr>
          <w:rFonts w:ascii="Times New Roman" w:eastAsia="Times New Roman" w:hAnsi="Times New Roman" w:cs="Times New Roman"/>
          <w:sz w:val="24"/>
          <w:szCs w:val="24"/>
        </w:rPr>
        <w:t>Автомобильные эмали и лаки образуют окончательное, отделочное покрытие любого автомобиля. Производители выпускают не только эмали и лаки, но также и совместимые с ними грунты, шпатлёвки, растворители. Все вместе они образуют окрасочную систему.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E91">
        <w:rPr>
          <w:rFonts w:ascii="Times New Roman" w:eastAsia="Times New Roman" w:hAnsi="Times New Roman" w:cs="Times New Roman"/>
          <w:sz w:val="24"/>
          <w:szCs w:val="24"/>
        </w:rPr>
        <w:t>Применение окрасочных систем исключает любой брак, связанный с несовместимостью входящих в неё компонентов.</w:t>
      </w:r>
    </w:p>
    <w:p w:rsidR="00183E91" w:rsidRPr="00183E91" w:rsidRDefault="00183E91" w:rsidP="00183E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E91">
        <w:rPr>
          <w:rFonts w:ascii="Times New Roman" w:eastAsia="Times New Roman" w:hAnsi="Times New Roman" w:cs="Times New Roman"/>
          <w:sz w:val="24"/>
          <w:szCs w:val="24"/>
        </w:rPr>
        <w:t xml:space="preserve">Все разнообразие автомобильных красок по химическому составу можно разделить на три основные группы: </w:t>
      </w:r>
    </w:p>
    <w:p w:rsidR="00183E91" w:rsidRPr="00183E91" w:rsidRDefault="00183E91" w:rsidP="00183E91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83E91">
        <w:rPr>
          <w:rFonts w:ascii="Times New Roman" w:eastAsia="Times New Roman" w:hAnsi="Times New Roman"/>
          <w:sz w:val="24"/>
          <w:szCs w:val="24"/>
        </w:rPr>
        <w:t xml:space="preserve">алкидные </w:t>
      </w:r>
    </w:p>
    <w:p w:rsidR="00183E91" w:rsidRPr="00183E91" w:rsidRDefault="00183E91" w:rsidP="00183E91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83E91">
        <w:rPr>
          <w:rFonts w:ascii="Times New Roman" w:eastAsia="Times New Roman" w:hAnsi="Times New Roman"/>
          <w:sz w:val="24"/>
          <w:szCs w:val="24"/>
        </w:rPr>
        <w:t xml:space="preserve">меламинмоноалкидные </w:t>
      </w:r>
    </w:p>
    <w:p w:rsidR="00183E91" w:rsidRPr="00183E91" w:rsidRDefault="00183E91" w:rsidP="00183E91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83E91">
        <w:rPr>
          <w:rFonts w:ascii="Times New Roman" w:eastAsia="Times New Roman" w:hAnsi="Times New Roman"/>
          <w:sz w:val="24"/>
          <w:szCs w:val="24"/>
        </w:rPr>
        <w:t xml:space="preserve">акриловые </w:t>
      </w:r>
    </w:p>
    <w:p w:rsidR="00183E91" w:rsidRDefault="00183E91" w:rsidP="00183E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E91" w:rsidRPr="00183E91" w:rsidRDefault="00183E91" w:rsidP="00183E91">
      <w:pPr>
        <w:pStyle w:val="3"/>
        <w:rPr>
          <w:rFonts w:ascii="Times New Roman" w:hAnsi="Times New Roman"/>
        </w:rPr>
      </w:pPr>
      <w:bookmarkStart w:id="90" w:name="_Toc336869293"/>
      <w:r w:rsidRPr="00183E91">
        <w:rPr>
          <w:rFonts w:ascii="Times New Roman" w:hAnsi="Times New Roman"/>
        </w:rPr>
        <w:t>Алкидные эмали</w:t>
      </w:r>
      <w:bookmarkEnd w:id="90"/>
    </w:p>
    <w:p w:rsidR="00183E91" w:rsidRDefault="00183E91" w:rsidP="00183E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21B" w:rsidRPr="0095621B" w:rsidRDefault="0095621B" w:rsidP="009562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21B">
        <w:rPr>
          <w:rFonts w:ascii="Times New Roman" w:eastAsia="Times New Roman" w:hAnsi="Times New Roman" w:cs="Times New Roman"/>
          <w:sz w:val="24"/>
          <w:szCs w:val="24"/>
        </w:rPr>
        <w:t xml:space="preserve">Алкидные эмали до сих пор применяются при окраске некоторых моделей отечественных автомобилей в заводских условиях. Имеют отличные декоративные свойства и прочную, атмосферостойкую плёнку. Основной недостаток требуют высокой температуры для сушки. Отечественные эмали типа МЛ12, выпускаемые с незапамятных времён, </w:t>
      </w:r>
      <w:proofErr w:type="gramStart"/>
      <w:r w:rsidRPr="0095621B">
        <w:rPr>
          <w:rFonts w:ascii="Times New Roman" w:eastAsia="Times New Roman" w:hAnsi="Times New Roman" w:cs="Times New Roman"/>
          <w:sz w:val="24"/>
          <w:szCs w:val="24"/>
        </w:rPr>
        <w:t>требуют температуры сушки 130°С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621B"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выпускаются</w:t>
      </w:r>
      <w:proofErr w:type="gramEnd"/>
      <w:r w:rsidRPr="0095621B">
        <w:rPr>
          <w:rFonts w:ascii="Times New Roman" w:eastAsia="Times New Roman" w:hAnsi="Times New Roman" w:cs="Times New Roman"/>
          <w:sz w:val="24"/>
          <w:szCs w:val="24"/>
        </w:rPr>
        <w:t xml:space="preserve"> алкидные эмали с умеренно высокой температурой сушки — около 80"С. При сушке без подогрева полимеризуются </w:t>
      </w:r>
      <w:r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95621B">
        <w:rPr>
          <w:rFonts w:ascii="Times New Roman" w:eastAsia="Times New Roman" w:hAnsi="Times New Roman" w:cs="Times New Roman"/>
          <w:sz w:val="24"/>
          <w:szCs w:val="24"/>
        </w:rPr>
        <w:t xml:space="preserve"> долго, а строго говоря, полностью не полимеризуются вовсе.</w:t>
      </w:r>
    </w:p>
    <w:p w:rsidR="007C1A12" w:rsidRPr="007C1A12" w:rsidRDefault="007C1A12" w:rsidP="007C1A1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C1A12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………………………………………………..</w:t>
      </w:r>
    </w:p>
    <w:p w:rsidR="00183E91" w:rsidRPr="00183E91" w:rsidRDefault="00183E91" w:rsidP="00183E91"/>
    <w:p w:rsidR="00183E91" w:rsidRPr="00183E91" w:rsidRDefault="00183E91" w:rsidP="00183E91">
      <w:pPr>
        <w:pStyle w:val="3"/>
        <w:rPr>
          <w:rFonts w:ascii="Times New Roman" w:hAnsi="Times New Roman"/>
        </w:rPr>
      </w:pPr>
      <w:bookmarkStart w:id="91" w:name="_Toc336869294"/>
      <w:r w:rsidRPr="00183E91">
        <w:rPr>
          <w:rFonts w:ascii="Times New Roman" w:hAnsi="Times New Roman"/>
        </w:rPr>
        <w:t>Меламинмоноакриловые эмали</w:t>
      </w:r>
      <w:bookmarkEnd w:id="91"/>
    </w:p>
    <w:p w:rsidR="00183E91" w:rsidRDefault="00183E91" w:rsidP="00183E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A12" w:rsidRPr="007C1A12" w:rsidRDefault="007C1A12" w:rsidP="007C1A1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C1A12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………………………………………………..</w:t>
      </w:r>
    </w:p>
    <w:p w:rsidR="00183E91" w:rsidRDefault="00183E91" w:rsidP="00183E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E91" w:rsidRPr="00183E91" w:rsidRDefault="00183E91" w:rsidP="00183E91">
      <w:pPr>
        <w:pStyle w:val="3"/>
        <w:rPr>
          <w:rFonts w:ascii="Times New Roman" w:hAnsi="Times New Roman"/>
        </w:rPr>
      </w:pPr>
      <w:bookmarkStart w:id="92" w:name="_Toc336869295"/>
      <w:r w:rsidRPr="00183E91">
        <w:rPr>
          <w:rFonts w:ascii="Times New Roman" w:hAnsi="Times New Roman"/>
        </w:rPr>
        <w:lastRenderedPageBreak/>
        <w:t>Акриловые эмали</w:t>
      </w:r>
      <w:bookmarkEnd w:id="92"/>
    </w:p>
    <w:p w:rsidR="00183E91" w:rsidRDefault="00183E91" w:rsidP="00183E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A12" w:rsidRPr="007C1A12" w:rsidRDefault="007C1A12" w:rsidP="007C1A1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C1A12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………………………………………………..</w:t>
      </w:r>
    </w:p>
    <w:p w:rsidR="0095621B" w:rsidRDefault="0095621B" w:rsidP="00183E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21B" w:rsidRDefault="0095621B" w:rsidP="0095621B">
      <w:pPr>
        <w:pStyle w:val="3"/>
        <w:rPr>
          <w:rFonts w:ascii="Times New Roman" w:hAnsi="Times New Roman"/>
        </w:rPr>
      </w:pPr>
      <w:bookmarkStart w:id="93" w:name="_Toc336869296"/>
      <w:r w:rsidRPr="0095621B">
        <w:rPr>
          <w:rFonts w:ascii="Times New Roman" w:hAnsi="Times New Roman"/>
        </w:rPr>
        <w:t>Нитроэмали</w:t>
      </w:r>
      <w:bookmarkEnd w:id="93"/>
    </w:p>
    <w:p w:rsidR="0095621B" w:rsidRPr="0095621B" w:rsidRDefault="0095621B" w:rsidP="0095621B"/>
    <w:p w:rsidR="007C1A12" w:rsidRPr="007C1A12" w:rsidRDefault="007C1A12" w:rsidP="007C1A1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C1A12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………………………………………………..</w:t>
      </w:r>
    </w:p>
    <w:p w:rsidR="0095621B" w:rsidRDefault="0095621B" w:rsidP="009562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21B" w:rsidRDefault="0095621B" w:rsidP="0095621B">
      <w:pPr>
        <w:pStyle w:val="3"/>
        <w:rPr>
          <w:rFonts w:ascii="Times New Roman" w:hAnsi="Times New Roman"/>
        </w:rPr>
      </w:pPr>
      <w:bookmarkStart w:id="94" w:name="_Toc336869297"/>
      <w:r w:rsidRPr="0095621B">
        <w:rPr>
          <w:rFonts w:ascii="Times New Roman" w:hAnsi="Times New Roman"/>
        </w:rPr>
        <w:t>Воднодисперсионные эмали</w:t>
      </w:r>
      <w:bookmarkEnd w:id="94"/>
    </w:p>
    <w:p w:rsidR="0095621B" w:rsidRPr="0095621B" w:rsidRDefault="0095621B" w:rsidP="009562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A12" w:rsidRPr="007C1A12" w:rsidRDefault="007C1A12" w:rsidP="007C1A1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C1A12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………………………………………………..</w:t>
      </w:r>
    </w:p>
    <w:p w:rsidR="00183E91" w:rsidRDefault="00183E91">
      <w:pPr>
        <w:rPr>
          <w:rFonts w:asciiTheme="majorHAnsi" w:eastAsia="Times New Roman" w:hAnsiTheme="majorHAnsi" w:cstheme="majorBidi"/>
          <w:b/>
          <w:bCs/>
          <w:sz w:val="26"/>
          <w:szCs w:val="26"/>
        </w:rPr>
      </w:pPr>
      <w:r>
        <w:rPr>
          <w:rFonts w:eastAsia="Times New Roman"/>
        </w:rPr>
        <w:br w:type="page"/>
      </w:r>
    </w:p>
    <w:p w:rsidR="0064634F" w:rsidRPr="0064634F" w:rsidRDefault="00AF78F3" w:rsidP="0064634F">
      <w:pPr>
        <w:pStyle w:val="2"/>
        <w:rPr>
          <w:color w:val="auto"/>
        </w:rPr>
      </w:pPr>
      <w:bookmarkStart w:id="95" w:name="_Toc336869298"/>
      <w:r>
        <w:rPr>
          <w:rFonts w:eastAsia="Times New Roman"/>
          <w:color w:val="auto"/>
        </w:rPr>
        <w:lastRenderedPageBreak/>
        <w:t>§2</w:t>
      </w:r>
      <w:r w:rsidR="00950060">
        <w:rPr>
          <w:rFonts w:eastAsia="Times New Roman"/>
          <w:color w:val="auto"/>
        </w:rPr>
        <w:t xml:space="preserve">. </w:t>
      </w:r>
      <w:r w:rsidR="0064634F" w:rsidRPr="0064634F">
        <w:rPr>
          <w:color w:val="auto"/>
        </w:rPr>
        <w:t xml:space="preserve">Ситуация на рынке </w:t>
      </w:r>
      <w:proofErr w:type="gramStart"/>
      <w:r w:rsidR="0064634F" w:rsidRPr="0064634F">
        <w:rPr>
          <w:color w:val="auto"/>
        </w:rPr>
        <w:t>автомобильных</w:t>
      </w:r>
      <w:proofErr w:type="gramEnd"/>
      <w:r w:rsidR="0064634F" w:rsidRPr="0064634F">
        <w:rPr>
          <w:color w:val="auto"/>
        </w:rPr>
        <w:t xml:space="preserve"> ЛКМ</w:t>
      </w:r>
      <w:bookmarkEnd w:id="95"/>
      <w:r w:rsidR="0064634F" w:rsidRPr="0064634F">
        <w:rPr>
          <w:color w:val="auto"/>
        </w:rPr>
        <w:t xml:space="preserve"> </w:t>
      </w:r>
    </w:p>
    <w:p w:rsidR="0064634F" w:rsidRDefault="0064634F" w:rsidP="00C524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C1A12" w:rsidRDefault="0064634F" w:rsidP="006463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6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Эксперты компании Red Spot Paint and Varnish Co., крупного производителя материалов для автомобильной промышленности, считают, что рынок ЛКМ для окраски автомобилей на конвейере развивается в настоящее время динамично и эволюционно. Спад производства, имевший место в 2009 г., прекратился.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настоящее время отмечается </w:t>
      </w:r>
    </w:p>
    <w:p w:rsidR="007C1A12" w:rsidRPr="007C1A12" w:rsidRDefault="007C1A12" w:rsidP="007C1A1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C1A12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………………………………………………..</w:t>
      </w:r>
    </w:p>
    <w:p w:rsidR="007C1A12" w:rsidRDefault="007C1A12" w:rsidP="006463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C1A12" w:rsidRDefault="0064634F" w:rsidP="006463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6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Мировые продажи </w:t>
      </w:r>
      <w:proofErr w:type="gramStart"/>
      <w:r w:rsidRPr="00646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автомобильных</w:t>
      </w:r>
      <w:proofErr w:type="gramEnd"/>
      <w:r w:rsidRPr="00646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конвейерных ЛКМ достаточно точно коррелируют с объемами автопроизводства. Традиционная отделка и процесс сборки предусматривает нанесение на листовой металл грунтовки, основного и лакового покрытия. В настоящее время стремятся </w:t>
      </w:r>
    </w:p>
    <w:p w:rsidR="007C1A12" w:rsidRPr="007C1A12" w:rsidRDefault="007C1A12" w:rsidP="007C1A1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C1A12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………………………………………………..</w:t>
      </w:r>
    </w:p>
    <w:p w:rsidR="007C1A12" w:rsidRDefault="007C1A12" w:rsidP="006463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C1A12" w:rsidRDefault="0064634F" w:rsidP="006463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6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точки зрения внутренней отделки эксперты отмечают усиление акцента </w:t>
      </w:r>
      <w:proofErr w:type="gramStart"/>
      <w:r w:rsidRPr="00646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 w:rsidRPr="00646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C1A12" w:rsidRPr="007C1A12" w:rsidRDefault="007C1A12" w:rsidP="007C1A1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C1A12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………………………………………………..</w:t>
      </w:r>
    </w:p>
    <w:p w:rsidR="007C1A12" w:rsidRDefault="007C1A12" w:rsidP="006463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C1A12" w:rsidRPr="007C1A12" w:rsidRDefault="0064634F" w:rsidP="007C1A1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46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мнению V. Margaronis, директора по маркетингу BASF Automotive Refinish North America, в течение многих лет постепенно снижалось количество мелких аварий благодаря повышению возможности безопасной эксплуатации автомобилей и образованности водителей. Более того, недавний экономический спад усилил эту тенденцию. </w:t>
      </w:r>
      <w:r w:rsidR="007C1A12" w:rsidRPr="007C1A12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………………………………………………..</w:t>
      </w:r>
    </w:p>
    <w:p w:rsidR="00FA38D1" w:rsidRDefault="00FA38D1" w:rsidP="007C1A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82C19" w:rsidRDefault="00D82C19" w:rsidP="006463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D82C19" w:rsidSect="00C22D10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183E91" w:rsidRPr="0064634F" w:rsidRDefault="00AF78F3" w:rsidP="00183E91">
      <w:pPr>
        <w:pStyle w:val="2"/>
        <w:rPr>
          <w:color w:val="auto"/>
        </w:rPr>
      </w:pPr>
      <w:bookmarkStart w:id="96" w:name="_Toc336869299"/>
      <w:r>
        <w:rPr>
          <w:rFonts w:eastAsia="Times New Roman"/>
          <w:color w:val="auto"/>
        </w:rPr>
        <w:lastRenderedPageBreak/>
        <w:t>§3</w:t>
      </w:r>
      <w:r w:rsidR="00183E91">
        <w:rPr>
          <w:rFonts w:eastAsia="Times New Roman"/>
          <w:color w:val="auto"/>
        </w:rPr>
        <w:t xml:space="preserve">. </w:t>
      </w:r>
      <w:r w:rsidR="00183E91">
        <w:rPr>
          <w:color w:val="auto"/>
        </w:rPr>
        <w:t>Лакокрасочная промышленность России при встыплении в ВТО</w:t>
      </w:r>
      <w:bookmarkEnd w:id="96"/>
      <w:r w:rsidR="00183E91" w:rsidRPr="0064634F">
        <w:rPr>
          <w:color w:val="auto"/>
        </w:rPr>
        <w:t xml:space="preserve"> </w:t>
      </w:r>
    </w:p>
    <w:p w:rsidR="00183E91" w:rsidRDefault="00183E91">
      <w:pPr>
        <w:rPr>
          <w:rFonts w:eastAsia="Times New Roman"/>
        </w:rPr>
      </w:pPr>
    </w:p>
    <w:p w:rsidR="007C1A12" w:rsidRPr="007C1A12" w:rsidRDefault="007C1A12" w:rsidP="007C1A1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C1A12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………………………………………………..</w:t>
      </w:r>
    </w:p>
    <w:p w:rsidR="00183E91" w:rsidRDefault="00183E91" w:rsidP="00183E91">
      <w:pPr>
        <w:spacing w:after="0" w:line="360" w:lineRule="auto"/>
        <w:ind w:firstLine="567"/>
        <w:jc w:val="both"/>
        <w:rPr>
          <w:rFonts w:asciiTheme="majorHAnsi" w:eastAsia="Times New Roman" w:hAnsiTheme="majorHAnsi" w:cstheme="majorBidi"/>
          <w:b/>
          <w:bCs/>
          <w:sz w:val="26"/>
          <w:szCs w:val="26"/>
        </w:rPr>
      </w:pPr>
    </w:p>
    <w:p w:rsidR="00FA38D1" w:rsidRPr="00FA38D1" w:rsidRDefault="00AF78F3" w:rsidP="00FA38D1">
      <w:pPr>
        <w:pStyle w:val="2"/>
        <w:rPr>
          <w:rFonts w:eastAsia="Times New Roman"/>
          <w:color w:val="auto"/>
        </w:rPr>
      </w:pPr>
      <w:bookmarkStart w:id="97" w:name="_Toc336869300"/>
      <w:r>
        <w:rPr>
          <w:rFonts w:eastAsia="Times New Roman"/>
          <w:color w:val="auto"/>
        </w:rPr>
        <w:t>§4</w:t>
      </w:r>
      <w:r w:rsidR="00950060">
        <w:rPr>
          <w:rFonts w:eastAsia="Times New Roman"/>
          <w:color w:val="auto"/>
        </w:rPr>
        <w:t xml:space="preserve">. </w:t>
      </w:r>
      <w:r w:rsidR="0064634F" w:rsidRPr="00FA38D1">
        <w:rPr>
          <w:rFonts w:eastAsia="Times New Roman"/>
          <w:color w:val="auto"/>
        </w:rPr>
        <w:t>Инновации</w:t>
      </w:r>
      <w:r w:rsidR="00FA38D1" w:rsidRPr="00FA38D1">
        <w:rPr>
          <w:rFonts w:eastAsia="Times New Roman"/>
          <w:color w:val="auto"/>
        </w:rPr>
        <w:t xml:space="preserve"> на рынке </w:t>
      </w:r>
      <w:proofErr w:type="gramStart"/>
      <w:r w:rsidR="00FA38D1" w:rsidRPr="00FA38D1">
        <w:rPr>
          <w:rFonts w:eastAsia="Times New Roman"/>
          <w:color w:val="auto"/>
        </w:rPr>
        <w:t>автомобильных</w:t>
      </w:r>
      <w:proofErr w:type="gramEnd"/>
      <w:r w:rsidR="00FA38D1" w:rsidRPr="00FA38D1">
        <w:rPr>
          <w:rFonts w:eastAsia="Times New Roman"/>
          <w:color w:val="auto"/>
        </w:rPr>
        <w:t xml:space="preserve"> ЛКМ</w:t>
      </w:r>
      <w:bookmarkEnd w:id="97"/>
    </w:p>
    <w:p w:rsidR="00FA38D1" w:rsidRDefault="00FA38D1" w:rsidP="006463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C1A12" w:rsidRPr="007C1A12" w:rsidRDefault="007C1A12" w:rsidP="007C1A1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C1A12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………………………………………………..</w:t>
      </w:r>
    </w:p>
    <w:p w:rsidR="007C1A12" w:rsidRDefault="007C1A12" w:rsidP="00FA38D1">
      <w:pPr>
        <w:pStyle w:val="2"/>
        <w:rPr>
          <w:rFonts w:eastAsia="Times New Roman"/>
          <w:color w:val="auto"/>
        </w:rPr>
      </w:pPr>
      <w:bookmarkStart w:id="98" w:name="_Toc336869301"/>
    </w:p>
    <w:p w:rsidR="00FA38D1" w:rsidRPr="00FA38D1" w:rsidRDefault="00AF78F3" w:rsidP="00FA38D1">
      <w:pPr>
        <w:pStyle w:val="2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§5</w:t>
      </w:r>
      <w:r w:rsidR="00950060">
        <w:rPr>
          <w:rFonts w:eastAsia="Times New Roman"/>
          <w:color w:val="auto"/>
        </w:rPr>
        <w:t xml:space="preserve">. </w:t>
      </w:r>
      <w:r w:rsidR="0064634F" w:rsidRPr="00FA38D1">
        <w:rPr>
          <w:rFonts w:eastAsia="Times New Roman"/>
          <w:color w:val="auto"/>
        </w:rPr>
        <w:t>Современные материалы и технологии</w:t>
      </w:r>
      <w:r w:rsidR="00FA38D1" w:rsidRPr="00FA38D1">
        <w:rPr>
          <w:rFonts w:eastAsia="Times New Roman"/>
          <w:color w:val="auto"/>
        </w:rPr>
        <w:t xml:space="preserve"> на рынке </w:t>
      </w:r>
      <w:proofErr w:type="gramStart"/>
      <w:r w:rsidR="00FA38D1" w:rsidRPr="00FA38D1">
        <w:rPr>
          <w:rFonts w:eastAsia="Times New Roman"/>
          <w:color w:val="auto"/>
        </w:rPr>
        <w:t>автомобильных</w:t>
      </w:r>
      <w:proofErr w:type="gramEnd"/>
      <w:r w:rsidR="00FA38D1" w:rsidRPr="00FA38D1">
        <w:rPr>
          <w:rFonts w:eastAsia="Times New Roman"/>
          <w:color w:val="auto"/>
        </w:rPr>
        <w:t xml:space="preserve"> ЛКМ</w:t>
      </w:r>
      <w:bookmarkEnd w:id="98"/>
    </w:p>
    <w:p w:rsidR="00FA38D1" w:rsidRDefault="00FA38D1" w:rsidP="006463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C1A12" w:rsidRPr="007C1A12" w:rsidRDefault="007C1A12" w:rsidP="007C1A1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C1A12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………………………………………………..</w:t>
      </w:r>
    </w:p>
    <w:p w:rsidR="0064634F" w:rsidRPr="00C524E5" w:rsidRDefault="0064634F" w:rsidP="00C524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A3A64" w:rsidRPr="00C22D10" w:rsidRDefault="003F604C" w:rsidP="00950060">
      <w:pPr>
        <w:pStyle w:val="2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3F604C">
        <w:rPr>
          <w:rFonts w:eastAsia="Times New Roman"/>
          <w:kern w:val="32"/>
        </w:rPr>
        <w:br w:type="page"/>
      </w:r>
    </w:p>
    <w:p w:rsidR="00C22D10" w:rsidRPr="00C22D10" w:rsidRDefault="00C22D10" w:rsidP="00C22D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C22D10" w:rsidRPr="00C22D10" w:rsidSect="00C22D10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D15ECC" w:rsidRDefault="00AF78F3" w:rsidP="009A5902">
      <w:pPr>
        <w:pStyle w:val="2"/>
        <w:rPr>
          <w:color w:val="auto"/>
        </w:rPr>
      </w:pPr>
      <w:bookmarkStart w:id="99" w:name="_Toc336869302"/>
      <w:r>
        <w:rPr>
          <w:color w:val="auto"/>
        </w:rPr>
        <w:lastRenderedPageBreak/>
        <w:t>§6</w:t>
      </w:r>
      <w:r w:rsidR="009A5902" w:rsidRPr="004A3A64">
        <w:rPr>
          <w:color w:val="auto"/>
        </w:rPr>
        <w:t>. Импорт и экспорт ЛКМ для автомобилей</w:t>
      </w:r>
      <w:bookmarkEnd w:id="99"/>
    </w:p>
    <w:p w:rsidR="004A3A64" w:rsidRDefault="00AF78F3" w:rsidP="0042717F">
      <w:pPr>
        <w:pStyle w:val="2"/>
        <w:spacing w:after="100" w:afterAutospacing="1"/>
        <w:rPr>
          <w:color w:val="auto"/>
        </w:rPr>
      </w:pPr>
      <w:bookmarkStart w:id="100" w:name="_Toc336869303"/>
      <w:r>
        <w:rPr>
          <w:color w:val="auto"/>
        </w:rPr>
        <w:t>§6</w:t>
      </w:r>
      <w:r w:rsidR="00165A1F" w:rsidRPr="00165A1F">
        <w:rPr>
          <w:color w:val="auto"/>
        </w:rPr>
        <w:t>.1. Импорт и экспорт ЛКМ для автомобилей: основные показатели</w:t>
      </w:r>
      <w:bookmarkEnd w:id="100"/>
    </w:p>
    <w:p w:rsidR="0042717F" w:rsidRPr="0042717F" w:rsidRDefault="0042717F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Согласно данным ФТС РФ объем импорта ЛКМ для автомобилей по итогам 2011 г. составил 85,2 тыс.т. в натуральном и </w:t>
      </w:r>
      <w:r w:rsidRPr="004271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$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484,5 млн. в стоимостном выражении. По итогам I полугодия 2012 г. – 45,2 тыс.т. и </w:t>
      </w:r>
      <w:r w:rsidRPr="004271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$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242,5 млн. соответственно.</w:t>
      </w:r>
    </w:p>
    <w:p w:rsidR="00165A1F" w:rsidRPr="006E0AFD" w:rsidRDefault="00AE175B" w:rsidP="00AE175B">
      <w:pPr>
        <w:pStyle w:val="ad"/>
        <w:rPr>
          <w:rFonts w:cs="Times New Roman"/>
          <w:szCs w:val="20"/>
        </w:rPr>
      </w:pPr>
      <w:bookmarkStart w:id="101" w:name="_Toc334398851"/>
      <w:bookmarkStart w:id="102" w:name="_Toc336869382"/>
      <w:r w:rsidRPr="006E0AFD">
        <w:rPr>
          <w:rFonts w:cs="Times New Roman"/>
          <w:szCs w:val="20"/>
        </w:rPr>
        <w:t xml:space="preserve">Диаграмма </w:t>
      </w:r>
      <w:r w:rsidR="00C221E1"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Диаграмма \* ARABIC </w:instrText>
      </w:r>
      <w:r w:rsidR="00C221E1" w:rsidRPr="006E0AFD">
        <w:rPr>
          <w:rFonts w:cs="Times New Roman"/>
          <w:szCs w:val="20"/>
        </w:rPr>
        <w:fldChar w:fldCharType="separate"/>
      </w:r>
      <w:r w:rsidR="000531C1">
        <w:rPr>
          <w:rFonts w:cs="Times New Roman"/>
          <w:noProof/>
          <w:szCs w:val="20"/>
        </w:rPr>
        <w:t>2</w:t>
      </w:r>
      <w:r w:rsidR="00C221E1" w:rsidRPr="006E0AFD">
        <w:rPr>
          <w:rFonts w:cs="Times New Roman"/>
          <w:szCs w:val="20"/>
        </w:rPr>
        <w:fldChar w:fldCharType="end"/>
      </w:r>
      <w:r w:rsidR="007F3AF0" w:rsidRPr="006E0AFD">
        <w:rPr>
          <w:rFonts w:cs="Times New Roman"/>
          <w:szCs w:val="20"/>
        </w:rPr>
        <w:t xml:space="preserve">. </w:t>
      </w:r>
      <w:r w:rsidR="00363FD5" w:rsidRPr="006E0AFD">
        <w:rPr>
          <w:rFonts w:cs="Times New Roman"/>
          <w:szCs w:val="20"/>
        </w:rPr>
        <w:t xml:space="preserve">Импорт ЛКМ для автомобилей в Россию в натуральном выражении в 2010-I пол. 2012 гг., </w:t>
      </w:r>
      <w:proofErr w:type="gramStart"/>
      <w:r w:rsidR="00363FD5" w:rsidRPr="006E0AFD">
        <w:rPr>
          <w:rFonts w:cs="Times New Roman"/>
          <w:szCs w:val="20"/>
        </w:rPr>
        <w:t>т</w:t>
      </w:r>
      <w:proofErr w:type="gramEnd"/>
      <w:r w:rsidR="00363FD5" w:rsidRPr="006E0AFD">
        <w:rPr>
          <w:rFonts w:cs="Times New Roman"/>
          <w:szCs w:val="20"/>
        </w:rPr>
        <w:t>.</w:t>
      </w:r>
      <w:bookmarkEnd w:id="101"/>
      <w:bookmarkEnd w:id="102"/>
    </w:p>
    <w:p w:rsidR="00363FD5" w:rsidRPr="00363FD5" w:rsidRDefault="00363FD5" w:rsidP="00363FD5">
      <w:pPr>
        <w:jc w:val="center"/>
      </w:pPr>
      <w:r w:rsidRPr="00363FD5">
        <w:rPr>
          <w:noProof/>
        </w:rPr>
        <w:drawing>
          <wp:inline distT="0" distB="0" distL="0" distR="0" wp14:anchorId="7F69242D" wp14:editId="7F9DD7A4">
            <wp:extent cx="4581525" cy="254317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A1F" w:rsidRPr="00363FD5" w:rsidRDefault="00363FD5" w:rsidP="00363FD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Источник: расчеты DISCOVERY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Research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Group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по данным ФТС</w:t>
      </w:r>
    </w:p>
    <w:p w:rsidR="007F3AF0" w:rsidRPr="006E0AFD" w:rsidRDefault="007F3AF0" w:rsidP="007F3AF0">
      <w:pPr>
        <w:pStyle w:val="ad"/>
        <w:rPr>
          <w:rFonts w:cs="Times New Roman"/>
          <w:szCs w:val="20"/>
        </w:rPr>
      </w:pPr>
      <w:bookmarkStart w:id="103" w:name="_Toc334398852"/>
      <w:bookmarkStart w:id="104" w:name="_Toc336869383"/>
      <w:r w:rsidRPr="006E0AFD">
        <w:rPr>
          <w:rFonts w:cs="Times New Roman"/>
          <w:szCs w:val="20"/>
        </w:rPr>
        <w:t xml:space="preserve">Диаграмма </w:t>
      </w:r>
      <w:r w:rsidR="00C221E1"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Диаграмма \* ARABIC </w:instrText>
      </w:r>
      <w:r w:rsidR="00C221E1" w:rsidRPr="006E0AFD">
        <w:rPr>
          <w:rFonts w:cs="Times New Roman"/>
          <w:szCs w:val="20"/>
        </w:rPr>
        <w:fldChar w:fldCharType="separate"/>
      </w:r>
      <w:r w:rsidR="000531C1">
        <w:rPr>
          <w:rFonts w:cs="Times New Roman"/>
          <w:noProof/>
          <w:szCs w:val="20"/>
        </w:rPr>
        <w:t>3</w:t>
      </w:r>
      <w:r w:rsidR="00C221E1"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>. Импорт ЛКМ для</w:t>
      </w:r>
      <w:r w:rsidR="008A2F0A" w:rsidRPr="006E0AFD">
        <w:rPr>
          <w:rFonts w:cs="Times New Roman"/>
          <w:szCs w:val="20"/>
        </w:rPr>
        <w:t xml:space="preserve"> автомобилей в Россию в стоимост</w:t>
      </w:r>
      <w:r w:rsidRPr="006E0AFD">
        <w:rPr>
          <w:rFonts w:cs="Times New Roman"/>
          <w:szCs w:val="20"/>
        </w:rPr>
        <w:t>ном выра</w:t>
      </w:r>
      <w:r w:rsidR="008A2F0A" w:rsidRPr="006E0AFD">
        <w:rPr>
          <w:rFonts w:cs="Times New Roman"/>
          <w:szCs w:val="20"/>
        </w:rPr>
        <w:t>жении в 2010-I пол. 2012 гг., $ тыс.</w:t>
      </w:r>
      <w:bookmarkEnd w:id="103"/>
      <w:bookmarkEnd w:id="104"/>
    </w:p>
    <w:p w:rsidR="00363FD5" w:rsidRDefault="00363FD5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A2F0A" w:rsidRPr="00363FD5" w:rsidRDefault="008A2F0A" w:rsidP="008A2F0A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Источник: расчеты DISCOVERY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Research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Group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по данным ФТС</w:t>
      </w:r>
    </w:p>
    <w:p w:rsidR="0042717F" w:rsidRPr="0042717F" w:rsidRDefault="0042717F" w:rsidP="004271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Объем экспорта ЛКМ для автомобилей по итогам 2011 г. составил 14,3 тыс.т. в натуральном и </w:t>
      </w:r>
      <w:r w:rsidRPr="004271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$ </w:t>
      </w:r>
      <w:r w:rsidR="006E18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23,9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млн. в стоимостном выражении. По итогам I полугодия 2012 г. – </w:t>
      </w:r>
      <w:r w:rsidR="006E18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тыс.т. и </w:t>
      </w:r>
      <w:r w:rsidRPr="004271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$ </w:t>
      </w:r>
      <w:r w:rsidR="006E18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млн. соответственно.</w:t>
      </w:r>
    </w:p>
    <w:p w:rsidR="0042717F" w:rsidRPr="006E0AFD" w:rsidRDefault="0042717F" w:rsidP="0042717F">
      <w:pPr>
        <w:pStyle w:val="ad"/>
        <w:rPr>
          <w:rFonts w:cs="Times New Roman"/>
          <w:szCs w:val="20"/>
        </w:rPr>
      </w:pPr>
    </w:p>
    <w:p w:rsidR="0042717F" w:rsidRPr="006E0AFD" w:rsidRDefault="0042717F" w:rsidP="0042717F">
      <w:pPr>
        <w:pStyle w:val="ad"/>
        <w:rPr>
          <w:rFonts w:cs="Times New Roman"/>
          <w:szCs w:val="20"/>
        </w:rPr>
      </w:pPr>
      <w:bookmarkStart w:id="105" w:name="_Toc334398853"/>
      <w:bookmarkStart w:id="106" w:name="_Toc336869384"/>
      <w:r w:rsidRPr="006E0AFD">
        <w:rPr>
          <w:rFonts w:cs="Times New Roman"/>
          <w:szCs w:val="20"/>
        </w:rPr>
        <w:t xml:space="preserve">Диаграмма </w:t>
      </w:r>
      <w:r w:rsidR="00C221E1"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Диаграмма \* ARABIC </w:instrText>
      </w:r>
      <w:r w:rsidR="00C221E1" w:rsidRPr="006E0AFD">
        <w:rPr>
          <w:rFonts w:cs="Times New Roman"/>
          <w:szCs w:val="20"/>
        </w:rPr>
        <w:fldChar w:fldCharType="separate"/>
      </w:r>
      <w:r w:rsidR="000531C1">
        <w:rPr>
          <w:rFonts w:cs="Times New Roman"/>
          <w:noProof/>
          <w:szCs w:val="20"/>
        </w:rPr>
        <w:t>4</w:t>
      </w:r>
      <w:r w:rsidR="00C221E1"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 xml:space="preserve">. Экспорт ЛКМ для автомобилей из России в натуральном выражении в 2010- I пол. 2012 гг., </w:t>
      </w:r>
      <w:proofErr w:type="gramStart"/>
      <w:r w:rsidRPr="006E0AFD">
        <w:rPr>
          <w:rFonts w:cs="Times New Roman"/>
          <w:szCs w:val="20"/>
        </w:rPr>
        <w:t>т</w:t>
      </w:r>
      <w:proofErr w:type="gramEnd"/>
      <w:r w:rsidRPr="006E0AFD">
        <w:rPr>
          <w:rFonts w:cs="Times New Roman"/>
          <w:szCs w:val="20"/>
        </w:rPr>
        <w:t>.</w:t>
      </w:r>
      <w:bookmarkEnd w:id="105"/>
      <w:bookmarkEnd w:id="106"/>
    </w:p>
    <w:p w:rsidR="0042717F" w:rsidRPr="007F3AF0" w:rsidRDefault="0042717F" w:rsidP="0042717F">
      <w:pPr>
        <w:jc w:val="center"/>
      </w:pPr>
    </w:p>
    <w:p w:rsidR="0042717F" w:rsidRPr="00363FD5" w:rsidRDefault="0042717F" w:rsidP="0042717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Источник: расчеты DISCOVERY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Research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Group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по данным ФТС</w:t>
      </w:r>
    </w:p>
    <w:p w:rsidR="00363FD5" w:rsidRDefault="00363FD5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A2F0A" w:rsidRPr="006E0AFD" w:rsidRDefault="008A2F0A" w:rsidP="008A2F0A">
      <w:pPr>
        <w:pStyle w:val="ad"/>
        <w:rPr>
          <w:rFonts w:cs="Times New Roman"/>
          <w:szCs w:val="20"/>
        </w:rPr>
      </w:pPr>
      <w:bookmarkStart w:id="107" w:name="_Toc334398854"/>
      <w:bookmarkStart w:id="108" w:name="_Toc336869385"/>
      <w:r w:rsidRPr="006E0AFD">
        <w:rPr>
          <w:rFonts w:cs="Times New Roman"/>
          <w:szCs w:val="20"/>
        </w:rPr>
        <w:t xml:space="preserve">Диаграмма </w:t>
      </w:r>
      <w:r w:rsidR="00C221E1"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Диаграмма \* ARABIC </w:instrText>
      </w:r>
      <w:r w:rsidR="00C221E1" w:rsidRPr="006E0AFD">
        <w:rPr>
          <w:rFonts w:cs="Times New Roman"/>
          <w:szCs w:val="20"/>
        </w:rPr>
        <w:fldChar w:fldCharType="separate"/>
      </w:r>
      <w:r w:rsidR="000531C1">
        <w:rPr>
          <w:rFonts w:cs="Times New Roman"/>
          <w:noProof/>
          <w:szCs w:val="20"/>
        </w:rPr>
        <w:t>5</w:t>
      </w:r>
      <w:r w:rsidR="00C221E1"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 xml:space="preserve">. </w:t>
      </w:r>
      <w:r w:rsidR="0042717F" w:rsidRPr="006E0AFD">
        <w:rPr>
          <w:rFonts w:cs="Times New Roman"/>
          <w:szCs w:val="20"/>
        </w:rPr>
        <w:t>Экс</w:t>
      </w:r>
      <w:r w:rsidRPr="006E0AFD">
        <w:rPr>
          <w:rFonts w:cs="Times New Roman"/>
          <w:szCs w:val="20"/>
        </w:rPr>
        <w:t>порт ЛКМ для</w:t>
      </w:r>
      <w:r w:rsidR="0042717F" w:rsidRPr="006E0AFD">
        <w:rPr>
          <w:rFonts w:cs="Times New Roman"/>
          <w:szCs w:val="20"/>
        </w:rPr>
        <w:t xml:space="preserve"> автомобилей из России</w:t>
      </w:r>
      <w:r w:rsidRPr="006E0AFD">
        <w:rPr>
          <w:rFonts w:cs="Times New Roman"/>
          <w:szCs w:val="20"/>
        </w:rPr>
        <w:t xml:space="preserve"> в стоимостном выражении в 2010-I </w:t>
      </w:r>
      <w:r w:rsidRPr="006E0AFD">
        <w:rPr>
          <w:rFonts w:cs="Times New Roman"/>
          <w:szCs w:val="20"/>
        </w:rPr>
        <w:lastRenderedPageBreak/>
        <w:t>пол. 2012 гг., $ тыс.</w:t>
      </w:r>
      <w:bookmarkEnd w:id="107"/>
      <w:bookmarkEnd w:id="108"/>
    </w:p>
    <w:p w:rsidR="008A2F0A" w:rsidRDefault="008A2F0A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A2F0A" w:rsidRPr="00363FD5" w:rsidRDefault="008A2F0A" w:rsidP="008A2F0A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Источник: расчеты DISCOVERY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Research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Group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по данным ФТС</w:t>
      </w:r>
    </w:p>
    <w:p w:rsidR="008A2F0A" w:rsidRDefault="008A2F0A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65A1F" w:rsidRDefault="00165A1F" w:rsidP="00165A1F">
      <w:pPr>
        <w:sectPr w:rsidR="00165A1F" w:rsidSect="00C22D10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165A1F" w:rsidRDefault="00AF78F3" w:rsidP="00165A1F">
      <w:pPr>
        <w:pStyle w:val="2"/>
        <w:rPr>
          <w:color w:val="auto"/>
        </w:rPr>
      </w:pPr>
      <w:bookmarkStart w:id="109" w:name="_Toc336869304"/>
      <w:r>
        <w:rPr>
          <w:color w:val="auto"/>
        </w:rPr>
        <w:lastRenderedPageBreak/>
        <w:t>§6</w:t>
      </w:r>
      <w:r w:rsidR="00165A1F" w:rsidRPr="00165A1F">
        <w:rPr>
          <w:color w:val="auto"/>
        </w:rPr>
        <w:t>.2. Импорт и экспорт ЛКМ для автомобилей по товарным группам</w:t>
      </w:r>
      <w:bookmarkEnd w:id="109"/>
    </w:p>
    <w:p w:rsidR="00165A1F" w:rsidRDefault="00165A1F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E598C" w:rsidRDefault="003B2582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итогам 2012 г. среди импортируемых автомобильных ЛКМ более половины поставок приходится на ЛКМ </w:t>
      </w:r>
      <w:r w:rsidR="002F60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2F60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%. На ЛКМ на основе акриловых или виниловых полимеров в неводной основе</w:t>
      </w:r>
      <w:r w:rsidR="00FF54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приходится </w:t>
      </w:r>
      <w:r w:rsidR="002F60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</w:t>
      </w:r>
      <w:r w:rsidR="00FF54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%, </w:t>
      </w:r>
      <w:r w:rsidR="002F60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</w:t>
      </w:r>
      <w:r w:rsidR="00FF54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 - на ЛКМ на основе синтетических полимеров</w:t>
      </w:r>
      <w:r w:rsidR="002F60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неводной среде, на прочие – ___</w:t>
      </w:r>
      <w:r w:rsidR="00FF54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%.</w:t>
      </w:r>
      <w:proofErr w:type="gramEnd"/>
    </w:p>
    <w:p w:rsidR="003B2582" w:rsidRDefault="003B2582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34A87" w:rsidRPr="006E0AFD" w:rsidRDefault="00034A87" w:rsidP="00034A87">
      <w:pPr>
        <w:pStyle w:val="ad"/>
        <w:rPr>
          <w:rFonts w:cs="Times New Roman"/>
          <w:szCs w:val="20"/>
        </w:rPr>
      </w:pPr>
      <w:bookmarkStart w:id="110" w:name="_Toc334398855"/>
      <w:bookmarkStart w:id="111" w:name="_Toc336869386"/>
      <w:r w:rsidRPr="006E0AFD">
        <w:rPr>
          <w:rFonts w:cs="Times New Roman"/>
          <w:szCs w:val="20"/>
        </w:rPr>
        <w:t xml:space="preserve">Диаграмма </w:t>
      </w:r>
      <w:r w:rsidR="00C221E1"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Диаграмма \* ARABIC </w:instrText>
      </w:r>
      <w:r w:rsidR="00C221E1" w:rsidRPr="006E0AFD">
        <w:rPr>
          <w:rFonts w:cs="Times New Roman"/>
          <w:szCs w:val="20"/>
        </w:rPr>
        <w:fldChar w:fldCharType="separate"/>
      </w:r>
      <w:r w:rsidR="000531C1">
        <w:rPr>
          <w:rFonts w:cs="Times New Roman"/>
          <w:noProof/>
          <w:szCs w:val="20"/>
        </w:rPr>
        <w:t>6</w:t>
      </w:r>
      <w:r w:rsidR="00C221E1"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>. Импорт ЛКМ для автомобилей в Россию по товарным группам в стоимостном выражении в I пол. 2012 гг., %</w:t>
      </w:r>
      <w:bookmarkEnd w:id="110"/>
      <w:bookmarkEnd w:id="111"/>
    </w:p>
    <w:p w:rsidR="00034A87" w:rsidRPr="00034A87" w:rsidRDefault="00034A87" w:rsidP="00034A87">
      <w:pPr>
        <w:jc w:val="center"/>
      </w:pPr>
    </w:p>
    <w:p w:rsidR="00B13223" w:rsidRPr="00363FD5" w:rsidRDefault="00B13223" w:rsidP="00B1322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Источник: расчеты DISCOVERY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Research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Group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по данным ФТС</w:t>
      </w:r>
    </w:p>
    <w:p w:rsidR="00FF5405" w:rsidRDefault="00FF5405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FF5405" w:rsidSect="00C22D10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165A1F" w:rsidRDefault="00FF5405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Россия, в свою очередь, поставляет ЛКМ на основе сложных полиэфиров в неводной среде – </w:t>
      </w:r>
      <w:r w:rsidR="002F60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%, ЛКМ на основе акриловых или виниловых полимеров в неводной среде – </w:t>
      </w:r>
      <w:r w:rsidR="002F60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%, прочие – 0,1%.</w:t>
      </w:r>
    </w:p>
    <w:p w:rsidR="00FF5405" w:rsidRDefault="00FF5405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34A87" w:rsidRPr="006E0AFD" w:rsidRDefault="00034A87" w:rsidP="00034A87">
      <w:pPr>
        <w:pStyle w:val="ad"/>
        <w:rPr>
          <w:rFonts w:cs="Times New Roman"/>
          <w:szCs w:val="20"/>
        </w:rPr>
      </w:pPr>
      <w:bookmarkStart w:id="112" w:name="_Toc334398856"/>
      <w:bookmarkStart w:id="113" w:name="_Toc336869387"/>
      <w:r w:rsidRPr="006E0AFD">
        <w:rPr>
          <w:rFonts w:cs="Times New Roman"/>
          <w:szCs w:val="20"/>
        </w:rPr>
        <w:t xml:space="preserve">Диаграмма </w:t>
      </w:r>
      <w:r w:rsidR="00C221E1"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Диаграмма \* ARABIC </w:instrText>
      </w:r>
      <w:r w:rsidR="00C221E1" w:rsidRPr="006E0AFD">
        <w:rPr>
          <w:rFonts w:cs="Times New Roman"/>
          <w:szCs w:val="20"/>
        </w:rPr>
        <w:fldChar w:fldCharType="separate"/>
      </w:r>
      <w:r w:rsidR="000531C1">
        <w:rPr>
          <w:rFonts w:cs="Times New Roman"/>
          <w:noProof/>
          <w:szCs w:val="20"/>
        </w:rPr>
        <w:t>7</w:t>
      </w:r>
      <w:r w:rsidR="00C221E1"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>. Экспорт ЛКМ для автомобилей из России по товарным группам в стоимостном выражении в I пол. 2012 гг., %</w:t>
      </w:r>
      <w:bookmarkEnd w:id="112"/>
      <w:bookmarkEnd w:id="113"/>
    </w:p>
    <w:p w:rsidR="00034A87" w:rsidRDefault="00034A87" w:rsidP="00034A8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13223" w:rsidRPr="00363FD5" w:rsidRDefault="00B13223" w:rsidP="00B1322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Источник: расчеты DISCOVERY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Research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Group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по данным ФТС</w:t>
      </w:r>
    </w:p>
    <w:p w:rsidR="00165A1F" w:rsidRDefault="00165A1F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34A87" w:rsidRDefault="00034A87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13223" w:rsidRDefault="00B13223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B13223" w:rsidSect="00C22D10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6E18DA" w:rsidRPr="006E0AFD" w:rsidRDefault="006E18DA" w:rsidP="006E18DA">
      <w:pPr>
        <w:pStyle w:val="ad"/>
        <w:rPr>
          <w:rFonts w:cs="Times New Roman"/>
          <w:szCs w:val="20"/>
        </w:rPr>
      </w:pPr>
      <w:bookmarkStart w:id="114" w:name="_Toc336869359"/>
      <w:r w:rsidRPr="006E0AFD">
        <w:rPr>
          <w:rFonts w:cs="Times New Roman"/>
          <w:szCs w:val="20"/>
        </w:rPr>
        <w:lastRenderedPageBreak/>
        <w:t xml:space="preserve">Таблица </w:t>
      </w:r>
      <w:r w:rsidR="00C221E1"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Таблица \* ARABIC </w:instrText>
      </w:r>
      <w:r w:rsidR="00C221E1" w:rsidRPr="006E0AFD">
        <w:rPr>
          <w:rFonts w:cs="Times New Roman"/>
          <w:szCs w:val="20"/>
        </w:rPr>
        <w:fldChar w:fldCharType="separate"/>
      </w:r>
      <w:r w:rsidR="00096587">
        <w:rPr>
          <w:rFonts w:cs="Times New Roman"/>
          <w:noProof/>
          <w:szCs w:val="20"/>
        </w:rPr>
        <w:t>4</w:t>
      </w:r>
      <w:r w:rsidR="00C221E1"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 xml:space="preserve">. Импорт ЛКМ для автомобилей в Россию по товарным группам в </w:t>
      </w:r>
      <w:r w:rsidR="00EE598C" w:rsidRPr="006E0AFD">
        <w:rPr>
          <w:rFonts w:cs="Times New Roman"/>
          <w:szCs w:val="20"/>
        </w:rPr>
        <w:t>натуральном</w:t>
      </w:r>
      <w:r w:rsidRPr="006E0AFD">
        <w:rPr>
          <w:rFonts w:cs="Times New Roman"/>
          <w:szCs w:val="20"/>
        </w:rPr>
        <w:t xml:space="preserve"> выражении в </w:t>
      </w:r>
      <w:r w:rsidR="00370556" w:rsidRPr="006E0AFD">
        <w:rPr>
          <w:rFonts w:cs="Times New Roman"/>
          <w:szCs w:val="20"/>
        </w:rPr>
        <w:t>2010-</w:t>
      </w:r>
      <w:r w:rsidRPr="006E0AFD">
        <w:rPr>
          <w:rFonts w:cs="Times New Roman"/>
          <w:szCs w:val="20"/>
        </w:rPr>
        <w:t xml:space="preserve">I пол. 2012 гг., </w:t>
      </w:r>
      <w:proofErr w:type="gramStart"/>
      <w:r w:rsidR="00EE598C" w:rsidRPr="006E0AFD">
        <w:rPr>
          <w:rFonts w:cs="Times New Roman"/>
          <w:szCs w:val="20"/>
        </w:rPr>
        <w:t>т</w:t>
      </w:r>
      <w:proofErr w:type="gramEnd"/>
      <w:r w:rsidR="00EE598C" w:rsidRPr="006E0AFD">
        <w:rPr>
          <w:rFonts w:cs="Times New Roman"/>
          <w:szCs w:val="20"/>
        </w:rPr>
        <w:t>.</w:t>
      </w:r>
      <w:bookmarkEnd w:id="114"/>
    </w:p>
    <w:tbl>
      <w:tblPr>
        <w:tblW w:w="14080" w:type="dxa"/>
        <w:tblInd w:w="103" w:type="dxa"/>
        <w:tblLook w:val="04A0" w:firstRow="1" w:lastRow="0" w:firstColumn="1" w:lastColumn="0" w:noHBand="0" w:noVBand="1"/>
      </w:tblPr>
      <w:tblGrid>
        <w:gridCol w:w="10440"/>
        <w:gridCol w:w="960"/>
        <w:gridCol w:w="960"/>
        <w:gridCol w:w="1720"/>
      </w:tblGrid>
      <w:tr w:rsidR="006E18DA" w:rsidRPr="00C817E3" w:rsidTr="00C817E3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bottom"/>
            <w:hideMark/>
          </w:tcPr>
          <w:p w:rsidR="006E18DA" w:rsidRDefault="006E18DA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817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Товарная группа</w:t>
            </w:r>
          </w:p>
          <w:p w:rsidR="00C817E3" w:rsidRPr="00C817E3" w:rsidRDefault="00C817E3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bottom"/>
            <w:hideMark/>
          </w:tcPr>
          <w:p w:rsidR="006E18DA" w:rsidRPr="00C817E3" w:rsidRDefault="006E18DA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817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bottom"/>
            <w:hideMark/>
          </w:tcPr>
          <w:p w:rsidR="006E18DA" w:rsidRPr="00C817E3" w:rsidRDefault="006E18DA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817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bottom"/>
            <w:hideMark/>
          </w:tcPr>
          <w:p w:rsidR="006E18DA" w:rsidRPr="00C817E3" w:rsidRDefault="006E18DA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817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I полугодие 2012</w:t>
            </w:r>
          </w:p>
        </w:tc>
      </w:tr>
      <w:tr w:rsidR="006E18DA" w:rsidRPr="006E18DA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DA" w:rsidRPr="006E18DA" w:rsidRDefault="006E18DA" w:rsidP="006E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Лаки, краски, эмали на основе акриловых или виниловых полимеров в неводной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DA" w:rsidRPr="006E18DA" w:rsidRDefault="006E18DA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DA" w:rsidRPr="006E18DA" w:rsidRDefault="006E18DA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DA" w:rsidRPr="006E18DA" w:rsidRDefault="006E18DA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8DA" w:rsidRPr="006E18DA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DA" w:rsidRPr="006E18DA" w:rsidRDefault="006E18DA" w:rsidP="006E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Лаки, краски, эмали на основе синтетических полимеров в неводной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DA" w:rsidRPr="006E18DA" w:rsidRDefault="006E18DA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DA" w:rsidRPr="006E18DA" w:rsidRDefault="006E18DA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DA" w:rsidRPr="006E18DA" w:rsidRDefault="006E18DA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8DA" w:rsidRPr="006E18DA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DA" w:rsidRPr="006E18DA" w:rsidRDefault="006E18DA" w:rsidP="006E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Лаки, краски, эмали на основе сложных полиэфиров в неводной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DA" w:rsidRPr="006E18DA" w:rsidRDefault="006E18DA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DA" w:rsidRPr="006E18DA" w:rsidRDefault="006E18DA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DA" w:rsidRPr="006E18DA" w:rsidRDefault="006E18DA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8DA" w:rsidRPr="006E18DA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DA" w:rsidRPr="006E18DA" w:rsidRDefault="006E18DA" w:rsidP="006E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Лаки, краски, эмали на основе химически модифицированных природных полимеров в неводной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DA" w:rsidRPr="006E18DA" w:rsidRDefault="006E18DA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DA" w:rsidRPr="006E18DA" w:rsidRDefault="006E18DA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DA" w:rsidRPr="006E18DA" w:rsidRDefault="006E18DA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8DA" w:rsidRPr="006E18DA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DA" w:rsidRPr="006E18DA" w:rsidRDefault="006E18DA" w:rsidP="006E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1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лаки, краски, эмали в неводной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DA" w:rsidRPr="006E18DA" w:rsidRDefault="006E18DA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DA" w:rsidRPr="006E18DA" w:rsidRDefault="006E18DA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DA" w:rsidRPr="006E18DA" w:rsidRDefault="006E18DA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8DA" w:rsidRPr="006E18DA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DA" w:rsidRPr="006E18DA" w:rsidRDefault="006E18DA" w:rsidP="006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1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DA" w:rsidRPr="006E18DA" w:rsidRDefault="006E18DA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DA" w:rsidRPr="006E18DA" w:rsidRDefault="006E18DA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DA" w:rsidRPr="006E18DA" w:rsidRDefault="006E18DA" w:rsidP="006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E598C" w:rsidRPr="00363FD5" w:rsidRDefault="00EE598C" w:rsidP="00EE598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Источник: расчеты DISCOVERY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Research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Group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по данным ФТС</w:t>
      </w:r>
    </w:p>
    <w:p w:rsidR="00034A87" w:rsidRDefault="00034A87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13223" w:rsidRPr="006E0AFD" w:rsidRDefault="00B13223" w:rsidP="00B13223">
      <w:pPr>
        <w:pStyle w:val="ad"/>
        <w:rPr>
          <w:rFonts w:cs="Times New Roman"/>
          <w:szCs w:val="20"/>
        </w:rPr>
      </w:pPr>
      <w:bookmarkStart w:id="115" w:name="_Toc336869360"/>
      <w:r w:rsidRPr="006E0AFD">
        <w:rPr>
          <w:rFonts w:cs="Times New Roman"/>
          <w:szCs w:val="20"/>
        </w:rPr>
        <w:t xml:space="preserve">Таблица </w:t>
      </w:r>
      <w:r w:rsidR="00C221E1"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Таблица \* ARABIC </w:instrText>
      </w:r>
      <w:r w:rsidR="00C221E1" w:rsidRPr="006E0AFD">
        <w:rPr>
          <w:rFonts w:cs="Times New Roman"/>
          <w:szCs w:val="20"/>
        </w:rPr>
        <w:fldChar w:fldCharType="separate"/>
      </w:r>
      <w:r w:rsidR="00096587">
        <w:rPr>
          <w:rFonts w:cs="Times New Roman"/>
          <w:noProof/>
          <w:szCs w:val="20"/>
        </w:rPr>
        <w:t>5</w:t>
      </w:r>
      <w:r w:rsidR="00C221E1"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 xml:space="preserve">. Импорт ЛКМ для автомобилей в Россию по товарным группам в стоимостном выражении в </w:t>
      </w:r>
      <w:r w:rsidR="00370556" w:rsidRPr="006E0AFD">
        <w:rPr>
          <w:rFonts w:cs="Times New Roman"/>
          <w:szCs w:val="20"/>
        </w:rPr>
        <w:t>2010-</w:t>
      </w:r>
      <w:r w:rsidRPr="006E0AFD">
        <w:rPr>
          <w:rFonts w:cs="Times New Roman"/>
          <w:szCs w:val="20"/>
        </w:rPr>
        <w:t xml:space="preserve">I пол. 2012 гг., </w:t>
      </w:r>
      <w:r w:rsidR="00EE598C" w:rsidRPr="006E0AFD">
        <w:rPr>
          <w:rFonts w:cs="Times New Roman"/>
          <w:szCs w:val="20"/>
        </w:rPr>
        <w:t>$ тыс.</w:t>
      </w:r>
      <w:bookmarkEnd w:id="115"/>
    </w:p>
    <w:tbl>
      <w:tblPr>
        <w:tblW w:w="14080" w:type="dxa"/>
        <w:tblInd w:w="103" w:type="dxa"/>
        <w:tblLook w:val="04A0" w:firstRow="1" w:lastRow="0" w:firstColumn="1" w:lastColumn="0" w:noHBand="0" w:noVBand="1"/>
      </w:tblPr>
      <w:tblGrid>
        <w:gridCol w:w="10440"/>
        <w:gridCol w:w="960"/>
        <w:gridCol w:w="960"/>
        <w:gridCol w:w="1720"/>
      </w:tblGrid>
      <w:tr w:rsidR="00B13223" w:rsidRPr="00C817E3" w:rsidTr="00C817E3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bottom"/>
            <w:hideMark/>
          </w:tcPr>
          <w:p w:rsidR="00B13223" w:rsidRPr="00C817E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817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Товарная группа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bottom"/>
            <w:hideMark/>
          </w:tcPr>
          <w:p w:rsidR="00B13223" w:rsidRPr="00C817E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817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bottom"/>
            <w:hideMark/>
          </w:tcPr>
          <w:p w:rsidR="00B13223" w:rsidRPr="00C817E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817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bottom"/>
            <w:hideMark/>
          </w:tcPr>
          <w:p w:rsidR="00B13223" w:rsidRPr="00C817E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817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I полугодие 2012</w:t>
            </w:r>
          </w:p>
        </w:tc>
      </w:tr>
      <w:tr w:rsidR="00B13223" w:rsidRPr="00B13223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23" w:rsidRPr="00B13223" w:rsidRDefault="00B13223" w:rsidP="00B1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Лаки, краски, эмали на основе сложных полиэфиров в неводной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223" w:rsidRPr="00B13223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23" w:rsidRPr="00B13223" w:rsidRDefault="00B13223" w:rsidP="00B1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Лаки, краски, эмали на основе акриловых или виниловых полимеров в неводной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223" w:rsidRPr="00B13223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23" w:rsidRPr="00B13223" w:rsidRDefault="00B13223" w:rsidP="00B1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Лаки, краски, эмали на основе синтетических полимеров в неводной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223" w:rsidRPr="00B13223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23" w:rsidRPr="00B13223" w:rsidRDefault="00B13223" w:rsidP="00B1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Лаки, краски, эмали на основе химически модифицированных природных полимеров в неводной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223" w:rsidRPr="00B13223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23" w:rsidRPr="00B13223" w:rsidRDefault="00B13223" w:rsidP="00B1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лаки, краски, эмали в неводной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223" w:rsidRPr="00B13223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23" w:rsidRPr="00B13223" w:rsidRDefault="00B13223" w:rsidP="00B13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E598C" w:rsidRPr="00363FD5" w:rsidRDefault="00EE598C" w:rsidP="00EE598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Источник: расчеты DISCOVERY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Research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Group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по данным ФТС</w:t>
      </w:r>
    </w:p>
    <w:p w:rsidR="00034A87" w:rsidRDefault="00034A87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13223" w:rsidRDefault="00B13223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13223" w:rsidRDefault="00B13223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B13223" w:rsidSect="00034A87">
          <w:pgSz w:w="16838" w:h="11906" w:orient="landscape"/>
          <w:pgMar w:top="1564" w:right="1134" w:bottom="1701" w:left="1447" w:header="708" w:footer="1280" w:gutter="0"/>
          <w:cols w:space="708"/>
          <w:docGrid w:linePitch="360"/>
        </w:sectPr>
      </w:pPr>
    </w:p>
    <w:p w:rsidR="00B13223" w:rsidRPr="006E0AFD" w:rsidRDefault="00B13223" w:rsidP="00B13223">
      <w:pPr>
        <w:pStyle w:val="ad"/>
        <w:rPr>
          <w:rFonts w:cs="Times New Roman"/>
          <w:szCs w:val="20"/>
        </w:rPr>
      </w:pPr>
      <w:bookmarkStart w:id="116" w:name="_Toc336869361"/>
      <w:r w:rsidRPr="006E0AFD">
        <w:rPr>
          <w:rFonts w:cs="Times New Roman"/>
          <w:szCs w:val="20"/>
        </w:rPr>
        <w:lastRenderedPageBreak/>
        <w:t xml:space="preserve">Таблица </w:t>
      </w:r>
      <w:r w:rsidR="00C221E1"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Таблица \* ARABIC </w:instrText>
      </w:r>
      <w:r w:rsidR="00C221E1" w:rsidRPr="006E0AFD">
        <w:rPr>
          <w:rFonts w:cs="Times New Roman"/>
          <w:szCs w:val="20"/>
        </w:rPr>
        <w:fldChar w:fldCharType="separate"/>
      </w:r>
      <w:r w:rsidR="00096587">
        <w:rPr>
          <w:rFonts w:cs="Times New Roman"/>
          <w:noProof/>
          <w:szCs w:val="20"/>
        </w:rPr>
        <w:t>6</w:t>
      </w:r>
      <w:r w:rsidR="00C221E1"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 xml:space="preserve">. </w:t>
      </w:r>
      <w:r w:rsidR="00EE598C" w:rsidRPr="006E0AFD">
        <w:rPr>
          <w:rFonts w:cs="Times New Roman"/>
          <w:szCs w:val="20"/>
        </w:rPr>
        <w:t>Экс</w:t>
      </w:r>
      <w:r w:rsidRPr="006E0AFD">
        <w:rPr>
          <w:rFonts w:cs="Times New Roman"/>
          <w:szCs w:val="20"/>
        </w:rPr>
        <w:t xml:space="preserve">порт ЛКМ для автомобилей </w:t>
      </w:r>
      <w:r w:rsidR="00EE598C" w:rsidRPr="006E0AFD">
        <w:rPr>
          <w:rFonts w:cs="Times New Roman"/>
          <w:szCs w:val="20"/>
        </w:rPr>
        <w:t>из</w:t>
      </w:r>
      <w:r w:rsidRPr="006E0AFD">
        <w:rPr>
          <w:rFonts w:cs="Times New Roman"/>
          <w:szCs w:val="20"/>
        </w:rPr>
        <w:t xml:space="preserve"> Росси</w:t>
      </w:r>
      <w:r w:rsidR="00EE598C" w:rsidRPr="006E0AFD">
        <w:rPr>
          <w:rFonts w:cs="Times New Roman"/>
          <w:szCs w:val="20"/>
        </w:rPr>
        <w:t>и</w:t>
      </w:r>
      <w:r w:rsidRPr="006E0AFD">
        <w:rPr>
          <w:rFonts w:cs="Times New Roman"/>
          <w:szCs w:val="20"/>
        </w:rPr>
        <w:t xml:space="preserve"> по товарным группам в </w:t>
      </w:r>
      <w:r w:rsidR="00EE598C" w:rsidRPr="006E0AFD">
        <w:rPr>
          <w:rFonts w:cs="Times New Roman"/>
          <w:szCs w:val="20"/>
        </w:rPr>
        <w:t>натуральном</w:t>
      </w:r>
      <w:r w:rsidRPr="006E0AFD">
        <w:rPr>
          <w:rFonts w:cs="Times New Roman"/>
          <w:szCs w:val="20"/>
        </w:rPr>
        <w:t xml:space="preserve"> выражении в</w:t>
      </w:r>
      <w:r w:rsidR="00370556" w:rsidRPr="006E0AFD">
        <w:rPr>
          <w:rFonts w:cs="Times New Roman"/>
          <w:szCs w:val="20"/>
        </w:rPr>
        <w:t xml:space="preserve"> 2010-</w:t>
      </w:r>
      <w:r w:rsidRPr="006E0AFD">
        <w:rPr>
          <w:rFonts w:cs="Times New Roman"/>
          <w:szCs w:val="20"/>
        </w:rPr>
        <w:t xml:space="preserve"> I пол. 2012 гг., </w:t>
      </w:r>
      <w:proofErr w:type="gramStart"/>
      <w:r w:rsidR="00EE598C" w:rsidRPr="006E0AFD">
        <w:rPr>
          <w:rFonts w:cs="Times New Roman"/>
          <w:szCs w:val="20"/>
        </w:rPr>
        <w:t>т</w:t>
      </w:r>
      <w:proofErr w:type="gramEnd"/>
      <w:r w:rsidR="00EE598C" w:rsidRPr="006E0AFD">
        <w:rPr>
          <w:rFonts w:cs="Times New Roman"/>
          <w:szCs w:val="20"/>
        </w:rPr>
        <w:t>.</w:t>
      </w:r>
      <w:bookmarkEnd w:id="116"/>
    </w:p>
    <w:tbl>
      <w:tblPr>
        <w:tblW w:w="14080" w:type="dxa"/>
        <w:tblInd w:w="103" w:type="dxa"/>
        <w:tblLook w:val="04A0" w:firstRow="1" w:lastRow="0" w:firstColumn="1" w:lastColumn="0" w:noHBand="0" w:noVBand="1"/>
      </w:tblPr>
      <w:tblGrid>
        <w:gridCol w:w="10440"/>
        <w:gridCol w:w="960"/>
        <w:gridCol w:w="960"/>
        <w:gridCol w:w="1720"/>
      </w:tblGrid>
      <w:tr w:rsidR="00B13223" w:rsidRPr="00C817E3" w:rsidTr="00C817E3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bottom"/>
            <w:hideMark/>
          </w:tcPr>
          <w:p w:rsidR="00B13223" w:rsidRPr="00C817E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817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Товарная группа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bottom"/>
            <w:hideMark/>
          </w:tcPr>
          <w:p w:rsidR="00B13223" w:rsidRPr="00C817E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817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bottom"/>
            <w:hideMark/>
          </w:tcPr>
          <w:p w:rsidR="00B13223" w:rsidRPr="00C817E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817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bottom"/>
            <w:hideMark/>
          </w:tcPr>
          <w:p w:rsidR="00B13223" w:rsidRPr="00C817E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817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I полугодие 2012</w:t>
            </w:r>
          </w:p>
        </w:tc>
      </w:tr>
      <w:tr w:rsidR="00B13223" w:rsidRPr="00B13223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23" w:rsidRPr="00B13223" w:rsidRDefault="00B13223" w:rsidP="00B1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Лаки, краски, эмали на основе акриловых или виниловых полимеров в неводной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223" w:rsidRPr="00B13223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23" w:rsidRPr="00B13223" w:rsidRDefault="00B13223" w:rsidP="00B1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Лаки, краски, эмали на основе синтетических полимеров в неводной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223" w:rsidRPr="00B13223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23" w:rsidRPr="00B13223" w:rsidRDefault="00B13223" w:rsidP="00B1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Лаки, краски, эмали на основе сложных полиэфиров в неводной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223" w:rsidRPr="00B13223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23" w:rsidRPr="00B13223" w:rsidRDefault="00B13223" w:rsidP="00B1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Лаки, краски, эмали на основе химически модифицированных природных полимеров в неводной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223" w:rsidRPr="00B13223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23" w:rsidRPr="00B13223" w:rsidRDefault="00B13223" w:rsidP="00B1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лаки, краски, эмали в неводной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223" w:rsidRPr="00B13223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23" w:rsidRPr="00B13223" w:rsidRDefault="00B13223" w:rsidP="00B13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E598C" w:rsidRPr="00363FD5" w:rsidRDefault="00EE598C" w:rsidP="00EE598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Источник: расчеты DISCOVERY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Research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Group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по данным ФТС</w:t>
      </w:r>
    </w:p>
    <w:p w:rsidR="00B13223" w:rsidRDefault="00B13223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13223" w:rsidRPr="006E0AFD" w:rsidRDefault="00B13223" w:rsidP="00B13223">
      <w:pPr>
        <w:pStyle w:val="ad"/>
        <w:rPr>
          <w:rFonts w:cs="Times New Roman"/>
          <w:szCs w:val="20"/>
        </w:rPr>
      </w:pPr>
      <w:bookmarkStart w:id="117" w:name="_Toc336869362"/>
      <w:r w:rsidRPr="006E0AFD">
        <w:rPr>
          <w:rFonts w:cs="Times New Roman"/>
          <w:szCs w:val="20"/>
        </w:rPr>
        <w:t xml:space="preserve">Таблица </w:t>
      </w:r>
      <w:r w:rsidR="00C221E1"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Таблица \* ARABIC </w:instrText>
      </w:r>
      <w:r w:rsidR="00C221E1" w:rsidRPr="006E0AFD">
        <w:rPr>
          <w:rFonts w:cs="Times New Roman"/>
          <w:szCs w:val="20"/>
        </w:rPr>
        <w:fldChar w:fldCharType="separate"/>
      </w:r>
      <w:r w:rsidR="00096587">
        <w:rPr>
          <w:rFonts w:cs="Times New Roman"/>
          <w:noProof/>
          <w:szCs w:val="20"/>
        </w:rPr>
        <w:t>7</w:t>
      </w:r>
      <w:r w:rsidR="00C221E1"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 xml:space="preserve">. </w:t>
      </w:r>
      <w:r w:rsidR="00EE598C" w:rsidRPr="006E0AFD">
        <w:rPr>
          <w:rFonts w:cs="Times New Roman"/>
          <w:szCs w:val="20"/>
        </w:rPr>
        <w:t xml:space="preserve">Экспорт ЛКМ для автомобилей из России по товарным группам в стоимостном выражении в </w:t>
      </w:r>
      <w:r w:rsidR="00370556" w:rsidRPr="006E0AFD">
        <w:rPr>
          <w:rFonts w:cs="Times New Roman"/>
          <w:szCs w:val="20"/>
        </w:rPr>
        <w:t>2010-</w:t>
      </w:r>
      <w:r w:rsidR="00EE598C" w:rsidRPr="006E0AFD">
        <w:rPr>
          <w:rFonts w:cs="Times New Roman"/>
          <w:szCs w:val="20"/>
        </w:rPr>
        <w:t>I пол. 2012 гг., $ тыс.</w:t>
      </w:r>
      <w:bookmarkEnd w:id="117"/>
    </w:p>
    <w:tbl>
      <w:tblPr>
        <w:tblW w:w="14080" w:type="dxa"/>
        <w:tblInd w:w="103" w:type="dxa"/>
        <w:tblLook w:val="04A0" w:firstRow="1" w:lastRow="0" w:firstColumn="1" w:lastColumn="0" w:noHBand="0" w:noVBand="1"/>
      </w:tblPr>
      <w:tblGrid>
        <w:gridCol w:w="10440"/>
        <w:gridCol w:w="960"/>
        <w:gridCol w:w="960"/>
        <w:gridCol w:w="1720"/>
      </w:tblGrid>
      <w:tr w:rsidR="00B13223" w:rsidRPr="00C817E3" w:rsidTr="00C817E3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bottom"/>
            <w:hideMark/>
          </w:tcPr>
          <w:p w:rsidR="00B13223" w:rsidRPr="00C817E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817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Товарная группа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bottom"/>
            <w:hideMark/>
          </w:tcPr>
          <w:p w:rsidR="00B13223" w:rsidRPr="00C817E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817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bottom"/>
            <w:hideMark/>
          </w:tcPr>
          <w:p w:rsidR="00B13223" w:rsidRPr="00C817E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817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bottom"/>
            <w:hideMark/>
          </w:tcPr>
          <w:p w:rsidR="00B13223" w:rsidRPr="00C817E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817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I полугодие 2012</w:t>
            </w:r>
          </w:p>
        </w:tc>
      </w:tr>
      <w:tr w:rsidR="00B13223" w:rsidRPr="00B13223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23" w:rsidRPr="00B13223" w:rsidRDefault="00B13223" w:rsidP="00B1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Лаки, краски, эмали на основе сложных полиэфиров в неводной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223" w:rsidRPr="00B13223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23" w:rsidRPr="00B13223" w:rsidRDefault="00B13223" w:rsidP="00B1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Лаки, краски, эмали на основе акриловых или виниловых полимеров в неводной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223" w:rsidRPr="00B13223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23" w:rsidRPr="00B13223" w:rsidRDefault="00B13223" w:rsidP="00B1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Лаки, краски, эмали на основе синтетических полимеров в неводной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223" w:rsidRPr="00B13223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23" w:rsidRPr="00B13223" w:rsidRDefault="00B13223" w:rsidP="00B1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Лаки, краски, эмали на основе химически модифицированных природных полимеров в неводной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223" w:rsidRPr="00B13223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23" w:rsidRPr="00B13223" w:rsidRDefault="00B13223" w:rsidP="00B1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лаки, краски, эмали в неводной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223" w:rsidRPr="00B13223" w:rsidTr="002F60E0">
        <w:trPr>
          <w:trHeight w:val="30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23" w:rsidRPr="00B13223" w:rsidRDefault="00B13223" w:rsidP="00B13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23" w:rsidRPr="00B13223" w:rsidRDefault="00B13223" w:rsidP="00B1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E598C" w:rsidRPr="00363FD5" w:rsidRDefault="00EE598C" w:rsidP="00EE598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Источник: расчеты DISCOVERY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Research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Group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по данным ФТС</w:t>
      </w:r>
    </w:p>
    <w:p w:rsidR="00B13223" w:rsidRDefault="00B13223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34A87" w:rsidRDefault="00034A87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65A1F" w:rsidRDefault="00165A1F" w:rsidP="00165A1F">
      <w:pPr>
        <w:sectPr w:rsidR="00165A1F" w:rsidSect="00034A87">
          <w:pgSz w:w="16838" w:h="11906" w:orient="landscape"/>
          <w:pgMar w:top="1564" w:right="1134" w:bottom="1701" w:left="1447" w:header="708" w:footer="1280" w:gutter="0"/>
          <w:cols w:space="708"/>
          <w:docGrid w:linePitch="360"/>
        </w:sectPr>
      </w:pPr>
    </w:p>
    <w:p w:rsidR="00165A1F" w:rsidRDefault="00AF78F3" w:rsidP="00165A1F">
      <w:pPr>
        <w:pStyle w:val="2"/>
        <w:rPr>
          <w:color w:val="auto"/>
        </w:rPr>
      </w:pPr>
      <w:bookmarkStart w:id="118" w:name="_Toc336869305"/>
      <w:r>
        <w:rPr>
          <w:color w:val="auto"/>
        </w:rPr>
        <w:lastRenderedPageBreak/>
        <w:t>§6</w:t>
      </w:r>
      <w:r w:rsidR="00165A1F" w:rsidRPr="00165A1F">
        <w:rPr>
          <w:color w:val="auto"/>
        </w:rPr>
        <w:t>.3. Импорт и экспорт ЛКМ для автомобилей по производителям</w:t>
      </w:r>
      <w:bookmarkEnd w:id="118"/>
    </w:p>
    <w:p w:rsidR="00165A1F" w:rsidRDefault="00165A1F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80B23" w:rsidRPr="00D80B23" w:rsidRDefault="00D80B23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Среди лидеров по импорту автомобильных ЛКМ среди производителей по итогам 2011 г. можно выделить: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Basf</w:t>
      </w:r>
      <w:r w:rsidR="002F60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__</w:t>
      </w:r>
      <w:r w:rsidRPr="00D80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Akzo</w:t>
      </w:r>
      <w:r w:rsidRPr="00D80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Nobel</w:t>
      </w:r>
      <w:r w:rsidRPr="00D80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Industrial</w:t>
      </w:r>
      <w:r w:rsidRPr="00D80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2F60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</w:t>
      </w:r>
      <w:r w:rsidRPr="00D80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Helios</w:t>
      </w:r>
      <w:r w:rsidRPr="00D80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Group</w:t>
      </w:r>
      <w:r w:rsidRPr="00D80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2F60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</w:t>
      </w:r>
      <w:r w:rsidRPr="00D80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Beckers</w:t>
      </w:r>
      <w:r w:rsidRPr="00D80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Group</w:t>
      </w:r>
      <w:r w:rsidRPr="00D80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2F60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</w:t>
      </w:r>
      <w:r w:rsidRPr="00D80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Dupont</w:t>
      </w:r>
      <w:r w:rsidRPr="00D80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2F60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</w:t>
      </w:r>
      <w:r w:rsidRPr="00D80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5%,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PPG</w:t>
      </w:r>
      <w:r w:rsidRPr="00D80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Tikkurila</w:t>
      </w:r>
      <w:r w:rsidRPr="00D80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по </w:t>
      </w:r>
      <w:r w:rsidR="002F60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 соответственно. На прочие приходится </w:t>
      </w:r>
      <w:r w:rsidR="002F60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%.</w:t>
      </w:r>
    </w:p>
    <w:p w:rsidR="00D80B23" w:rsidRDefault="00D80B23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00163" w:rsidRPr="006E0AFD" w:rsidRDefault="00500163" w:rsidP="00500163">
      <w:pPr>
        <w:pStyle w:val="ad"/>
        <w:rPr>
          <w:rFonts w:cs="Times New Roman"/>
          <w:szCs w:val="20"/>
        </w:rPr>
      </w:pPr>
      <w:bookmarkStart w:id="119" w:name="_Toc334398857"/>
      <w:bookmarkStart w:id="120" w:name="_Toc336869388"/>
      <w:r w:rsidRPr="006E0AFD">
        <w:rPr>
          <w:rFonts w:cs="Times New Roman"/>
          <w:szCs w:val="20"/>
        </w:rPr>
        <w:t xml:space="preserve">Диаграмма </w:t>
      </w:r>
      <w:r w:rsidR="00C221E1"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Диаграмма \* ARABIC </w:instrText>
      </w:r>
      <w:r w:rsidR="00C221E1" w:rsidRPr="006E0AFD">
        <w:rPr>
          <w:rFonts w:cs="Times New Roman"/>
          <w:szCs w:val="20"/>
        </w:rPr>
        <w:fldChar w:fldCharType="separate"/>
      </w:r>
      <w:r w:rsidR="000531C1">
        <w:rPr>
          <w:rFonts w:cs="Times New Roman"/>
          <w:noProof/>
          <w:szCs w:val="20"/>
        </w:rPr>
        <w:t>8</w:t>
      </w:r>
      <w:r w:rsidR="00C221E1"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>. Импорт ЛКМ для</w:t>
      </w:r>
      <w:r w:rsidR="00370556" w:rsidRPr="006E0AFD">
        <w:rPr>
          <w:rFonts w:cs="Times New Roman"/>
          <w:szCs w:val="20"/>
        </w:rPr>
        <w:t xml:space="preserve"> автомобилей в Россию</w:t>
      </w:r>
      <w:r w:rsidRPr="006E0AFD">
        <w:rPr>
          <w:rFonts w:cs="Times New Roman"/>
          <w:szCs w:val="20"/>
        </w:rPr>
        <w:t xml:space="preserve"> по производителям в стоимостном выра</w:t>
      </w:r>
      <w:r w:rsidR="00370556" w:rsidRPr="006E0AFD">
        <w:rPr>
          <w:rFonts w:cs="Times New Roman"/>
          <w:szCs w:val="20"/>
        </w:rPr>
        <w:t xml:space="preserve">жении в 2011 </w:t>
      </w:r>
      <w:r w:rsidRPr="006E0AFD">
        <w:rPr>
          <w:rFonts w:cs="Times New Roman"/>
          <w:szCs w:val="20"/>
        </w:rPr>
        <w:t>г., %</w:t>
      </w:r>
      <w:bookmarkEnd w:id="119"/>
      <w:bookmarkEnd w:id="120"/>
    </w:p>
    <w:p w:rsidR="00D01AFB" w:rsidRDefault="00D01AFB" w:rsidP="0050016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0556" w:rsidRPr="00363FD5" w:rsidRDefault="00370556" w:rsidP="00370556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Источник: расчеты DISCOVERY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Research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Group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по данным ФТС</w:t>
      </w:r>
    </w:p>
    <w:p w:rsidR="00D80B23" w:rsidRDefault="00D80B23" w:rsidP="00D80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80B23" w:rsidRPr="00D80B23" w:rsidRDefault="00D80B23" w:rsidP="00D80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итогам I полугодия 2012 г. среди лидеров </w:t>
      </w:r>
      <w:r w:rsidR="002F60E0" w:rsidRPr="002F60E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……………………………….</w:t>
      </w:r>
    </w:p>
    <w:p w:rsidR="00D80B23" w:rsidRDefault="00D80B23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D80B23" w:rsidSect="00C22D10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370556" w:rsidRPr="006E0AFD" w:rsidRDefault="00370556" w:rsidP="00370556">
      <w:pPr>
        <w:pStyle w:val="ad"/>
        <w:rPr>
          <w:rFonts w:cs="Times New Roman"/>
          <w:szCs w:val="20"/>
        </w:rPr>
      </w:pPr>
      <w:bookmarkStart w:id="121" w:name="_Toc334398858"/>
      <w:bookmarkStart w:id="122" w:name="_Toc336869389"/>
      <w:r w:rsidRPr="006E0AFD">
        <w:rPr>
          <w:rFonts w:cs="Times New Roman"/>
          <w:szCs w:val="20"/>
        </w:rPr>
        <w:lastRenderedPageBreak/>
        <w:t xml:space="preserve">Диаграмма </w:t>
      </w:r>
      <w:r w:rsidR="00C221E1"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Диаграмма \* ARABIC </w:instrText>
      </w:r>
      <w:r w:rsidR="00C221E1" w:rsidRPr="006E0AFD">
        <w:rPr>
          <w:rFonts w:cs="Times New Roman"/>
          <w:szCs w:val="20"/>
        </w:rPr>
        <w:fldChar w:fldCharType="separate"/>
      </w:r>
      <w:r w:rsidR="000531C1">
        <w:rPr>
          <w:rFonts w:cs="Times New Roman"/>
          <w:noProof/>
          <w:szCs w:val="20"/>
        </w:rPr>
        <w:t>9</w:t>
      </w:r>
      <w:r w:rsidR="00C221E1"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>. Импорт ЛКМ для автомобилей в Россию по производителям в стоимостном выражении в I пол. 2012 г., %</w:t>
      </w:r>
      <w:bookmarkEnd w:id="121"/>
      <w:bookmarkEnd w:id="122"/>
    </w:p>
    <w:p w:rsidR="00370556" w:rsidRDefault="00370556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0556" w:rsidRPr="00363FD5" w:rsidRDefault="00370556" w:rsidP="00370556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Источник: расчеты DISCOVERY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Research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Group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по данным ФТС</w:t>
      </w:r>
    </w:p>
    <w:p w:rsidR="00D80B23" w:rsidRDefault="00D80B23" w:rsidP="00D80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0556" w:rsidRDefault="002F60E0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2F60E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……………………………….</w:t>
      </w:r>
    </w:p>
    <w:p w:rsidR="002F60E0" w:rsidRDefault="002F60E0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0556" w:rsidRPr="006E0AFD" w:rsidRDefault="00370556" w:rsidP="00370556">
      <w:pPr>
        <w:pStyle w:val="ad"/>
        <w:rPr>
          <w:rFonts w:cs="Times New Roman"/>
          <w:szCs w:val="20"/>
        </w:rPr>
      </w:pPr>
      <w:bookmarkStart w:id="123" w:name="_Toc334398859"/>
      <w:bookmarkStart w:id="124" w:name="_Toc336869390"/>
      <w:r w:rsidRPr="006E0AFD">
        <w:rPr>
          <w:rFonts w:cs="Times New Roman"/>
          <w:szCs w:val="20"/>
        </w:rPr>
        <w:t xml:space="preserve">Диаграмма </w:t>
      </w:r>
      <w:r w:rsidR="00C221E1"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Диаграмма \* ARABIC </w:instrText>
      </w:r>
      <w:r w:rsidR="00C221E1" w:rsidRPr="006E0AFD">
        <w:rPr>
          <w:rFonts w:cs="Times New Roman"/>
          <w:szCs w:val="20"/>
        </w:rPr>
        <w:fldChar w:fldCharType="separate"/>
      </w:r>
      <w:r w:rsidR="000531C1">
        <w:rPr>
          <w:rFonts w:cs="Times New Roman"/>
          <w:noProof/>
          <w:szCs w:val="20"/>
        </w:rPr>
        <w:t>10</w:t>
      </w:r>
      <w:r w:rsidR="00C221E1"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>. Экспорт ЛКМ для автомобилей из России по производителям в стоимостном выражении в 2011 г., %</w:t>
      </w:r>
      <w:bookmarkEnd w:id="123"/>
      <w:bookmarkEnd w:id="124"/>
    </w:p>
    <w:p w:rsidR="00370556" w:rsidRDefault="00370556" w:rsidP="0037055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0556" w:rsidRPr="006E0AFD" w:rsidRDefault="00D80B23" w:rsidP="00D80B23">
      <w:pPr>
        <w:pStyle w:val="ad"/>
        <w:jc w:val="right"/>
        <w:rPr>
          <w:rFonts w:cs="Times New Roman"/>
          <w:szCs w:val="20"/>
        </w:rPr>
      </w:pPr>
      <w:r w:rsidRPr="006E0AFD">
        <w:rPr>
          <w:rFonts w:cs="Times New Roman"/>
          <w:i/>
          <w:szCs w:val="20"/>
        </w:rPr>
        <w:t xml:space="preserve">Источник: расчеты DISCOVERY </w:t>
      </w:r>
      <w:r w:rsidRPr="006E0AFD">
        <w:rPr>
          <w:rFonts w:cs="Times New Roman"/>
          <w:i/>
          <w:szCs w:val="20"/>
          <w:lang w:val="en-US"/>
        </w:rPr>
        <w:t>Research</w:t>
      </w:r>
      <w:r w:rsidRPr="006E0AFD">
        <w:rPr>
          <w:rFonts w:cs="Times New Roman"/>
          <w:i/>
          <w:szCs w:val="20"/>
        </w:rPr>
        <w:t xml:space="preserve"> </w:t>
      </w:r>
      <w:r w:rsidRPr="006E0AFD">
        <w:rPr>
          <w:rFonts w:cs="Times New Roman"/>
          <w:i/>
          <w:szCs w:val="20"/>
          <w:lang w:val="en-US"/>
        </w:rPr>
        <w:t>Group</w:t>
      </w:r>
      <w:r w:rsidRPr="006E0AFD">
        <w:rPr>
          <w:rFonts w:cs="Times New Roman"/>
          <w:i/>
          <w:szCs w:val="20"/>
        </w:rPr>
        <w:t xml:space="preserve"> по данным ФТС</w:t>
      </w:r>
    </w:p>
    <w:p w:rsidR="00C82FFD" w:rsidRPr="006E0AFD" w:rsidRDefault="00C82FFD" w:rsidP="002F60E0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итогам I полугодия 2012 г. лидеры по экспорту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автомобильных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ЛКМ: Эмпилс</w:t>
      </w:r>
      <w:r w:rsidRPr="00D80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60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</w:t>
      </w:r>
      <w:r w:rsidRPr="00D80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%, </w:t>
      </w:r>
      <w:r w:rsidR="002F60E0" w:rsidRPr="002F60E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……………………………….</w:t>
      </w:r>
    </w:p>
    <w:p w:rsidR="00370556" w:rsidRPr="006E0AFD" w:rsidRDefault="00370556" w:rsidP="00370556">
      <w:pPr>
        <w:pStyle w:val="ad"/>
        <w:rPr>
          <w:rFonts w:cs="Times New Roman"/>
          <w:szCs w:val="20"/>
        </w:rPr>
      </w:pPr>
      <w:bookmarkStart w:id="125" w:name="_Toc334398860"/>
      <w:bookmarkStart w:id="126" w:name="_Toc336869391"/>
      <w:r w:rsidRPr="006E0AFD">
        <w:rPr>
          <w:rFonts w:cs="Times New Roman"/>
          <w:szCs w:val="20"/>
        </w:rPr>
        <w:t xml:space="preserve">Диаграмма </w:t>
      </w:r>
      <w:r w:rsidR="00C221E1"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Диаграмма \* ARABIC </w:instrText>
      </w:r>
      <w:r w:rsidR="00C221E1" w:rsidRPr="006E0AFD">
        <w:rPr>
          <w:rFonts w:cs="Times New Roman"/>
          <w:szCs w:val="20"/>
        </w:rPr>
        <w:fldChar w:fldCharType="separate"/>
      </w:r>
      <w:r w:rsidR="000531C1">
        <w:rPr>
          <w:rFonts w:cs="Times New Roman"/>
          <w:noProof/>
          <w:szCs w:val="20"/>
        </w:rPr>
        <w:t>11</w:t>
      </w:r>
      <w:r w:rsidR="00C221E1"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 xml:space="preserve">. Экспорт ЛКМ для автомобилей </w:t>
      </w:r>
      <w:r w:rsidR="00C817E3" w:rsidRPr="006E0AFD">
        <w:rPr>
          <w:rFonts w:cs="Times New Roman"/>
          <w:szCs w:val="20"/>
        </w:rPr>
        <w:t>из</w:t>
      </w:r>
      <w:r w:rsidRPr="006E0AFD">
        <w:rPr>
          <w:rFonts w:cs="Times New Roman"/>
          <w:szCs w:val="20"/>
        </w:rPr>
        <w:t xml:space="preserve"> Росси</w:t>
      </w:r>
      <w:r w:rsidR="00C817E3" w:rsidRPr="006E0AFD">
        <w:rPr>
          <w:rFonts w:cs="Times New Roman"/>
          <w:szCs w:val="20"/>
        </w:rPr>
        <w:t>и</w:t>
      </w:r>
      <w:r w:rsidRPr="006E0AFD">
        <w:rPr>
          <w:rFonts w:cs="Times New Roman"/>
          <w:szCs w:val="20"/>
        </w:rPr>
        <w:t xml:space="preserve"> по производителям в стоимостном выражении в I пол. 2012 г., %</w:t>
      </w:r>
      <w:bookmarkEnd w:id="125"/>
      <w:bookmarkEnd w:id="126"/>
    </w:p>
    <w:p w:rsidR="00370556" w:rsidRDefault="00370556" w:rsidP="0037055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80B23" w:rsidRDefault="00D80B23" w:rsidP="00D80B2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Источник: расчеты DISCOVERY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Research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Group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по данным ФТС</w:t>
      </w:r>
    </w:p>
    <w:p w:rsidR="00165A1F" w:rsidRDefault="00165A1F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817E3" w:rsidRDefault="00C817E3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C817E3" w:rsidSect="00C22D10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C817E3" w:rsidRPr="006E0AFD" w:rsidRDefault="00C817E3" w:rsidP="00C817E3">
      <w:pPr>
        <w:pStyle w:val="ad"/>
        <w:rPr>
          <w:rFonts w:cs="Times New Roman"/>
          <w:szCs w:val="20"/>
        </w:rPr>
      </w:pPr>
      <w:bookmarkStart w:id="127" w:name="_Toc336869363"/>
      <w:r w:rsidRPr="006E0AFD">
        <w:rPr>
          <w:rFonts w:cs="Times New Roman"/>
          <w:szCs w:val="20"/>
        </w:rPr>
        <w:lastRenderedPageBreak/>
        <w:t xml:space="preserve">Таблица </w:t>
      </w:r>
      <w:r w:rsidR="00C221E1"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Таблица \* ARABIC </w:instrText>
      </w:r>
      <w:r w:rsidR="00C221E1" w:rsidRPr="006E0AFD">
        <w:rPr>
          <w:rFonts w:cs="Times New Roman"/>
          <w:szCs w:val="20"/>
        </w:rPr>
        <w:fldChar w:fldCharType="separate"/>
      </w:r>
      <w:r w:rsidR="00096587">
        <w:rPr>
          <w:rFonts w:cs="Times New Roman"/>
          <w:noProof/>
          <w:szCs w:val="20"/>
        </w:rPr>
        <w:t>8</w:t>
      </w:r>
      <w:r w:rsidR="00C221E1"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>. Импорт ЛКМ для автомобилей в Россию по производителям в натуральном и стоимостном выражении в 2010-I пол. 2012 гг., т. и $ тыс.</w:t>
      </w:r>
      <w:bookmarkEnd w:id="127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72"/>
        <w:gridCol w:w="933"/>
        <w:gridCol w:w="1462"/>
        <w:gridCol w:w="933"/>
        <w:gridCol w:w="1462"/>
        <w:gridCol w:w="933"/>
        <w:gridCol w:w="1462"/>
      </w:tblGrid>
      <w:tr w:rsidR="00C817E3" w:rsidRPr="006E0AFD" w:rsidTr="006E0AFD">
        <w:trPr>
          <w:trHeight w:val="300"/>
          <w:jc w:val="center"/>
        </w:trPr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C817E3" w:rsidRPr="006E0AFD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Производитель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817E3" w:rsidRPr="006E0AFD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2010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817E3" w:rsidRPr="006E0AFD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2011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817E3" w:rsidRPr="006E0AFD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I полугодие 2012</w:t>
            </w:r>
          </w:p>
        </w:tc>
      </w:tr>
      <w:tr w:rsidR="00C817E3" w:rsidRPr="00C817E3" w:rsidTr="006E0AFD">
        <w:trPr>
          <w:trHeight w:val="300"/>
          <w:jc w:val="center"/>
        </w:trPr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817E3" w:rsidRPr="006E0AFD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Кол-во, </w:t>
            </w:r>
            <w:proofErr w:type="gramStart"/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т</w:t>
            </w:r>
            <w:proofErr w:type="gramEnd"/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817E3" w:rsidRPr="006E0AFD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Стоимость,$тыс.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817E3" w:rsidRPr="006E0AFD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Кол-во, </w:t>
            </w:r>
            <w:proofErr w:type="gramStart"/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т</w:t>
            </w:r>
            <w:proofErr w:type="gramEnd"/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817E3" w:rsidRPr="006E0AFD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Стоимость,$тыс.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817E3" w:rsidRPr="006E0AFD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Кол-во, </w:t>
            </w:r>
            <w:proofErr w:type="gramStart"/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т</w:t>
            </w:r>
            <w:proofErr w:type="gramEnd"/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817E3" w:rsidRPr="006E0AFD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Стоимость,$тыс.</w:t>
            </w: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Basf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Akzo Nobel Industrial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Helios Group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817E3" w:rsidRDefault="00C817E3" w:rsidP="00C817E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Источник: расчеты DISCOVERY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Research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Group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по данным ФТС</w:t>
      </w:r>
    </w:p>
    <w:p w:rsidR="00C82FFD" w:rsidRDefault="00C82FFD" w:rsidP="00165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817E3" w:rsidRPr="006E0AFD" w:rsidRDefault="00C817E3" w:rsidP="00C817E3">
      <w:pPr>
        <w:pStyle w:val="ad"/>
        <w:rPr>
          <w:rFonts w:cs="Times New Roman"/>
          <w:szCs w:val="20"/>
        </w:rPr>
      </w:pPr>
      <w:bookmarkStart w:id="128" w:name="_Toc336869364"/>
      <w:r w:rsidRPr="006E0AFD">
        <w:rPr>
          <w:rFonts w:cs="Times New Roman"/>
          <w:szCs w:val="20"/>
        </w:rPr>
        <w:t xml:space="preserve">Таблица </w:t>
      </w:r>
      <w:r w:rsidR="00C221E1"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Таблица \* ARABIC </w:instrText>
      </w:r>
      <w:r w:rsidR="00C221E1" w:rsidRPr="006E0AFD">
        <w:rPr>
          <w:rFonts w:cs="Times New Roman"/>
          <w:szCs w:val="20"/>
        </w:rPr>
        <w:fldChar w:fldCharType="separate"/>
      </w:r>
      <w:r w:rsidR="00096587">
        <w:rPr>
          <w:rFonts w:cs="Times New Roman"/>
          <w:noProof/>
          <w:szCs w:val="20"/>
        </w:rPr>
        <w:t>9</w:t>
      </w:r>
      <w:r w:rsidR="00C221E1"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>. Экспорт ЛКМ для автомобилей из России по производителям в натуральном и стоимостном выражении в 2010-I пол. 2012 гг., т. и $ тыс.</w:t>
      </w:r>
      <w:bookmarkEnd w:id="128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02"/>
        <w:gridCol w:w="966"/>
        <w:gridCol w:w="1519"/>
        <w:gridCol w:w="966"/>
        <w:gridCol w:w="1519"/>
        <w:gridCol w:w="966"/>
        <w:gridCol w:w="1519"/>
      </w:tblGrid>
      <w:tr w:rsidR="00C817E3" w:rsidRPr="006E0AFD" w:rsidTr="006E0AFD">
        <w:trPr>
          <w:trHeight w:val="300"/>
          <w:jc w:val="center"/>
        </w:trPr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C817E3" w:rsidRPr="006E0AFD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Производитель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817E3" w:rsidRPr="006E0AFD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2010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817E3" w:rsidRPr="006E0AFD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2011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817E3" w:rsidRPr="006E0AFD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I полугодие 2012</w:t>
            </w:r>
          </w:p>
        </w:tc>
      </w:tr>
      <w:tr w:rsidR="00C817E3" w:rsidRPr="006E0AFD" w:rsidTr="006E0AFD">
        <w:trPr>
          <w:trHeight w:val="300"/>
          <w:jc w:val="center"/>
        </w:trPr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C817E3" w:rsidRPr="006E0AFD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817E3" w:rsidRPr="006E0AFD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Кол-во, </w:t>
            </w:r>
            <w:proofErr w:type="gramStart"/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т</w:t>
            </w:r>
            <w:proofErr w:type="gramEnd"/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817E3" w:rsidRPr="006E0AFD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Стоимость,$тыс.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817E3" w:rsidRPr="006E0AFD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Кол-во, </w:t>
            </w:r>
            <w:proofErr w:type="gramStart"/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т</w:t>
            </w:r>
            <w:proofErr w:type="gramEnd"/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817E3" w:rsidRPr="006E0AFD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Стоимость,$тыс.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817E3" w:rsidRPr="006E0AFD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Кол-во, </w:t>
            </w:r>
            <w:proofErr w:type="gramStart"/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т</w:t>
            </w:r>
            <w:proofErr w:type="gramEnd"/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817E3" w:rsidRPr="006E0AFD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0A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Стоимость,$тыс.</w:t>
            </w: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17E3" w:rsidRPr="00C817E3" w:rsidTr="002F60E0">
        <w:trPr>
          <w:trHeight w:val="300"/>
          <w:jc w:val="center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7E3" w:rsidRPr="00C817E3" w:rsidRDefault="00C817E3" w:rsidP="00C8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817E3" w:rsidRDefault="00C817E3" w:rsidP="00C817E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Источник: расчеты DISCOVERY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Research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Group</w:t>
      </w: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по данным ФТС</w:t>
      </w:r>
    </w:p>
    <w:p w:rsidR="00165A1F" w:rsidRDefault="00165A1F" w:rsidP="00165A1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817E3" w:rsidRDefault="00C817E3" w:rsidP="00165A1F">
      <w:pPr>
        <w:sectPr w:rsidR="00C817E3" w:rsidSect="00C22D10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0C42B3" w:rsidRDefault="000C42B3" w:rsidP="00B712B7">
      <w:pPr>
        <w:pStyle w:val="1"/>
      </w:pPr>
      <w:bookmarkStart w:id="129" w:name="_Toc336869316"/>
    </w:p>
    <w:p w:rsidR="00B712B7" w:rsidRDefault="00B712B7" w:rsidP="00B712B7">
      <w:pPr>
        <w:pStyle w:val="1"/>
      </w:pPr>
      <w:r>
        <w:t>ГЛАВА 5. Рынок услуг кузовного ремонта</w:t>
      </w:r>
      <w:bookmarkEnd w:id="129"/>
    </w:p>
    <w:p w:rsidR="00B712B7" w:rsidRDefault="00B712B7" w:rsidP="00B712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D27C2" w:rsidRPr="002C1C0C" w:rsidRDefault="00ED27C2" w:rsidP="00ED27C2">
      <w:pPr>
        <w:pStyle w:val="2"/>
        <w:rPr>
          <w:color w:val="auto"/>
        </w:rPr>
      </w:pPr>
      <w:bookmarkStart w:id="130" w:name="_Toc336869317"/>
      <w:r>
        <w:rPr>
          <w:color w:val="auto"/>
        </w:rPr>
        <w:t>§1</w:t>
      </w:r>
      <w:r w:rsidRPr="002C1C0C">
        <w:rPr>
          <w:color w:val="auto"/>
        </w:rPr>
        <w:t xml:space="preserve">. </w:t>
      </w:r>
      <w:r>
        <w:rPr>
          <w:color w:val="auto"/>
        </w:rPr>
        <w:t>Сегменты рынка</w:t>
      </w:r>
      <w:r w:rsidRPr="002C1C0C">
        <w:rPr>
          <w:color w:val="auto"/>
        </w:rPr>
        <w:t xml:space="preserve"> кузовного автосервиса</w:t>
      </w:r>
      <w:bookmarkEnd w:id="130"/>
    </w:p>
    <w:p w:rsidR="00ED27C2" w:rsidRDefault="00ED27C2"/>
    <w:p w:rsidR="00ED27C2" w:rsidRPr="006A1A3F" w:rsidRDefault="00ED27C2" w:rsidP="00ED27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A3F">
        <w:rPr>
          <w:rFonts w:ascii="Times New Roman" w:hAnsi="Times New Roman" w:cs="Times New Roman"/>
          <w:sz w:val="24"/>
          <w:szCs w:val="24"/>
        </w:rPr>
        <w:t>Кузовные автосервисы делятся на 3 сегмента:</w:t>
      </w:r>
    </w:p>
    <w:p w:rsidR="00ED27C2" w:rsidRPr="006A1A3F" w:rsidRDefault="00ED27C2" w:rsidP="00ED27C2">
      <w:pPr>
        <w:numPr>
          <w:ilvl w:val="0"/>
          <w:numId w:val="1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A3F">
        <w:rPr>
          <w:rFonts w:ascii="Times New Roman" w:hAnsi="Times New Roman" w:cs="Times New Roman"/>
          <w:sz w:val="24"/>
          <w:szCs w:val="24"/>
        </w:rPr>
        <w:t xml:space="preserve">Гаражный сервис (2-3 человека) – сегмент </w:t>
      </w:r>
      <w:r w:rsidRPr="006A1A3F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ED27C2" w:rsidRPr="006A1A3F" w:rsidRDefault="00ED27C2" w:rsidP="00ED27C2">
      <w:pPr>
        <w:numPr>
          <w:ilvl w:val="0"/>
          <w:numId w:val="1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A3F">
        <w:rPr>
          <w:rFonts w:ascii="Times New Roman" w:hAnsi="Times New Roman" w:cs="Times New Roman"/>
          <w:sz w:val="24"/>
          <w:szCs w:val="24"/>
        </w:rPr>
        <w:t xml:space="preserve">Независимые кузовные малярные цеха – сегмент </w:t>
      </w:r>
      <w:r w:rsidRPr="006A1A3F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ED27C2" w:rsidRPr="006A1A3F" w:rsidRDefault="00ED27C2" w:rsidP="00ED27C2">
      <w:pPr>
        <w:numPr>
          <w:ilvl w:val="0"/>
          <w:numId w:val="1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A3F">
        <w:rPr>
          <w:rFonts w:ascii="Times New Roman" w:hAnsi="Times New Roman" w:cs="Times New Roman"/>
          <w:sz w:val="24"/>
          <w:szCs w:val="24"/>
        </w:rPr>
        <w:t xml:space="preserve">Дилерские кузовные цеха (принадлежат официальным дилерским сетям) – сегмент </w:t>
      </w:r>
      <w:r w:rsidRPr="006A1A3F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ED27C2" w:rsidRPr="006A1A3F" w:rsidRDefault="00ED27C2" w:rsidP="00ED27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A3F">
        <w:rPr>
          <w:rFonts w:ascii="Times New Roman" w:hAnsi="Times New Roman" w:cs="Times New Roman"/>
          <w:sz w:val="24"/>
          <w:szCs w:val="24"/>
        </w:rPr>
        <w:t xml:space="preserve">Организация труда во всех трех сегментах существенно разнится. </w:t>
      </w:r>
    </w:p>
    <w:p w:rsidR="00ED27C2" w:rsidRPr="006A1A3F" w:rsidRDefault="00ED27C2" w:rsidP="00ED27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27C2" w:rsidRPr="006A1A3F" w:rsidRDefault="00ED27C2" w:rsidP="00ED27C2">
      <w:pPr>
        <w:pStyle w:val="3"/>
        <w:rPr>
          <w:rFonts w:ascii="Times New Roman" w:hAnsi="Times New Roman"/>
        </w:rPr>
      </w:pPr>
      <w:bookmarkStart w:id="131" w:name="_Toc336869318"/>
      <w:r w:rsidRPr="006A1A3F">
        <w:rPr>
          <w:rFonts w:ascii="Times New Roman" w:hAnsi="Times New Roman"/>
        </w:rPr>
        <w:t>Гаражный сервис</w:t>
      </w:r>
      <w:bookmarkEnd w:id="131"/>
      <w:r w:rsidRPr="006A1A3F">
        <w:rPr>
          <w:rFonts w:ascii="Times New Roman" w:hAnsi="Times New Roman"/>
        </w:rPr>
        <w:t xml:space="preserve"> </w:t>
      </w:r>
    </w:p>
    <w:p w:rsidR="00ED27C2" w:rsidRDefault="00ED27C2" w:rsidP="00ED27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27C2" w:rsidRDefault="00ED27C2" w:rsidP="00ED27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A3F">
        <w:rPr>
          <w:rFonts w:ascii="Times New Roman" w:hAnsi="Times New Roman" w:cs="Times New Roman"/>
          <w:sz w:val="24"/>
          <w:szCs w:val="24"/>
        </w:rPr>
        <w:t>Особых процессов и принципов работы в гаражных сервисах нет - как правило, работники могут друг друга заменить полностью.</w:t>
      </w:r>
    </w:p>
    <w:p w:rsidR="00ED27C2" w:rsidRPr="005705F1" w:rsidRDefault="005705F1" w:rsidP="005705F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705F1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……………………………………………………….</w:t>
      </w:r>
    </w:p>
    <w:p w:rsidR="00ED27C2" w:rsidRPr="006A1A3F" w:rsidRDefault="00ED27C2" w:rsidP="00ED27C2">
      <w:pPr>
        <w:pStyle w:val="3"/>
        <w:rPr>
          <w:rFonts w:ascii="Times New Roman" w:hAnsi="Times New Roman"/>
        </w:rPr>
      </w:pPr>
      <w:bookmarkStart w:id="132" w:name="_Toc336869319"/>
      <w:r w:rsidRPr="006A1A3F">
        <w:rPr>
          <w:rFonts w:ascii="Times New Roman" w:hAnsi="Times New Roman"/>
        </w:rPr>
        <w:t>Независимый сервис</w:t>
      </w:r>
      <w:bookmarkEnd w:id="132"/>
    </w:p>
    <w:p w:rsidR="00ED27C2" w:rsidRDefault="00ED27C2" w:rsidP="00ED27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AC4" w:rsidRDefault="00282AC4" w:rsidP="00282AC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Независимым сервисом в мировой практике называется автосервис, не входящий в официальные дилерские сети автопроизводителей и не включенный в состав предприятий с крупными автопарками.</w:t>
      </w:r>
    </w:p>
    <w:p w:rsidR="005705F1" w:rsidRPr="005705F1" w:rsidRDefault="005705F1" w:rsidP="005705F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705F1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……………………………………………………….</w:t>
      </w:r>
    </w:p>
    <w:p w:rsidR="00ED27C2" w:rsidRDefault="00ED27C2" w:rsidP="00ED27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05F1" w:rsidRPr="006A1A3F" w:rsidRDefault="005705F1" w:rsidP="00ED27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27C2" w:rsidRPr="006A1A3F" w:rsidRDefault="00ED27C2" w:rsidP="00ED27C2">
      <w:pPr>
        <w:pStyle w:val="3"/>
        <w:rPr>
          <w:rFonts w:ascii="Times New Roman" w:hAnsi="Times New Roman"/>
        </w:rPr>
      </w:pPr>
      <w:bookmarkStart w:id="133" w:name="_Toc336869320"/>
      <w:r w:rsidRPr="006A1A3F">
        <w:rPr>
          <w:rFonts w:ascii="Times New Roman" w:hAnsi="Times New Roman"/>
        </w:rPr>
        <w:t>Официальный дилер</w:t>
      </w:r>
      <w:bookmarkEnd w:id="133"/>
    </w:p>
    <w:p w:rsidR="00ED27C2" w:rsidRDefault="00ED27C2" w:rsidP="00ED27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05F1" w:rsidRDefault="00ED27C2" w:rsidP="005705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A3F">
        <w:rPr>
          <w:rFonts w:ascii="Times New Roman" w:hAnsi="Times New Roman" w:cs="Times New Roman"/>
          <w:sz w:val="24"/>
          <w:szCs w:val="24"/>
        </w:rPr>
        <w:t xml:space="preserve">У официальных дилеров в структуру компании обычно входят: отдел продажи автомобилей, отдел продажи запчастей, слесарный цех и кузовной цех. </w:t>
      </w:r>
    </w:p>
    <w:p w:rsidR="005705F1" w:rsidRPr="005705F1" w:rsidRDefault="005705F1" w:rsidP="005705F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705F1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……………………………………………………….</w:t>
      </w:r>
    </w:p>
    <w:p w:rsidR="00ED27C2" w:rsidRPr="006A1A3F" w:rsidRDefault="00ED27C2" w:rsidP="00ED27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525" w:rsidRDefault="0076552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705F1" w:rsidRDefault="005705F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65525" w:rsidRPr="00765525" w:rsidRDefault="00765525" w:rsidP="007655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34" w:name="_Toc336869374"/>
      <w:r w:rsidRPr="00765525">
        <w:rPr>
          <w:rFonts w:ascii="Times New Roman" w:hAnsi="Times New Roman" w:cs="Times New Roman"/>
          <w:b/>
          <w:bCs/>
          <w:sz w:val="20"/>
          <w:szCs w:val="20"/>
        </w:rPr>
        <w:t xml:space="preserve">Таблица </w:t>
      </w:r>
      <w:r w:rsidRPr="00765525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765525">
        <w:rPr>
          <w:rFonts w:ascii="Times New Roman" w:hAnsi="Times New Roman" w:cs="Times New Roman"/>
          <w:b/>
          <w:bCs/>
          <w:sz w:val="20"/>
          <w:szCs w:val="20"/>
        </w:rPr>
        <w:instrText xml:space="preserve"> SEQ Таблица \* ARABIC </w:instrText>
      </w:r>
      <w:r w:rsidRPr="00765525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096587">
        <w:rPr>
          <w:rFonts w:ascii="Times New Roman" w:hAnsi="Times New Roman" w:cs="Times New Roman"/>
          <w:b/>
          <w:bCs/>
          <w:noProof/>
          <w:sz w:val="20"/>
          <w:szCs w:val="20"/>
        </w:rPr>
        <w:t>19</w:t>
      </w:r>
      <w:r w:rsidRPr="00765525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765525">
        <w:rPr>
          <w:rFonts w:ascii="Times New Roman" w:hAnsi="Times New Roman" w:cs="Times New Roman"/>
          <w:b/>
          <w:bCs/>
          <w:sz w:val="20"/>
          <w:szCs w:val="20"/>
        </w:rPr>
        <w:t xml:space="preserve">. Список </w:t>
      </w:r>
      <w:r>
        <w:rPr>
          <w:rFonts w:ascii="Times New Roman" w:hAnsi="Times New Roman" w:cs="Times New Roman"/>
          <w:b/>
          <w:bCs/>
          <w:sz w:val="20"/>
          <w:szCs w:val="20"/>
        </w:rPr>
        <w:t>ведущих страховых компаний</w:t>
      </w:r>
      <w:bookmarkEnd w:id="134"/>
    </w:p>
    <w:tbl>
      <w:tblPr>
        <w:tblStyle w:val="afe"/>
        <w:tblW w:w="4928" w:type="pct"/>
        <w:tblLook w:val="04A0" w:firstRow="1" w:lastRow="0" w:firstColumn="1" w:lastColumn="0" w:noHBand="0" w:noVBand="1"/>
      </w:tblPr>
      <w:tblGrid>
        <w:gridCol w:w="2199"/>
        <w:gridCol w:w="3017"/>
        <w:gridCol w:w="3513"/>
      </w:tblGrid>
      <w:tr w:rsidR="00765525" w:rsidRPr="00D27134" w:rsidTr="00765525">
        <w:tc>
          <w:tcPr>
            <w:tcW w:w="1260" w:type="pct"/>
            <w:shd w:val="clear" w:color="auto" w:fill="0070C0"/>
            <w:vAlign w:val="center"/>
          </w:tcPr>
          <w:p w:rsidR="00765525" w:rsidRPr="007D047F" w:rsidRDefault="00765525" w:rsidP="00593042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7D047F">
              <w:rPr>
                <w:rFonts w:ascii="Times New Roman" w:hAnsi="Times New Roman"/>
                <w:b/>
                <w:color w:val="FFFFFF"/>
              </w:rPr>
              <w:t>Компания</w:t>
            </w:r>
          </w:p>
        </w:tc>
        <w:tc>
          <w:tcPr>
            <w:tcW w:w="1728" w:type="pct"/>
            <w:shd w:val="clear" w:color="auto" w:fill="0070C0"/>
            <w:vAlign w:val="center"/>
          </w:tcPr>
          <w:p w:rsidR="00765525" w:rsidRPr="007D047F" w:rsidRDefault="00765525" w:rsidP="00593042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t>Деятельность</w:t>
            </w:r>
          </w:p>
        </w:tc>
        <w:tc>
          <w:tcPr>
            <w:tcW w:w="2012" w:type="pct"/>
            <w:shd w:val="clear" w:color="auto" w:fill="0070C0"/>
            <w:vAlign w:val="center"/>
          </w:tcPr>
          <w:p w:rsidR="00765525" w:rsidRPr="007D047F" w:rsidRDefault="00765525" w:rsidP="00593042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7D047F">
              <w:rPr>
                <w:rFonts w:ascii="Times New Roman" w:hAnsi="Times New Roman"/>
                <w:b/>
                <w:color w:val="FFFFFF"/>
              </w:rPr>
              <w:t>Контакты</w:t>
            </w:r>
          </w:p>
        </w:tc>
      </w:tr>
      <w:tr w:rsidR="00765525" w:rsidRPr="007D047F" w:rsidTr="00765525">
        <w:tc>
          <w:tcPr>
            <w:tcW w:w="1260" w:type="pct"/>
          </w:tcPr>
          <w:p w:rsidR="00765525" w:rsidRPr="007D047F" w:rsidRDefault="00765525" w:rsidP="00593042">
            <w:pPr>
              <w:jc w:val="both"/>
              <w:rPr>
                <w:rFonts w:ascii="Times New Roman" w:hAnsi="Times New Roman"/>
              </w:rPr>
            </w:pPr>
            <w:r w:rsidRPr="007D047F">
              <w:rPr>
                <w:rFonts w:ascii="Times New Roman" w:hAnsi="Times New Roman"/>
              </w:rPr>
              <w:t>МАКС</w:t>
            </w:r>
          </w:p>
          <w:p w:rsidR="00765525" w:rsidRPr="00D27134" w:rsidRDefault="00765525" w:rsidP="005930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pct"/>
          </w:tcPr>
          <w:p w:rsidR="00765525" w:rsidRPr="00D27134" w:rsidRDefault="00765525" w:rsidP="005930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2" w:type="pct"/>
          </w:tcPr>
          <w:p w:rsidR="00765525" w:rsidRPr="007D047F" w:rsidRDefault="00765525" w:rsidP="00593042">
            <w:pPr>
              <w:jc w:val="both"/>
              <w:rPr>
                <w:rFonts w:ascii="Times New Roman" w:hAnsi="Times New Roman"/>
              </w:rPr>
            </w:pPr>
          </w:p>
        </w:tc>
      </w:tr>
      <w:tr w:rsidR="00765525" w:rsidRPr="007D047F" w:rsidTr="00765525">
        <w:tc>
          <w:tcPr>
            <w:tcW w:w="1260" w:type="pct"/>
          </w:tcPr>
          <w:p w:rsidR="00765525" w:rsidRPr="007D047F" w:rsidRDefault="00765525" w:rsidP="00593042">
            <w:pPr>
              <w:jc w:val="both"/>
              <w:rPr>
                <w:rFonts w:ascii="Times New Roman" w:hAnsi="Times New Roman"/>
              </w:rPr>
            </w:pPr>
            <w:r w:rsidRPr="007D047F">
              <w:rPr>
                <w:rFonts w:ascii="Times New Roman" w:hAnsi="Times New Roman"/>
              </w:rPr>
              <w:t>Согласие</w:t>
            </w:r>
          </w:p>
          <w:p w:rsidR="00765525" w:rsidRPr="00D27134" w:rsidRDefault="00765525" w:rsidP="005930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pct"/>
          </w:tcPr>
          <w:p w:rsidR="00765525" w:rsidRPr="007D047F" w:rsidRDefault="00765525" w:rsidP="005930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2" w:type="pct"/>
          </w:tcPr>
          <w:p w:rsidR="00765525" w:rsidRPr="007D047F" w:rsidRDefault="00765525" w:rsidP="00593042">
            <w:pPr>
              <w:jc w:val="both"/>
              <w:rPr>
                <w:rFonts w:ascii="Times New Roman" w:hAnsi="Times New Roman"/>
              </w:rPr>
            </w:pPr>
          </w:p>
        </w:tc>
      </w:tr>
      <w:tr w:rsidR="00765525" w:rsidRPr="007C1A12" w:rsidTr="00765525">
        <w:tc>
          <w:tcPr>
            <w:tcW w:w="1260" w:type="pct"/>
          </w:tcPr>
          <w:p w:rsidR="00765525" w:rsidRPr="007D047F" w:rsidRDefault="00765525" w:rsidP="00593042">
            <w:pPr>
              <w:jc w:val="both"/>
              <w:rPr>
                <w:rFonts w:ascii="Times New Roman" w:hAnsi="Times New Roman"/>
              </w:rPr>
            </w:pPr>
            <w:r w:rsidRPr="007D047F">
              <w:rPr>
                <w:rFonts w:ascii="Times New Roman" w:hAnsi="Times New Roman"/>
              </w:rPr>
              <w:t>Альянс</w:t>
            </w:r>
          </w:p>
          <w:p w:rsidR="00765525" w:rsidRPr="007D047F" w:rsidRDefault="00765525" w:rsidP="005930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pct"/>
          </w:tcPr>
          <w:p w:rsidR="00765525" w:rsidRPr="007D047F" w:rsidRDefault="00765525" w:rsidP="005930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2" w:type="pct"/>
          </w:tcPr>
          <w:p w:rsidR="00765525" w:rsidRPr="00765525" w:rsidRDefault="00765525" w:rsidP="00593042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765525" w:rsidRPr="007D047F" w:rsidTr="00765525">
        <w:tc>
          <w:tcPr>
            <w:tcW w:w="1260" w:type="pct"/>
          </w:tcPr>
          <w:p w:rsidR="00765525" w:rsidRPr="007D047F" w:rsidRDefault="00765525" w:rsidP="00593042">
            <w:pPr>
              <w:jc w:val="both"/>
              <w:rPr>
                <w:rFonts w:ascii="Times New Roman" w:hAnsi="Times New Roman"/>
              </w:rPr>
            </w:pPr>
            <w:r w:rsidRPr="007D047F">
              <w:rPr>
                <w:rFonts w:ascii="Times New Roman" w:hAnsi="Times New Roman"/>
              </w:rPr>
              <w:t>Росгосстрах</w:t>
            </w:r>
          </w:p>
          <w:p w:rsidR="00765525" w:rsidRPr="00D27134" w:rsidRDefault="00765525" w:rsidP="005930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pct"/>
          </w:tcPr>
          <w:p w:rsidR="00765525" w:rsidRPr="007D047F" w:rsidRDefault="00765525" w:rsidP="005930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2" w:type="pct"/>
          </w:tcPr>
          <w:p w:rsidR="00765525" w:rsidRPr="007D047F" w:rsidRDefault="00765525" w:rsidP="00593042">
            <w:pPr>
              <w:jc w:val="both"/>
              <w:rPr>
                <w:rFonts w:ascii="Times New Roman" w:hAnsi="Times New Roman"/>
              </w:rPr>
            </w:pPr>
          </w:p>
        </w:tc>
      </w:tr>
      <w:tr w:rsidR="00765525" w:rsidRPr="007D047F" w:rsidTr="00765525">
        <w:tc>
          <w:tcPr>
            <w:tcW w:w="1260" w:type="pct"/>
          </w:tcPr>
          <w:p w:rsidR="00765525" w:rsidRPr="007D047F" w:rsidRDefault="00765525" w:rsidP="00593042">
            <w:pPr>
              <w:jc w:val="both"/>
              <w:rPr>
                <w:rFonts w:ascii="Times New Roman" w:hAnsi="Times New Roman"/>
              </w:rPr>
            </w:pPr>
            <w:r w:rsidRPr="007D047F">
              <w:rPr>
                <w:rFonts w:ascii="Times New Roman" w:hAnsi="Times New Roman"/>
              </w:rPr>
              <w:t>АльфаСтрахование</w:t>
            </w:r>
          </w:p>
          <w:p w:rsidR="00765525" w:rsidRPr="007D047F" w:rsidRDefault="00765525" w:rsidP="005930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pct"/>
          </w:tcPr>
          <w:p w:rsidR="00765525" w:rsidRPr="007D047F" w:rsidRDefault="00765525" w:rsidP="005930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2" w:type="pct"/>
          </w:tcPr>
          <w:p w:rsidR="00765525" w:rsidRPr="007D047F" w:rsidRDefault="00765525" w:rsidP="0059304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D27C2" w:rsidRDefault="00ED27C2" w:rsidP="00765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5F1" w:rsidRPr="005705F1" w:rsidRDefault="005705F1" w:rsidP="005705F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705F1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……………………………………………………….</w:t>
      </w:r>
    </w:p>
    <w:p w:rsidR="00765525" w:rsidRDefault="00765525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ED27C2" w:rsidRPr="002C1C0C" w:rsidRDefault="00ED27C2" w:rsidP="00ED27C2">
      <w:pPr>
        <w:pStyle w:val="2"/>
        <w:rPr>
          <w:color w:val="auto"/>
        </w:rPr>
      </w:pPr>
      <w:bookmarkStart w:id="135" w:name="_Toc336869321"/>
      <w:r>
        <w:rPr>
          <w:color w:val="auto"/>
        </w:rPr>
        <w:t>§2</w:t>
      </w:r>
      <w:r w:rsidRPr="002C1C0C">
        <w:rPr>
          <w:color w:val="auto"/>
        </w:rPr>
        <w:t xml:space="preserve">. </w:t>
      </w:r>
      <w:r>
        <w:rPr>
          <w:color w:val="auto"/>
        </w:rPr>
        <w:t>Организация работы</w:t>
      </w:r>
      <w:r w:rsidRPr="002C1C0C">
        <w:rPr>
          <w:color w:val="auto"/>
        </w:rPr>
        <w:t xml:space="preserve"> кузовного автосервиса</w:t>
      </w:r>
      <w:bookmarkEnd w:id="135"/>
    </w:p>
    <w:p w:rsidR="00ED27C2" w:rsidRPr="006A1A3F" w:rsidRDefault="00ED27C2" w:rsidP="00ED27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27C2" w:rsidRPr="006A1A3F" w:rsidRDefault="00ED27C2" w:rsidP="00ED27C2">
      <w:pPr>
        <w:pStyle w:val="3"/>
        <w:rPr>
          <w:rFonts w:ascii="Times New Roman" w:hAnsi="Times New Roman"/>
        </w:rPr>
      </w:pPr>
      <w:bookmarkStart w:id="136" w:name="_Toc336869322"/>
      <w:r>
        <w:rPr>
          <w:rFonts w:ascii="Times New Roman" w:hAnsi="Times New Roman"/>
        </w:rPr>
        <w:t>Инвестиции</w:t>
      </w:r>
      <w:bookmarkEnd w:id="136"/>
    </w:p>
    <w:p w:rsidR="00ED27C2" w:rsidRDefault="00ED27C2" w:rsidP="00ED27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A3F">
        <w:rPr>
          <w:rFonts w:ascii="Times New Roman" w:hAnsi="Times New Roman" w:cs="Times New Roman"/>
          <w:sz w:val="24"/>
          <w:szCs w:val="24"/>
        </w:rPr>
        <w:t xml:space="preserve">Для открытия независимого кузовного сервиса необходимы три вида инвестиций – в оборудование, в земельный участок/помещение и на бюрократические вопросы (довольно трудно получить разрешение на открытие предприятия в черте города). </w:t>
      </w:r>
    </w:p>
    <w:p w:rsidR="005705F1" w:rsidRPr="005705F1" w:rsidRDefault="005705F1" w:rsidP="005705F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705F1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……………………………………………………….</w:t>
      </w:r>
    </w:p>
    <w:p w:rsidR="005705F1" w:rsidRDefault="005705F1" w:rsidP="00ED27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02E" w:rsidRDefault="00CF202E" w:rsidP="00CF20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05F1" w:rsidRDefault="005705F1" w:rsidP="00CF20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02E" w:rsidRDefault="00CF202E" w:rsidP="00CF202E">
      <w:pPr>
        <w:pStyle w:val="ad"/>
        <w:rPr>
          <w:sz w:val="24"/>
          <w:szCs w:val="24"/>
        </w:rPr>
      </w:pPr>
      <w:bookmarkStart w:id="137" w:name="_Toc336869400"/>
      <w:r>
        <w:t xml:space="preserve">Диаграмма </w:t>
      </w:r>
      <w:r w:rsidR="00CC127A">
        <w:fldChar w:fldCharType="begin"/>
      </w:r>
      <w:r w:rsidR="00CC127A">
        <w:instrText xml:space="preserve"> SEQ Диаграмма \* ARABIC </w:instrText>
      </w:r>
      <w:r w:rsidR="00CC127A">
        <w:fldChar w:fldCharType="separate"/>
      </w:r>
      <w:r w:rsidR="000531C1">
        <w:rPr>
          <w:noProof/>
        </w:rPr>
        <w:t>20</w:t>
      </w:r>
      <w:r w:rsidR="00CC127A">
        <w:rPr>
          <w:noProof/>
        </w:rPr>
        <w:fldChar w:fldCharType="end"/>
      </w:r>
      <w:r>
        <w:t xml:space="preserve"> Структура рынка диагностического оборудования по товарным категориям в России</w:t>
      </w:r>
      <w:bookmarkEnd w:id="137"/>
    </w:p>
    <w:p w:rsidR="00CF202E" w:rsidRDefault="00CF202E" w:rsidP="00CF20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705F1" w:rsidRDefault="00CF202E" w:rsidP="005705F1">
      <w:pPr>
        <w:jc w:val="center"/>
        <w:rPr>
          <w:rFonts w:ascii="Times New Roman" w:hAnsi="Times New Roman"/>
          <w:sz w:val="24"/>
          <w:szCs w:val="24"/>
        </w:rPr>
      </w:pPr>
      <w:r w:rsidRPr="00267E45">
        <w:rPr>
          <w:rFonts w:ascii="Times New Roman" w:hAnsi="Times New Roman"/>
          <w:sz w:val="24"/>
          <w:szCs w:val="24"/>
        </w:rPr>
        <w:t>В структ</w:t>
      </w:r>
      <w:r>
        <w:rPr>
          <w:rFonts w:ascii="Times New Roman" w:hAnsi="Times New Roman"/>
          <w:sz w:val="24"/>
          <w:szCs w:val="24"/>
        </w:rPr>
        <w:t>уре рынка в разрезе ассортимент</w:t>
      </w:r>
      <w:r w:rsidRPr="00267E45">
        <w:rPr>
          <w:rFonts w:ascii="Times New Roman" w:hAnsi="Times New Roman"/>
          <w:sz w:val="24"/>
          <w:szCs w:val="24"/>
        </w:rPr>
        <w:t>ной сегментации преобладают сканеры,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E45">
        <w:rPr>
          <w:rFonts w:ascii="Times New Roman" w:hAnsi="Times New Roman"/>
          <w:sz w:val="24"/>
          <w:szCs w:val="24"/>
        </w:rPr>
        <w:t>их долю приходится до 36% от всего рынка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E45">
        <w:rPr>
          <w:rFonts w:ascii="Times New Roman" w:hAnsi="Times New Roman"/>
          <w:sz w:val="24"/>
          <w:szCs w:val="24"/>
        </w:rPr>
        <w:t>(по итогам опроса СТО, проведенного изданием</w:t>
      </w:r>
      <w:r>
        <w:rPr>
          <w:rFonts w:ascii="Times New Roman" w:hAnsi="Times New Roman"/>
          <w:sz w:val="24"/>
          <w:szCs w:val="24"/>
        </w:rPr>
        <w:t xml:space="preserve"> «Кузов»</w:t>
      </w:r>
      <w:r w:rsidRPr="00267E45">
        <w:rPr>
          <w:rFonts w:ascii="Times New Roman" w:hAnsi="Times New Roman"/>
          <w:sz w:val="24"/>
          <w:szCs w:val="24"/>
        </w:rPr>
        <w:t>, – 31%).</w:t>
      </w:r>
    </w:p>
    <w:p w:rsidR="005705F1" w:rsidRPr="005705F1" w:rsidRDefault="005705F1" w:rsidP="005705F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705F1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……………………………………………………….</w:t>
      </w:r>
    </w:p>
    <w:p w:rsidR="000531C1" w:rsidRDefault="000531C1" w:rsidP="005705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31C1" w:rsidRDefault="000531C1" w:rsidP="000531C1">
      <w:pPr>
        <w:pStyle w:val="ad"/>
        <w:rPr>
          <w:sz w:val="24"/>
          <w:szCs w:val="24"/>
        </w:rPr>
      </w:pPr>
      <w:bookmarkStart w:id="138" w:name="_Toc336869401"/>
      <w:r>
        <w:t xml:space="preserve">Диаграмма </w:t>
      </w:r>
      <w:r w:rsidR="00CC127A">
        <w:fldChar w:fldCharType="begin"/>
      </w:r>
      <w:r w:rsidR="00CC127A">
        <w:instrText xml:space="preserve"> SEQ Диаграмма \* ARABIC </w:instrText>
      </w:r>
      <w:r w:rsidR="00CC127A">
        <w:fldChar w:fldCharType="separate"/>
      </w:r>
      <w:r>
        <w:rPr>
          <w:noProof/>
        </w:rPr>
        <w:t>21</w:t>
      </w:r>
      <w:r w:rsidR="00CC127A">
        <w:rPr>
          <w:noProof/>
        </w:rPr>
        <w:fldChar w:fldCharType="end"/>
      </w:r>
      <w:r>
        <w:t xml:space="preserve"> Структура рынка наиболее популярных приборов малой диагностики</w:t>
      </w:r>
      <w:bookmarkEnd w:id="138"/>
    </w:p>
    <w:p w:rsidR="000531C1" w:rsidRDefault="000531C1" w:rsidP="000531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70E2" w:rsidRDefault="009E70E2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:rsidR="00B712B7" w:rsidRPr="002C1C0C" w:rsidRDefault="00B712B7" w:rsidP="00B712B7">
      <w:pPr>
        <w:pStyle w:val="2"/>
        <w:rPr>
          <w:color w:val="auto"/>
        </w:rPr>
      </w:pPr>
      <w:bookmarkStart w:id="139" w:name="_Toc336869330"/>
      <w:r>
        <w:rPr>
          <w:color w:val="auto"/>
        </w:rPr>
        <w:lastRenderedPageBreak/>
        <w:t>§</w:t>
      </w:r>
      <w:r w:rsidR="009E70E2">
        <w:rPr>
          <w:color w:val="auto"/>
        </w:rPr>
        <w:t>4</w:t>
      </w:r>
      <w:r w:rsidRPr="002C1C0C">
        <w:rPr>
          <w:color w:val="auto"/>
        </w:rPr>
        <w:t>. Ситуация на рынке кузовного автосервиса</w:t>
      </w:r>
      <w:bookmarkEnd w:id="139"/>
    </w:p>
    <w:p w:rsidR="00B712B7" w:rsidRDefault="00B712B7" w:rsidP="00B71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05F1" w:rsidRPr="005705F1" w:rsidRDefault="00C00A71" w:rsidP="005705F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время как автопроизводители делают громкие</w:t>
      </w:r>
      <w:r w:rsidR="00B712B7">
        <w:rPr>
          <w:rFonts w:ascii="Times New Roman" w:hAnsi="Times New Roman" w:cs="Times New Roman"/>
          <w:sz w:val="24"/>
          <w:szCs w:val="24"/>
        </w:rPr>
        <w:t xml:space="preserve"> заявления о вос</w:t>
      </w:r>
      <w:r w:rsidR="00B712B7" w:rsidRPr="003B5394">
        <w:rPr>
          <w:rFonts w:ascii="Times New Roman" w:hAnsi="Times New Roman" w:cs="Times New Roman"/>
          <w:sz w:val="24"/>
          <w:szCs w:val="24"/>
        </w:rPr>
        <w:t xml:space="preserve">становлении </w:t>
      </w:r>
      <w:r>
        <w:rPr>
          <w:rFonts w:ascii="Times New Roman" w:hAnsi="Times New Roman" w:cs="Times New Roman"/>
          <w:sz w:val="24"/>
          <w:szCs w:val="24"/>
        </w:rPr>
        <w:t>рынка, их дилеры настроены не столь оптимистично</w:t>
      </w:r>
      <w:r w:rsidR="00B712B7" w:rsidRPr="003B5394">
        <w:rPr>
          <w:rFonts w:ascii="Times New Roman" w:hAnsi="Times New Roman" w:cs="Times New Roman"/>
          <w:sz w:val="24"/>
          <w:szCs w:val="24"/>
        </w:rPr>
        <w:t>. Существенную прибыль он</w:t>
      </w:r>
      <w:r w:rsidR="00B712B7">
        <w:rPr>
          <w:rFonts w:ascii="Times New Roman" w:hAnsi="Times New Roman" w:cs="Times New Roman"/>
          <w:sz w:val="24"/>
          <w:szCs w:val="24"/>
        </w:rPr>
        <w:t>и получают от обслуживания авто</w:t>
      </w:r>
      <w:r w:rsidR="00B712B7" w:rsidRPr="003B5394">
        <w:rPr>
          <w:rFonts w:ascii="Times New Roman" w:hAnsi="Times New Roman" w:cs="Times New Roman"/>
          <w:sz w:val="24"/>
          <w:szCs w:val="24"/>
        </w:rPr>
        <w:t>мобилей, а загрузка доходных кузовных цехов</w:t>
      </w:r>
      <w:r>
        <w:rPr>
          <w:rFonts w:ascii="Times New Roman" w:hAnsi="Times New Roman" w:cs="Times New Roman"/>
          <w:sz w:val="24"/>
          <w:szCs w:val="24"/>
        </w:rPr>
        <w:t xml:space="preserve"> по итогам 2010 г.</w:t>
      </w:r>
      <w:r w:rsidR="00B712B7" w:rsidRPr="003B5394">
        <w:rPr>
          <w:rFonts w:ascii="Times New Roman" w:hAnsi="Times New Roman" w:cs="Times New Roman"/>
          <w:sz w:val="24"/>
          <w:szCs w:val="24"/>
        </w:rPr>
        <w:t xml:space="preserve"> пада</w:t>
      </w:r>
      <w:r w:rsidR="000701CF">
        <w:rPr>
          <w:rFonts w:ascii="Times New Roman" w:hAnsi="Times New Roman" w:cs="Times New Roman"/>
          <w:sz w:val="24"/>
          <w:szCs w:val="24"/>
        </w:rPr>
        <w:t>ла</w:t>
      </w:r>
      <w:r w:rsidR="00B712B7" w:rsidRPr="003B5394">
        <w:rPr>
          <w:rFonts w:ascii="Times New Roman" w:hAnsi="Times New Roman" w:cs="Times New Roman"/>
          <w:sz w:val="24"/>
          <w:szCs w:val="24"/>
        </w:rPr>
        <w:t xml:space="preserve">. </w:t>
      </w:r>
      <w:r w:rsidR="0044708E">
        <w:rPr>
          <w:rFonts w:ascii="Times New Roman" w:hAnsi="Times New Roman" w:cs="Times New Roman"/>
          <w:sz w:val="24"/>
          <w:szCs w:val="24"/>
        </w:rPr>
        <w:t>Одна из причин</w:t>
      </w:r>
      <w:r w:rsidR="00B712B7" w:rsidRPr="003B5394">
        <w:rPr>
          <w:rFonts w:ascii="Times New Roman" w:hAnsi="Times New Roman" w:cs="Times New Roman"/>
          <w:sz w:val="24"/>
          <w:szCs w:val="24"/>
        </w:rPr>
        <w:t xml:space="preserve"> – сниже</w:t>
      </w:r>
      <w:r w:rsidR="00B712B7">
        <w:rPr>
          <w:rFonts w:ascii="Times New Roman" w:hAnsi="Times New Roman" w:cs="Times New Roman"/>
          <w:sz w:val="24"/>
          <w:szCs w:val="24"/>
        </w:rPr>
        <w:t>ние продаж полисов каско у стра</w:t>
      </w:r>
      <w:r w:rsidR="00B712B7" w:rsidRPr="003B5394">
        <w:rPr>
          <w:rFonts w:ascii="Times New Roman" w:hAnsi="Times New Roman" w:cs="Times New Roman"/>
          <w:sz w:val="24"/>
          <w:szCs w:val="24"/>
        </w:rPr>
        <w:t>ховщиков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01CF">
        <w:rPr>
          <w:rFonts w:ascii="Times New Roman" w:hAnsi="Times New Roman" w:cs="Times New Roman"/>
          <w:sz w:val="24"/>
          <w:szCs w:val="24"/>
        </w:rPr>
        <w:t xml:space="preserve"> </w:t>
      </w:r>
      <w:r w:rsidR="000701CF">
        <w:rPr>
          <w:rFonts w:ascii="Times New Roman" w:hAnsi="Times New Roman"/>
          <w:sz w:val="24"/>
          <w:szCs w:val="24"/>
        </w:rPr>
        <w:t>З</w:t>
      </w:r>
      <w:r w:rsidR="000701CF" w:rsidRPr="001C1E89">
        <w:rPr>
          <w:rFonts w:ascii="Times New Roman" w:hAnsi="Times New Roman"/>
          <w:sz w:val="24"/>
          <w:szCs w:val="24"/>
        </w:rPr>
        <w:t xml:space="preserve">а первое полугодие 2010 года </w:t>
      </w:r>
      <w:r w:rsidR="005705F1" w:rsidRPr="005705F1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……………………………………………………….</w:t>
      </w:r>
    </w:p>
    <w:p w:rsidR="005705F1" w:rsidRPr="005705F1" w:rsidRDefault="000701CF" w:rsidP="005705F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C1E89">
        <w:rPr>
          <w:rFonts w:ascii="Times New Roman" w:hAnsi="Times New Roman"/>
          <w:sz w:val="24"/>
          <w:szCs w:val="24"/>
        </w:rPr>
        <w:t xml:space="preserve">Между тем, продажи новых пассажирских автомобилей и легкого коммерческого транспорта в России </w:t>
      </w:r>
      <w:r w:rsidR="005705F1" w:rsidRPr="005705F1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……………………………………………………….</w:t>
      </w:r>
    </w:p>
    <w:p w:rsidR="000701CF" w:rsidRDefault="000701CF" w:rsidP="00B712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1008" w:rsidRPr="00EC1008" w:rsidRDefault="00EC1008" w:rsidP="00EC10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прогнозам </w:t>
      </w:r>
      <w:r w:rsidR="005705F1">
        <w:rPr>
          <w:rFonts w:ascii="Times New Roman" w:hAnsi="Times New Roman"/>
          <w:sz w:val="24"/>
          <w:szCs w:val="24"/>
        </w:rPr>
        <w:t>_____</w:t>
      </w:r>
      <w:r w:rsidRPr="00EC10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Россия в</w:t>
      </w:r>
      <w:r w:rsidRPr="00EC1008">
        <w:rPr>
          <w:rFonts w:ascii="Times New Roman" w:hAnsi="Times New Roman"/>
          <w:sz w:val="24"/>
          <w:szCs w:val="24"/>
        </w:rPr>
        <w:t xml:space="preserve"> 2012 году объем рынка </w:t>
      </w:r>
      <w:r>
        <w:rPr>
          <w:rFonts w:ascii="Times New Roman" w:hAnsi="Times New Roman"/>
          <w:sz w:val="24"/>
          <w:szCs w:val="24"/>
        </w:rPr>
        <w:t xml:space="preserve">кузовного ремонта </w:t>
      </w:r>
      <w:r w:rsidRPr="00EC1008">
        <w:rPr>
          <w:rFonts w:ascii="Times New Roman" w:hAnsi="Times New Roman"/>
          <w:sz w:val="24"/>
          <w:szCs w:val="24"/>
        </w:rPr>
        <w:t>в денежном выражении состави</w:t>
      </w:r>
      <w:r>
        <w:rPr>
          <w:rFonts w:ascii="Times New Roman" w:hAnsi="Times New Roman"/>
          <w:sz w:val="24"/>
          <w:szCs w:val="24"/>
        </w:rPr>
        <w:t>т</w:t>
      </w:r>
      <w:r w:rsidRPr="00EC1008">
        <w:rPr>
          <w:rFonts w:ascii="Times New Roman" w:hAnsi="Times New Roman"/>
          <w:sz w:val="24"/>
          <w:szCs w:val="24"/>
        </w:rPr>
        <w:t xml:space="preserve"> на 16% меньше объема рынка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1008">
        <w:rPr>
          <w:rFonts w:ascii="Times New Roman" w:hAnsi="Times New Roman"/>
          <w:sz w:val="24"/>
          <w:szCs w:val="24"/>
        </w:rPr>
        <w:t>2010 года</w:t>
      </w:r>
      <w:r w:rsidR="00604636">
        <w:rPr>
          <w:rStyle w:val="af1"/>
          <w:rFonts w:ascii="Times New Roman" w:hAnsi="Times New Roman"/>
          <w:sz w:val="24"/>
          <w:szCs w:val="24"/>
        </w:rPr>
        <w:footnoteReference w:id="1"/>
      </w:r>
      <w:r w:rsidRPr="00EC1008">
        <w:rPr>
          <w:rFonts w:ascii="Times New Roman" w:hAnsi="Times New Roman"/>
          <w:sz w:val="24"/>
          <w:szCs w:val="24"/>
        </w:rPr>
        <w:t>, при том, что парк легковых автомобилей вырос</w:t>
      </w:r>
      <w:r>
        <w:rPr>
          <w:rFonts w:ascii="Times New Roman" w:hAnsi="Times New Roman"/>
          <w:sz w:val="24"/>
          <w:szCs w:val="24"/>
        </w:rPr>
        <w:t>тет</w:t>
      </w:r>
      <w:r w:rsidRPr="00EC1008">
        <w:rPr>
          <w:rFonts w:ascii="Times New Roman" w:hAnsi="Times New Roman"/>
          <w:sz w:val="24"/>
          <w:szCs w:val="24"/>
        </w:rPr>
        <w:t xml:space="preserve"> на 10%</w:t>
      </w:r>
      <w:r>
        <w:rPr>
          <w:rFonts w:ascii="Times New Roman" w:hAnsi="Times New Roman"/>
          <w:sz w:val="24"/>
          <w:szCs w:val="24"/>
        </w:rPr>
        <w:t>.</w:t>
      </w:r>
    </w:p>
    <w:p w:rsidR="000F33E1" w:rsidRDefault="000F33E1" w:rsidP="000F33E1">
      <w:pPr>
        <w:pStyle w:val="ad"/>
        <w:rPr>
          <w:rFonts w:cs="Times New Roman"/>
          <w:szCs w:val="20"/>
        </w:rPr>
      </w:pPr>
    </w:p>
    <w:p w:rsidR="000F33E1" w:rsidRPr="0044708E" w:rsidRDefault="000F33E1" w:rsidP="000F33E1">
      <w:pPr>
        <w:pStyle w:val="ad"/>
        <w:rPr>
          <w:rFonts w:cs="Times New Roman"/>
          <w:szCs w:val="20"/>
        </w:rPr>
      </w:pPr>
      <w:bookmarkStart w:id="140" w:name="_Toc336869402"/>
      <w:r w:rsidRPr="006E0AFD">
        <w:rPr>
          <w:rFonts w:cs="Times New Roman"/>
          <w:szCs w:val="20"/>
        </w:rPr>
        <w:t xml:space="preserve">Диаграмма </w:t>
      </w:r>
      <w:r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Диаграмма \* ARABIC </w:instrText>
      </w:r>
      <w:r w:rsidRPr="006E0AFD">
        <w:rPr>
          <w:rFonts w:cs="Times New Roman"/>
          <w:szCs w:val="20"/>
        </w:rPr>
        <w:fldChar w:fldCharType="separate"/>
      </w:r>
      <w:r w:rsidR="000531C1">
        <w:rPr>
          <w:rFonts w:cs="Times New Roman"/>
          <w:noProof/>
          <w:szCs w:val="20"/>
        </w:rPr>
        <w:t>22</w:t>
      </w:r>
      <w:r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 xml:space="preserve">. </w:t>
      </w:r>
      <w:r>
        <w:rPr>
          <w:rFonts w:cs="Times New Roman"/>
          <w:szCs w:val="20"/>
        </w:rPr>
        <w:t>Изменение парка автомобилей в натуральном выражении и изменение объема рынка кузовного ремонта в денежном выражении в 201</w:t>
      </w:r>
      <w:r w:rsidR="00EC1008">
        <w:rPr>
          <w:rFonts w:cs="Times New Roman"/>
          <w:szCs w:val="20"/>
        </w:rPr>
        <w:t xml:space="preserve">1 и </w:t>
      </w:r>
      <w:r>
        <w:rPr>
          <w:rFonts w:cs="Times New Roman"/>
          <w:szCs w:val="20"/>
        </w:rPr>
        <w:t>2012 гг.</w:t>
      </w:r>
      <w:r w:rsidR="00EC1008">
        <w:rPr>
          <w:rFonts w:cs="Times New Roman"/>
          <w:szCs w:val="20"/>
        </w:rPr>
        <w:t xml:space="preserve"> по отношению к 2010 году</w:t>
      </w:r>
      <w:r>
        <w:rPr>
          <w:rFonts w:cs="Times New Roman"/>
          <w:szCs w:val="20"/>
        </w:rPr>
        <w:t>,%</w:t>
      </w:r>
      <w:bookmarkEnd w:id="140"/>
    </w:p>
    <w:p w:rsidR="000F33E1" w:rsidRDefault="000F33E1" w:rsidP="00B712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7774D47" wp14:editId="16DC9402">
            <wp:extent cx="4572000" cy="2743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33E1" w:rsidRDefault="000F33E1" w:rsidP="000F33E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Источник: </w:t>
      </w:r>
    </w:p>
    <w:p w:rsidR="000F33E1" w:rsidRPr="000F33E1" w:rsidRDefault="000F33E1" w:rsidP="000F33E1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705F1" w:rsidRPr="005705F1" w:rsidRDefault="005705F1" w:rsidP="005705F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705F1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……………………………………………………….</w:t>
      </w:r>
    </w:p>
    <w:p w:rsidR="0044708E" w:rsidRDefault="0044708E" w:rsidP="00B712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05F1" w:rsidRDefault="005705F1" w:rsidP="00B20297">
      <w:pPr>
        <w:pStyle w:val="ad"/>
        <w:spacing w:after="0"/>
        <w:rPr>
          <w:rFonts w:cs="Times New Roman"/>
          <w:szCs w:val="20"/>
        </w:rPr>
      </w:pPr>
      <w:bookmarkStart w:id="141" w:name="_Toc336869403"/>
    </w:p>
    <w:p w:rsidR="005705F1" w:rsidRDefault="005705F1" w:rsidP="00B20297">
      <w:pPr>
        <w:pStyle w:val="ad"/>
        <w:spacing w:after="0"/>
        <w:rPr>
          <w:rFonts w:cs="Times New Roman"/>
          <w:szCs w:val="20"/>
        </w:rPr>
      </w:pPr>
    </w:p>
    <w:p w:rsidR="005705F1" w:rsidRDefault="005705F1" w:rsidP="00B20297">
      <w:pPr>
        <w:pStyle w:val="ad"/>
        <w:spacing w:after="0"/>
        <w:rPr>
          <w:rFonts w:cs="Times New Roman"/>
          <w:szCs w:val="20"/>
        </w:rPr>
      </w:pPr>
    </w:p>
    <w:p w:rsidR="005705F1" w:rsidRDefault="005705F1" w:rsidP="00B20297">
      <w:pPr>
        <w:pStyle w:val="ad"/>
        <w:spacing w:after="0"/>
        <w:rPr>
          <w:rFonts w:cs="Times New Roman"/>
          <w:szCs w:val="20"/>
        </w:rPr>
      </w:pPr>
    </w:p>
    <w:p w:rsidR="005705F1" w:rsidRDefault="005705F1" w:rsidP="00B20297">
      <w:pPr>
        <w:pStyle w:val="ad"/>
        <w:spacing w:after="0"/>
        <w:rPr>
          <w:rFonts w:cs="Times New Roman"/>
          <w:szCs w:val="20"/>
        </w:rPr>
      </w:pPr>
    </w:p>
    <w:p w:rsidR="005705F1" w:rsidRDefault="005705F1" w:rsidP="00B20297">
      <w:pPr>
        <w:pStyle w:val="ad"/>
        <w:spacing w:after="0"/>
        <w:rPr>
          <w:rFonts w:cs="Times New Roman"/>
          <w:szCs w:val="20"/>
        </w:rPr>
      </w:pPr>
    </w:p>
    <w:p w:rsidR="005705F1" w:rsidRDefault="005705F1" w:rsidP="00B20297">
      <w:pPr>
        <w:pStyle w:val="ad"/>
        <w:spacing w:after="0"/>
        <w:rPr>
          <w:rFonts w:cs="Times New Roman"/>
          <w:szCs w:val="20"/>
        </w:rPr>
      </w:pPr>
    </w:p>
    <w:p w:rsidR="0044708E" w:rsidRPr="0044708E" w:rsidRDefault="0044708E" w:rsidP="00B20297">
      <w:pPr>
        <w:pStyle w:val="ad"/>
        <w:spacing w:after="0"/>
        <w:rPr>
          <w:rFonts w:cs="Times New Roman"/>
          <w:szCs w:val="20"/>
        </w:rPr>
      </w:pPr>
      <w:r w:rsidRPr="006E0AFD">
        <w:rPr>
          <w:rFonts w:cs="Times New Roman"/>
          <w:szCs w:val="20"/>
        </w:rPr>
        <w:t xml:space="preserve">Диаграмма </w:t>
      </w:r>
      <w:r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Диаграмма \* ARABIC </w:instrText>
      </w:r>
      <w:r w:rsidRPr="006E0AFD">
        <w:rPr>
          <w:rFonts w:cs="Times New Roman"/>
          <w:szCs w:val="20"/>
        </w:rPr>
        <w:fldChar w:fldCharType="separate"/>
      </w:r>
      <w:r w:rsidR="000531C1">
        <w:rPr>
          <w:rFonts w:cs="Times New Roman"/>
          <w:noProof/>
          <w:szCs w:val="20"/>
        </w:rPr>
        <w:t>23</w:t>
      </w:r>
      <w:r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 xml:space="preserve">. </w:t>
      </w:r>
      <w:r>
        <w:rPr>
          <w:rFonts w:cs="Times New Roman"/>
          <w:szCs w:val="20"/>
        </w:rPr>
        <w:t>Динамика уровня аварийности в России в 2008-2012 гг.</w:t>
      </w:r>
      <w:r w:rsidRPr="006E0AFD">
        <w:rPr>
          <w:rFonts w:cs="Times New Roman"/>
          <w:szCs w:val="20"/>
        </w:rPr>
        <w:t>, %</w:t>
      </w:r>
      <w:bookmarkEnd w:id="141"/>
    </w:p>
    <w:p w:rsidR="0044708E" w:rsidRDefault="0044708E" w:rsidP="00B71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26C3D4" wp14:editId="15337136">
            <wp:extent cx="4564380" cy="2743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08E" w:rsidRPr="00EC1008" w:rsidRDefault="0044708E" w:rsidP="0044708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Источник: </w:t>
      </w:r>
    </w:p>
    <w:p w:rsidR="00D47166" w:rsidRDefault="00D47166" w:rsidP="00D47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166" w:rsidRDefault="00D47166" w:rsidP="00D47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у</w:t>
      </w:r>
      <w:r w:rsidRPr="006A1A3F">
        <w:rPr>
          <w:rFonts w:ascii="Times New Roman" w:hAnsi="Times New Roman" w:cs="Times New Roman"/>
          <w:sz w:val="24"/>
          <w:szCs w:val="24"/>
        </w:rPr>
        <w:t>меньшение рынка кузовных</w:t>
      </w:r>
      <w:r>
        <w:rPr>
          <w:rFonts w:ascii="Times New Roman" w:hAnsi="Times New Roman" w:cs="Times New Roman"/>
          <w:sz w:val="24"/>
          <w:szCs w:val="24"/>
        </w:rPr>
        <w:t xml:space="preserve"> ремонтов в денежном выражении</w:t>
      </w:r>
      <w:r w:rsidRPr="006A1A3F">
        <w:rPr>
          <w:rFonts w:ascii="Times New Roman" w:hAnsi="Times New Roman" w:cs="Times New Roman"/>
          <w:sz w:val="24"/>
          <w:szCs w:val="24"/>
        </w:rPr>
        <w:t xml:space="preserve"> также объясняется тем, что стоимость самого ремонта в последние годы также сокращается, более того трудоемкость ремонта новых автомобилей тоже существенно падает.</w:t>
      </w:r>
    </w:p>
    <w:p w:rsidR="005705F1" w:rsidRPr="005705F1" w:rsidRDefault="005705F1" w:rsidP="005705F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705F1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……………………………………………………….</w:t>
      </w:r>
    </w:p>
    <w:p w:rsidR="00BE0563" w:rsidRDefault="00BE0563" w:rsidP="00EC1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008" w:rsidRPr="0044708E" w:rsidRDefault="00EC1008" w:rsidP="00B20297">
      <w:pPr>
        <w:pStyle w:val="ad"/>
        <w:spacing w:after="0"/>
        <w:rPr>
          <w:rFonts w:cs="Times New Roman"/>
          <w:szCs w:val="20"/>
        </w:rPr>
      </w:pPr>
      <w:bookmarkStart w:id="142" w:name="_Toc336869404"/>
      <w:r w:rsidRPr="006E0AFD">
        <w:rPr>
          <w:rFonts w:cs="Times New Roman"/>
          <w:szCs w:val="20"/>
        </w:rPr>
        <w:t xml:space="preserve">Диаграмма </w:t>
      </w:r>
      <w:r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Диаграмма \* ARABIC </w:instrText>
      </w:r>
      <w:r w:rsidRPr="006E0AFD">
        <w:rPr>
          <w:rFonts w:cs="Times New Roman"/>
          <w:szCs w:val="20"/>
        </w:rPr>
        <w:fldChar w:fldCharType="separate"/>
      </w:r>
      <w:r w:rsidR="000531C1">
        <w:rPr>
          <w:rFonts w:cs="Times New Roman"/>
          <w:noProof/>
          <w:szCs w:val="20"/>
        </w:rPr>
        <w:t>24</w:t>
      </w:r>
      <w:r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 xml:space="preserve">. </w:t>
      </w:r>
      <w:r>
        <w:rPr>
          <w:rFonts w:cs="Times New Roman"/>
          <w:szCs w:val="20"/>
        </w:rPr>
        <w:t xml:space="preserve">Результаты </w:t>
      </w:r>
      <w:proofErr w:type="gramStart"/>
      <w:r>
        <w:rPr>
          <w:rFonts w:cs="Times New Roman"/>
          <w:szCs w:val="20"/>
        </w:rPr>
        <w:t>опроса</w:t>
      </w:r>
      <w:proofErr w:type="gramEnd"/>
      <w:r>
        <w:rPr>
          <w:rFonts w:cs="Times New Roman"/>
          <w:szCs w:val="20"/>
        </w:rPr>
        <w:t xml:space="preserve"> </w:t>
      </w:r>
      <w:r w:rsidR="00B20297">
        <w:rPr>
          <w:rFonts w:cs="Times New Roman"/>
          <w:szCs w:val="20"/>
        </w:rPr>
        <w:t>«</w:t>
      </w:r>
      <w:r w:rsidR="00B20297" w:rsidRPr="00B20297">
        <w:rPr>
          <w:rFonts w:cs="Times New Roman"/>
          <w:szCs w:val="20"/>
        </w:rPr>
        <w:t xml:space="preserve">Какие из направлений развития </w:t>
      </w:r>
      <w:r w:rsidR="00B20297">
        <w:rPr>
          <w:rFonts w:cs="Times New Roman"/>
          <w:szCs w:val="20"/>
        </w:rPr>
        <w:t xml:space="preserve">автосервиса </w:t>
      </w:r>
      <w:r w:rsidR="00B20297" w:rsidRPr="00B20297">
        <w:rPr>
          <w:rFonts w:cs="Times New Roman"/>
          <w:szCs w:val="20"/>
        </w:rPr>
        <w:t>позволят бизнесу расти</w:t>
      </w:r>
      <w:r w:rsidR="00B20297">
        <w:rPr>
          <w:rFonts w:cs="Times New Roman"/>
          <w:szCs w:val="20"/>
        </w:rPr>
        <w:t xml:space="preserve"> в будущем</w:t>
      </w:r>
      <w:r w:rsidR="00B20297" w:rsidRPr="00B20297">
        <w:rPr>
          <w:rFonts w:cs="Times New Roman"/>
          <w:szCs w:val="20"/>
        </w:rPr>
        <w:t>?</w:t>
      </w:r>
      <w:r w:rsidR="00B20297">
        <w:rPr>
          <w:rFonts w:cs="Times New Roman"/>
          <w:szCs w:val="20"/>
        </w:rPr>
        <w:t>»</w:t>
      </w:r>
      <w:bookmarkEnd w:id="142"/>
    </w:p>
    <w:p w:rsidR="00EC1008" w:rsidRDefault="00EC1008" w:rsidP="00EC1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008" w:rsidRDefault="00EC1008" w:rsidP="00EC10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Источник: </w:t>
      </w:r>
    </w:p>
    <w:p w:rsidR="00EC1008" w:rsidRDefault="00EC1008" w:rsidP="00EC1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008" w:rsidRDefault="00B712B7" w:rsidP="00EC10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По оценке президента ассоциа</w:t>
      </w:r>
      <w:r w:rsidRPr="003B5394">
        <w:rPr>
          <w:rFonts w:ascii="Times New Roman" w:hAnsi="Times New Roman" w:cs="Times New Roman"/>
          <w:sz w:val="24"/>
          <w:szCs w:val="24"/>
        </w:rPr>
        <w:t>ции «Российские автодилеры», кузов</w:t>
      </w:r>
      <w:r>
        <w:rPr>
          <w:rFonts w:ascii="Times New Roman" w:hAnsi="Times New Roman" w:cs="Times New Roman"/>
          <w:sz w:val="24"/>
          <w:szCs w:val="24"/>
        </w:rPr>
        <w:t>ной сервис приносит примерно половину операционной прибыли от обслуживания автомо</w:t>
      </w:r>
      <w:r w:rsidRPr="003B5394">
        <w:rPr>
          <w:rFonts w:ascii="Times New Roman" w:hAnsi="Times New Roman" w:cs="Times New Roman"/>
          <w:sz w:val="24"/>
          <w:szCs w:val="24"/>
        </w:rPr>
        <w:t>биле</w:t>
      </w:r>
      <w:r w:rsidR="000701CF">
        <w:rPr>
          <w:rFonts w:ascii="Times New Roman" w:hAnsi="Times New Roman" w:cs="Times New Roman"/>
          <w:sz w:val="24"/>
          <w:szCs w:val="24"/>
        </w:rPr>
        <w:t>й (у</w:t>
      </w:r>
      <w:r w:rsidR="000701CF" w:rsidRPr="001C1E89">
        <w:rPr>
          <w:rFonts w:ascii="Times New Roman" w:hAnsi="Times New Roman"/>
          <w:sz w:val="24"/>
          <w:szCs w:val="24"/>
        </w:rPr>
        <w:t xml:space="preserve"> "Рольфа" этот показатель </w:t>
      </w:r>
      <w:r w:rsidR="000701CF">
        <w:rPr>
          <w:rFonts w:ascii="Times New Roman" w:hAnsi="Times New Roman"/>
          <w:sz w:val="24"/>
          <w:szCs w:val="24"/>
        </w:rPr>
        <w:t>еще выше - 61%</w:t>
      </w:r>
      <w:r w:rsidR="000701CF" w:rsidRPr="001C1E89">
        <w:rPr>
          <w:rFonts w:ascii="Times New Roman" w:hAnsi="Times New Roman"/>
          <w:sz w:val="24"/>
          <w:szCs w:val="24"/>
        </w:rPr>
        <w:t xml:space="preserve">. От продажи новых машин группа получает 28% </w:t>
      </w:r>
      <w:r w:rsidR="00EC1008">
        <w:rPr>
          <w:rFonts w:ascii="Times New Roman" w:hAnsi="Times New Roman"/>
          <w:sz w:val="24"/>
          <w:szCs w:val="24"/>
        </w:rPr>
        <w:t xml:space="preserve">прибыли, а </w:t>
      </w:r>
      <w:proofErr w:type="gramStart"/>
      <w:r w:rsidR="00EC1008">
        <w:rPr>
          <w:rFonts w:ascii="Times New Roman" w:hAnsi="Times New Roman"/>
          <w:sz w:val="24"/>
          <w:szCs w:val="24"/>
        </w:rPr>
        <w:t>от</w:t>
      </w:r>
      <w:proofErr w:type="gramEnd"/>
      <w:r w:rsidR="00EC1008">
        <w:rPr>
          <w:rFonts w:ascii="Times New Roman" w:hAnsi="Times New Roman"/>
          <w:sz w:val="24"/>
          <w:szCs w:val="24"/>
        </w:rPr>
        <w:t xml:space="preserve"> подержанных - 11%</w:t>
      </w:r>
      <w:r w:rsidR="000701CF">
        <w:rPr>
          <w:rFonts w:ascii="Times New Roman" w:hAnsi="Times New Roman"/>
          <w:sz w:val="24"/>
          <w:szCs w:val="24"/>
        </w:rPr>
        <w:t>)</w:t>
      </w:r>
      <w:r w:rsidR="00EC1008">
        <w:rPr>
          <w:rFonts w:ascii="Times New Roman" w:hAnsi="Times New Roman"/>
          <w:sz w:val="24"/>
          <w:szCs w:val="24"/>
        </w:rPr>
        <w:t>.</w:t>
      </w:r>
      <w:r w:rsidR="000701CF" w:rsidRPr="001C1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этом страховые ком</w:t>
      </w:r>
      <w:r w:rsidRPr="003B5394">
        <w:rPr>
          <w:rFonts w:ascii="Times New Roman" w:hAnsi="Times New Roman" w:cs="Times New Roman"/>
          <w:sz w:val="24"/>
          <w:szCs w:val="24"/>
        </w:rPr>
        <w:t>пании продолжают требова</w:t>
      </w:r>
      <w:r>
        <w:rPr>
          <w:rFonts w:ascii="Times New Roman" w:hAnsi="Times New Roman" w:cs="Times New Roman"/>
          <w:sz w:val="24"/>
          <w:szCs w:val="24"/>
        </w:rPr>
        <w:t xml:space="preserve">ть от дилеров снижения стоимости нормо-часа. </w:t>
      </w:r>
    </w:p>
    <w:p w:rsidR="005705F1" w:rsidRDefault="00B712B7" w:rsidP="00B71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Загрузка официальных автосервисов снижается, поскольку</w:t>
      </w:r>
      <w:r w:rsidRPr="003B5394">
        <w:rPr>
          <w:rFonts w:ascii="Times New Roman" w:hAnsi="Times New Roman" w:cs="Times New Roman"/>
          <w:sz w:val="24"/>
          <w:szCs w:val="24"/>
        </w:rPr>
        <w:t xml:space="preserve"> страх</w:t>
      </w:r>
      <w:r>
        <w:rPr>
          <w:rFonts w:ascii="Times New Roman" w:hAnsi="Times New Roman" w:cs="Times New Roman"/>
          <w:sz w:val="24"/>
          <w:szCs w:val="24"/>
        </w:rPr>
        <w:t>овые компании все чаще отправля</w:t>
      </w:r>
      <w:r w:rsidRPr="003B5394">
        <w:rPr>
          <w:rFonts w:ascii="Times New Roman" w:hAnsi="Times New Roman" w:cs="Times New Roman"/>
          <w:sz w:val="24"/>
          <w:szCs w:val="24"/>
        </w:rPr>
        <w:t>ют клиентов в более</w:t>
      </w:r>
      <w:r>
        <w:rPr>
          <w:rFonts w:ascii="Times New Roman" w:hAnsi="Times New Roman" w:cs="Times New Roman"/>
          <w:sz w:val="24"/>
          <w:szCs w:val="24"/>
        </w:rPr>
        <w:t xml:space="preserve"> дешевые неофициальные сервисы. </w:t>
      </w:r>
    </w:p>
    <w:p w:rsidR="005705F1" w:rsidRPr="005705F1" w:rsidRDefault="005705F1" w:rsidP="005705F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705F1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……………………………………………………….</w:t>
      </w:r>
    </w:p>
    <w:p w:rsidR="00B20297" w:rsidRDefault="00B20297" w:rsidP="00BE05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20297" w:rsidRPr="0044708E" w:rsidRDefault="00B20297" w:rsidP="00B20297">
      <w:pPr>
        <w:pStyle w:val="ad"/>
        <w:spacing w:after="0"/>
        <w:rPr>
          <w:rFonts w:cs="Times New Roman"/>
          <w:szCs w:val="20"/>
        </w:rPr>
      </w:pPr>
      <w:bookmarkStart w:id="143" w:name="_Toc336869405"/>
      <w:r w:rsidRPr="006E0AFD">
        <w:rPr>
          <w:rFonts w:cs="Times New Roman"/>
          <w:szCs w:val="20"/>
        </w:rPr>
        <w:lastRenderedPageBreak/>
        <w:t xml:space="preserve">Диаграмма </w:t>
      </w:r>
      <w:r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Диаграмма \* ARABIC </w:instrText>
      </w:r>
      <w:r w:rsidRPr="006E0AFD">
        <w:rPr>
          <w:rFonts w:cs="Times New Roman"/>
          <w:szCs w:val="20"/>
        </w:rPr>
        <w:fldChar w:fldCharType="separate"/>
      </w:r>
      <w:r w:rsidR="000531C1">
        <w:rPr>
          <w:rFonts w:cs="Times New Roman"/>
          <w:noProof/>
          <w:szCs w:val="20"/>
        </w:rPr>
        <w:t>25</w:t>
      </w:r>
      <w:r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 xml:space="preserve">. </w:t>
      </w:r>
      <w:r w:rsidR="00522F47">
        <w:rPr>
          <w:rFonts w:cs="Times New Roman"/>
          <w:szCs w:val="20"/>
        </w:rPr>
        <w:t>Структура рынка</w:t>
      </w:r>
      <w:r>
        <w:rPr>
          <w:rFonts w:cs="Times New Roman"/>
          <w:szCs w:val="20"/>
        </w:rPr>
        <w:t xml:space="preserve"> кузовного ремонта в России в 2010-2012 гг., %</w:t>
      </w:r>
      <w:bookmarkEnd w:id="143"/>
    </w:p>
    <w:p w:rsidR="00B20297" w:rsidRDefault="00522F47" w:rsidP="00522F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8AEC3F" wp14:editId="79961F99">
            <wp:extent cx="5943600" cy="37947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297" w:rsidRDefault="00B20297" w:rsidP="00B2029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Источник: </w:t>
      </w:r>
    </w:p>
    <w:p w:rsidR="00522F47" w:rsidRDefault="00522F47" w:rsidP="00522F47">
      <w:pPr>
        <w:pStyle w:val="ad"/>
        <w:rPr>
          <w:rFonts w:cs="Times New Roman"/>
          <w:szCs w:val="20"/>
        </w:rPr>
      </w:pPr>
    </w:p>
    <w:p w:rsidR="005705F1" w:rsidRPr="005705F1" w:rsidRDefault="00522F47" w:rsidP="005705F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при проведении кузовного ремонта у официального дилера вероятность получения дополнительных работ </w:t>
      </w:r>
      <w:r w:rsidR="00324CD1">
        <w:rPr>
          <w:rFonts w:ascii="Times New Roman" w:hAnsi="Times New Roman" w:cs="Times New Roman"/>
          <w:sz w:val="24"/>
          <w:szCs w:val="24"/>
        </w:rPr>
        <w:t xml:space="preserve">намного выше по сравнению с независимыи сервисами. </w:t>
      </w:r>
      <w:r w:rsidR="005705F1" w:rsidRPr="005705F1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……………………………………………………….</w:t>
      </w:r>
    </w:p>
    <w:p w:rsidR="00522F47" w:rsidRPr="00522F47" w:rsidRDefault="00522F47" w:rsidP="00522F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2F47" w:rsidRPr="00522F47" w:rsidRDefault="00522F47" w:rsidP="00522F47"/>
    <w:p w:rsidR="00522F47" w:rsidRPr="006E0AFD" w:rsidRDefault="00522F47" w:rsidP="00522F47">
      <w:pPr>
        <w:pStyle w:val="ad"/>
        <w:spacing w:after="0"/>
        <w:rPr>
          <w:rFonts w:cs="Times New Roman"/>
          <w:szCs w:val="20"/>
        </w:rPr>
      </w:pPr>
      <w:bookmarkStart w:id="144" w:name="_Toc336869379"/>
      <w:r w:rsidRPr="006E0AFD">
        <w:rPr>
          <w:rFonts w:cs="Times New Roman"/>
          <w:szCs w:val="20"/>
        </w:rPr>
        <w:t xml:space="preserve">Таблица </w:t>
      </w:r>
      <w:r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Таблица \* ARABIC </w:instrText>
      </w:r>
      <w:r w:rsidRPr="006E0AFD">
        <w:rPr>
          <w:rFonts w:cs="Times New Roman"/>
          <w:szCs w:val="20"/>
        </w:rPr>
        <w:fldChar w:fldCharType="separate"/>
      </w:r>
      <w:r w:rsidR="00096587">
        <w:rPr>
          <w:rFonts w:cs="Times New Roman"/>
          <w:noProof/>
          <w:szCs w:val="20"/>
        </w:rPr>
        <w:t>24</w:t>
      </w:r>
      <w:r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 xml:space="preserve">. </w:t>
      </w:r>
      <w:r>
        <w:rPr>
          <w:rFonts w:cs="Times New Roman"/>
          <w:szCs w:val="20"/>
        </w:rPr>
        <w:t>Сравнение дополнительных работ при проведении кузовного ремонта у официального дилера и независимого сервиса</w:t>
      </w:r>
      <w:bookmarkEnd w:id="144"/>
    </w:p>
    <w:tbl>
      <w:tblPr>
        <w:tblW w:w="9348" w:type="dxa"/>
        <w:tblInd w:w="93" w:type="dxa"/>
        <w:tblLook w:val="04A0" w:firstRow="1" w:lastRow="0" w:firstColumn="1" w:lastColumn="0" w:noHBand="0" w:noVBand="1"/>
      </w:tblPr>
      <w:tblGrid>
        <w:gridCol w:w="3632"/>
        <w:gridCol w:w="2858"/>
        <w:gridCol w:w="2858"/>
      </w:tblGrid>
      <w:tr w:rsidR="00522F47" w:rsidRPr="00522F47" w:rsidTr="00522F47">
        <w:trPr>
          <w:trHeight w:val="323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522F47" w:rsidRPr="00522F47" w:rsidRDefault="00522F47" w:rsidP="005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2F4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Доп. Услуга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522F47" w:rsidRPr="00522F47" w:rsidRDefault="00522F47" w:rsidP="005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2F4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Официальный дилер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522F47" w:rsidRPr="00522F47" w:rsidRDefault="00522F47" w:rsidP="005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2F4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Независимый сервис</w:t>
            </w:r>
          </w:p>
        </w:tc>
      </w:tr>
      <w:tr w:rsidR="00522F47" w:rsidRPr="00522F47" w:rsidTr="005705F1">
        <w:trPr>
          <w:trHeight w:val="323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47" w:rsidRPr="00522F47" w:rsidRDefault="00522F47" w:rsidP="00522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масла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522F47" w:rsidRPr="00522F47" w:rsidRDefault="00522F47" w:rsidP="005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F47" w:rsidRPr="00522F47" w:rsidRDefault="00522F47" w:rsidP="005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2F47" w:rsidRPr="00522F47" w:rsidTr="005705F1">
        <w:trPr>
          <w:trHeight w:val="323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47" w:rsidRPr="00522F47" w:rsidRDefault="00522F47" w:rsidP="00522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лобового стекла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522F47" w:rsidRPr="00522F47" w:rsidRDefault="00522F47" w:rsidP="005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F47" w:rsidRPr="00522F47" w:rsidRDefault="00522F47" w:rsidP="005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2F47" w:rsidRPr="00522F47" w:rsidTr="005705F1">
        <w:trPr>
          <w:trHeight w:val="323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47" w:rsidRPr="00522F47" w:rsidRDefault="00522F47" w:rsidP="00522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колодок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522F47" w:rsidRPr="00522F47" w:rsidRDefault="00522F47" w:rsidP="005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F47" w:rsidRPr="00522F47" w:rsidRDefault="00522F47" w:rsidP="005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2F47" w:rsidRPr="00522F47" w:rsidTr="005705F1">
        <w:trPr>
          <w:trHeight w:val="323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47" w:rsidRPr="00522F47" w:rsidRDefault="00522F47" w:rsidP="00522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фильтра салона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522F47" w:rsidRPr="00522F47" w:rsidRDefault="00522F47" w:rsidP="005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F47" w:rsidRPr="00522F47" w:rsidRDefault="00522F47" w:rsidP="005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2F47" w:rsidRPr="00522F47" w:rsidTr="005705F1">
        <w:trPr>
          <w:trHeight w:val="323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47" w:rsidRPr="00522F47" w:rsidRDefault="00522F47" w:rsidP="00522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Доливка масла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522F47" w:rsidRPr="00522F47" w:rsidRDefault="00522F47" w:rsidP="005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F47" w:rsidRPr="00522F47" w:rsidRDefault="00522F47" w:rsidP="005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2F47" w:rsidRPr="00522F47" w:rsidTr="005705F1">
        <w:trPr>
          <w:trHeight w:val="323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47" w:rsidRPr="00522F47" w:rsidRDefault="00522F47" w:rsidP="00522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2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лобового стекла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F47" w:rsidRPr="00522F47" w:rsidRDefault="00522F47" w:rsidP="005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522F47" w:rsidRPr="00522F47" w:rsidRDefault="00522F47" w:rsidP="005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712B7" w:rsidRDefault="00324CD1" w:rsidP="00324CD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  <w:r w:rsidRPr="00363FD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Источник: </w:t>
      </w:r>
    </w:p>
    <w:p w:rsidR="00406F4C" w:rsidRPr="00406F4C" w:rsidRDefault="00406F4C" w:rsidP="00406F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705F1" w:rsidRPr="005705F1" w:rsidRDefault="00406F4C" w:rsidP="005705F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06F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Более того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результатам опроса, многие клиенты остаются недовольными </w:t>
      </w:r>
      <w:r w:rsidR="005705F1" w:rsidRPr="005705F1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……………………………………………………….</w:t>
      </w:r>
    </w:p>
    <w:p w:rsidR="00406F4C" w:rsidRPr="0044708E" w:rsidRDefault="00406F4C" w:rsidP="00406F4C">
      <w:pPr>
        <w:pStyle w:val="ad"/>
        <w:spacing w:after="0"/>
        <w:rPr>
          <w:rFonts w:cs="Times New Roman"/>
          <w:szCs w:val="20"/>
        </w:rPr>
      </w:pPr>
      <w:bookmarkStart w:id="145" w:name="_Toc336869406"/>
      <w:r w:rsidRPr="006E0AFD">
        <w:rPr>
          <w:rFonts w:cs="Times New Roman"/>
          <w:szCs w:val="20"/>
        </w:rPr>
        <w:lastRenderedPageBreak/>
        <w:t xml:space="preserve">Диаграмма </w:t>
      </w:r>
      <w:r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Диаграмма \* ARABIC </w:instrText>
      </w:r>
      <w:r w:rsidRPr="006E0AFD">
        <w:rPr>
          <w:rFonts w:cs="Times New Roman"/>
          <w:szCs w:val="20"/>
        </w:rPr>
        <w:fldChar w:fldCharType="separate"/>
      </w:r>
      <w:r w:rsidR="000531C1">
        <w:rPr>
          <w:rFonts w:cs="Times New Roman"/>
          <w:noProof/>
          <w:szCs w:val="20"/>
        </w:rPr>
        <w:t>26</w:t>
      </w:r>
      <w:r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 xml:space="preserve">. </w:t>
      </w:r>
      <w:r>
        <w:rPr>
          <w:rFonts w:cs="Times New Roman"/>
          <w:szCs w:val="20"/>
        </w:rPr>
        <w:t>Результаты опроса «Что не понравилось в первую очередь при обращении в кузовной автосервис»</w:t>
      </w:r>
      <w:bookmarkEnd w:id="145"/>
    </w:p>
    <w:p w:rsidR="00406F4C" w:rsidRDefault="00406F4C" w:rsidP="00406F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50C3F" w:rsidRPr="0044708E" w:rsidRDefault="00650C3F" w:rsidP="00650C3F">
      <w:pPr>
        <w:pStyle w:val="ad"/>
        <w:spacing w:after="0"/>
        <w:rPr>
          <w:rFonts w:cs="Times New Roman"/>
          <w:szCs w:val="20"/>
        </w:rPr>
      </w:pPr>
      <w:bookmarkStart w:id="146" w:name="_Toc336869407"/>
      <w:r w:rsidRPr="006E0AFD">
        <w:rPr>
          <w:rFonts w:cs="Times New Roman"/>
          <w:szCs w:val="20"/>
        </w:rPr>
        <w:t xml:space="preserve">Диаграмма </w:t>
      </w:r>
      <w:r w:rsidRPr="006E0AFD">
        <w:rPr>
          <w:rFonts w:cs="Times New Roman"/>
          <w:szCs w:val="20"/>
        </w:rPr>
        <w:fldChar w:fldCharType="begin"/>
      </w:r>
      <w:r w:rsidRPr="006E0AFD">
        <w:rPr>
          <w:rFonts w:cs="Times New Roman"/>
          <w:szCs w:val="20"/>
        </w:rPr>
        <w:instrText xml:space="preserve"> SEQ Диаграмма \* ARABIC </w:instrText>
      </w:r>
      <w:r w:rsidRPr="006E0AFD">
        <w:rPr>
          <w:rFonts w:cs="Times New Roman"/>
          <w:szCs w:val="20"/>
        </w:rPr>
        <w:fldChar w:fldCharType="separate"/>
      </w:r>
      <w:r w:rsidR="000531C1">
        <w:rPr>
          <w:rFonts w:cs="Times New Roman"/>
          <w:noProof/>
          <w:szCs w:val="20"/>
        </w:rPr>
        <w:t>27</w:t>
      </w:r>
      <w:r w:rsidRPr="006E0AFD">
        <w:rPr>
          <w:rFonts w:cs="Times New Roman"/>
          <w:szCs w:val="20"/>
        </w:rPr>
        <w:fldChar w:fldCharType="end"/>
      </w:r>
      <w:r w:rsidRPr="006E0AFD">
        <w:rPr>
          <w:rFonts w:cs="Times New Roman"/>
          <w:szCs w:val="20"/>
        </w:rPr>
        <w:t xml:space="preserve">. </w:t>
      </w:r>
      <w:r>
        <w:rPr>
          <w:rFonts w:cs="Times New Roman"/>
          <w:szCs w:val="20"/>
        </w:rPr>
        <w:t>Результаты опроса «Причины отказа от сервиса у дилеров»</w:t>
      </w:r>
      <w:bookmarkEnd w:id="146"/>
    </w:p>
    <w:p w:rsidR="00650C3F" w:rsidRDefault="00650C3F" w:rsidP="00406F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06F4C" w:rsidRPr="00406F4C" w:rsidRDefault="00406F4C" w:rsidP="00406F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23DA2" w:rsidRDefault="005705F1" w:rsidP="005705F1">
      <w:pPr>
        <w:jc w:val="center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5705F1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……………………………………………………….</w:t>
      </w:r>
      <w:bookmarkStart w:id="147" w:name="_GoBack"/>
      <w:bookmarkEnd w:id="147"/>
    </w:p>
    <w:sectPr w:rsidR="00623DA2" w:rsidSect="005705F1">
      <w:pgSz w:w="11906" w:h="16838"/>
      <w:pgMar w:top="1447" w:right="1564" w:bottom="1276" w:left="1701" w:header="708" w:footer="1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7A" w:rsidRDefault="00CC127A" w:rsidP="002F53A9">
      <w:pPr>
        <w:spacing w:after="0" w:line="240" w:lineRule="auto"/>
      </w:pPr>
      <w:r>
        <w:separator/>
      </w:r>
    </w:p>
  </w:endnote>
  <w:endnote w:type="continuationSeparator" w:id="0">
    <w:p w:rsidR="00CC127A" w:rsidRDefault="00CC127A" w:rsidP="002F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aramondC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Прямой Проп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E2" w:rsidRDefault="009E70E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124460</wp:posOffset>
              </wp:positionV>
              <wp:extent cx="4000500" cy="533400"/>
              <wp:effectExtent l="0" t="635" r="0" b="0"/>
              <wp:wrapNone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0E2" w:rsidRPr="00A07D11" w:rsidRDefault="009E70E2" w:rsidP="002F53A9">
                          <w:pPr>
                            <w:spacing w:after="0" w:line="240" w:lineRule="auto"/>
                            <w:jc w:val="both"/>
                            <w:rPr>
                              <w:color w:val="800000"/>
                            </w:rPr>
                          </w:pPr>
                          <w:r w:rsidRPr="003138B3">
                            <w:rPr>
                              <w:color w:val="800000"/>
                            </w:rPr>
                            <w:t>Телефон: +7</w:t>
                          </w:r>
                          <w:r w:rsidRPr="003138B3">
                            <w:rPr>
                              <w:color w:val="800000"/>
                              <w:lang w:val="en-US"/>
                            </w:rPr>
                            <w:t> </w:t>
                          </w:r>
                          <w:r w:rsidRPr="003138B3">
                            <w:rPr>
                              <w:color w:val="800000"/>
                            </w:rPr>
                            <w:t xml:space="preserve">(495) </w:t>
                          </w:r>
                          <w:r w:rsidRPr="00A07D11">
                            <w:rPr>
                              <w:color w:val="800000"/>
                            </w:rPr>
                            <w:t>601</w:t>
                          </w:r>
                          <w:r w:rsidRPr="003138B3">
                            <w:rPr>
                              <w:color w:val="800000"/>
                            </w:rPr>
                            <w:t>-</w:t>
                          </w:r>
                          <w:r w:rsidRPr="00A07D11">
                            <w:rPr>
                              <w:color w:val="800000"/>
                            </w:rPr>
                            <w:t>91</w:t>
                          </w:r>
                          <w:r w:rsidRPr="003138B3">
                            <w:rPr>
                              <w:color w:val="800000"/>
                            </w:rPr>
                            <w:t>-</w:t>
                          </w:r>
                          <w:r w:rsidRPr="00A07D11">
                            <w:rPr>
                              <w:color w:val="800000"/>
                            </w:rPr>
                            <w:t>49</w:t>
                          </w:r>
                          <w:r w:rsidRPr="003138B3">
                            <w:rPr>
                              <w:color w:val="800000"/>
                            </w:rPr>
                            <w:t>; +7</w:t>
                          </w:r>
                          <w:r w:rsidRPr="003138B3">
                            <w:rPr>
                              <w:color w:val="800000"/>
                              <w:lang w:val="en-US"/>
                            </w:rPr>
                            <w:t> </w:t>
                          </w:r>
                          <w:r w:rsidRPr="003138B3">
                            <w:rPr>
                              <w:color w:val="800000"/>
                            </w:rPr>
                            <w:t xml:space="preserve">(495) 968-13-14.                 </w:t>
                          </w:r>
                        </w:p>
                        <w:p w:rsidR="009E70E2" w:rsidRPr="003138B3" w:rsidRDefault="009E70E2" w:rsidP="002F53A9">
                          <w:pPr>
                            <w:spacing w:after="0" w:line="240" w:lineRule="auto"/>
                            <w:jc w:val="both"/>
                            <w:rPr>
                              <w:color w:val="800000"/>
                            </w:rPr>
                          </w:pPr>
                          <w:r w:rsidRPr="003138B3">
                            <w:rPr>
                              <w:color w:val="800000"/>
                            </w:rPr>
                            <w:t>Факс: +7</w:t>
                          </w:r>
                          <w:r w:rsidRPr="003138B3">
                            <w:rPr>
                              <w:color w:val="800000"/>
                              <w:lang w:val="en-US"/>
                            </w:rPr>
                            <w:t> </w:t>
                          </w:r>
                          <w:r w:rsidRPr="003138B3">
                            <w:rPr>
                              <w:color w:val="800000"/>
                            </w:rPr>
                            <w:t xml:space="preserve">(495) </w:t>
                          </w:r>
                          <w:r w:rsidRPr="00A07D11">
                            <w:rPr>
                              <w:color w:val="800000"/>
                            </w:rPr>
                            <w:t>601</w:t>
                          </w:r>
                          <w:r w:rsidRPr="003138B3">
                            <w:rPr>
                              <w:color w:val="800000"/>
                            </w:rPr>
                            <w:t>-</w:t>
                          </w:r>
                          <w:r w:rsidRPr="00A07D11">
                            <w:rPr>
                              <w:color w:val="800000"/>
                            </w:rPr>
                            <w:t>91</w:t>
                          </w:r>
                          <w:r w:rsidRPr="003138B3">
                            <w:rPr>
                              <w:color w:val="800000"/>
                            </w:rPr>
                            <w:t>-</w:t>
                          </w:r>
                          <w:r w:rsidRPr="00A07D11">
                            <w:rPr>
                              <w:color w:val="800000"/>
                            </w:rPr>
                            <w:t>49</w:t>
                          </w:r>
                          <w:r w:rsidRPr="003138B3">
                            <w:rPr>
                              <w:color w:val="800000"/>
                            </w:rPr>
                            <w:t xml:space="preserve">. </w:t>
                          </w:r>
                          <w:hyperlink r:id="rId1" w:history="1">
                            <w:r w:rsidRPr="003138B3">
                              <w:rPr>
                                <w:color w:val="800000"/>
                                <w:lang w:val="en-US"/>
                              </w:rPr>
                              <w:t>www</w:t>
                            </w:r>
                            <w:r w:rsidRPr="003138B3">
                              <w:rPr>
                                <w:color w:val="800000"/>
                              </w:rPr>
                              <w:t>.</w:t>
                            </w:r>
                            <w:r w:rsidRPr="003138B3">
                              <w:rPr>
                                <w:color w:val="800000"/>
                                <w:lang w:val="en-US"/>
                              </w:rPr>
                              <w:t>drgroup</w:t>
                            </w:r>
                            <w:r w:rsidRPr="003138B3">
                              <w:rPr>
                                <w:color w:val="800000"/>
                              </w:rPr>
                              <w:t>.</w:t>
                            </w:r>
                            <w:r w:rsidRPr="003138B3">
                              <w:rPr>
                                <w:color w:val="800000"/>
                                <w:lang w:val="en-US"/>
                              </w:rPr>
                              <w:t>ru</w:t>
                            </w:r>
                          </w:hyperlink>
                          <w:r w:rsidRPr="003138B3">
                            <w:rPr>
                              <w:color w:val="800000"/>
                            </w:rPr>
                            <w:t>,</w:t>
                          </w:r>
                          <w:hyperlink r:id="rId2" w:history="1">
                            <w:r w:rsidRPr="003138B3">
                              <w:rPr>
                                <w:color w:val="800000"/>
                                <w:lang w:val="en-US"/>
                              </w:rPr>
                              <w:t>research</w:t>
                            </w:r>
                            <w:r w:rsidRPr="003138B3">
                              <w:rPr>
                                <w:color w:val="800000"/>
                              </w:rPr>
                              <w:t>@</w:t>
                            </w:r>
                            <w:r w:rsidRPr="003138B3">
                              <w:rPr>
                                <w:color w:val="800000"/>
                                <w:lang w:val="en-US"/>
                              </w:rPr>
                              <w:t>drgroup</w:t>
                            </w:r>
                            <w:r w:rsidRPr="003138B3">
                              <w:rPr>
                                <w:color w:val="800000"/>
                              </w:rPr>
                              <w:t>.</w:t>
                            </w:r>
                            <w:r w:rsidRPr="003138B3">
                              <w:rPr>
                                <w:color w:val="800000"/>
                                <w:lang w:val="en-US"/>
                              </w:rPr>
                              <w:t>ru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3pt;margin-top:9.8pt;width:315pt;height:4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Xs3hQIAABc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" stroked="f">
              <v:textbox>
                <w:txbxContent>
                  <w:p w:rsidR="009E70E2" w:rsidRPr="00A07D11" w:rsidRDefault="009E70E2" w:rsidP="002F53A9">
                    <w:pPr>
                      <w:spacing w:after="0" w:line="240" w:lineRule="auto"/>
                      <w:jc w:val="both"/>
                      <w:rPr>
                        <w:color w:val="800000"/>
                      </w:rPr>
                    </w:pPr>
                    <w:r w:rsidRPr="003138B3">
                      <w:rPr>
                        <w:color w:val="800000"/>
                      </w:rPr>
                      <w:t>Телефон: +7</w:t>
                    </w:r>
                    <w:r w:rsidRPr="003138B3">
                      <w:rPr>
                        <w:color w:val="800000"/>
                        <w:lang w:val="en-US"/>
                      </w:rPr>
                      <w:t> </w:t>
                    </w:r>
                    <w:r w:rsidRPr="003138B3">
                      <w:rPr>
                        <w:color w:val="800000"/>
                      </w:rPr>
                      <w:t xml:space="preserve">(495) </w:t>
                    </w:r>
                    <w:r w:rsidRPr="00A07D11">
                      <w:rPr>
                        <w:color w:val="800000"/>
                      </w:rPr>
                      <w:t>601</w:t>
                    </w:r>
                    <w:r w:rsidRPr="003138B3">
                      <w:rPr>
                        <w:color w:val="800000"/>
                      </w:rPr>
                      <w:t>-</w:t>
                    </w:r>
                    <w:r w:rsidRPr="00A07D11">
                      <w:rPr>
                        <w:color w:val="800000"/>
                      </w:rPr>
                      <w:t>91</w:t>
                    </w:r>
                    <w:r w:rsidRPr="003138B3">
                      <w:rPr>
                        <w:color w:val="800000"/>
                      </w:rPr>
                      <w:t>-</w:t>
                    </w:r>
                    <w:r w:rsidRPr="00A07D11">
                      <w:rPr>
                        <w:color w:val="800000"/>
                      </w:rPr>
                      <w:t>49</w:t>
                    </w:r>
                    <w:r w:rsidRPr="003138B3">
                      <w:rPr>
                        <w:color w:val="800000"/>
                      </w:rPr>
                      <w:t>; +7</w:t>
                    </w:r>
                    <w:r w:rsidRPr="003138B3">
                      <w:rPr>
                        <w:color w:val="800000"/>
                        <w:lang w:val="en-US"/>
                      </w:rPr>
                      <w:t> </w:t>
                    </w:r>
                    <w:r w:rsidRPr="003138B3">
                      <w:rPr>
                        <w:color w:val="800000"/>
                      </w:rPr>
                      <w:t xml:space="preserve">(495) 968-13-14.                 </w:t>
                    </w:r>
                  </w:p>
                  <w:p w:rsidR="009E70E2" w:rsidRPr="003138B3" w:rsidRDefault="009E70E2" w:rsidP="002F53A9">
                    <w:pPr>
                      <w:spacing w:after="0" w:line="240" w:lineRule="auto"/>
                      <w:jc w:val="both"/>
                      <w:rPr>
                        <w:color w:val="800000"/>
                      </w:rPr>
                    </w:pPr>
                    <w:r w:rsidRPr="003138B3">
                      <w:rPr>
                        <w:color w:val="800000"/>
                      </w:rPr>
                      <w:t>Факс: +7</w:t>
                    </w:r>
                    <w:r w:rsidRPr="003138B3">
                      <w:rPr>
                        <w:color w:val="800000"/>
                        <w:lang w:val="en-US"/>
                      </w:rPr>
                      <w:t> </w:t>
                    </w:r>
                    <w:r w:rsidRPr="003138B3">
                      <w:rPr>
                        <w:color w:val="800000"/>
                      </w:rPr>
                      <w:t xml:space="preserve">(495) </w:t>
                    </w:r>
                    <w:r w:rsidRPr="00A07D11">
                      <w:rPr>
                        <w:color w:val="800000"/>
                      </w:rPr>
                      <w:t>601</w:t>
                    </w:r>
                    <w:r w:rsidRPr="003138B3">
                      <w:rPr>
                        <w:color w:val="800000"/>
                      </w:rPr>
                      <w:t>-</w:t>
                    </w:r>
                    <w:r w:rsidRPr="00A07D11">
                      <w:rPr>
                        <w:color w:val="800000"/>
                      </w:rPr>
                      <w:t>91</w:t>
                    </w:r>
                    <w:r w:rsidRPr="003138B3">
                      <w:rPr>
                        <w:color w:val="800000"/>
                      </w:rPr>
                      <w:t>-</w:t>
                    </w:r>
                    <w:r w:rsidRPr="00A07D11">
                      <w:rPr>
                        <w:color w:val="800000"/>
                      </w:rPr>
                      <w:t>49</w:t>
                    </w:r>
                    <w:r w:rsidRPr="003138B3">
                      <w:rPr>
                        <w:color w:val="800000"/>
                      </w:rPr>
                      <w:t xml:space="preserve">. </w:t>
                    </w:r>
                    <w:hyperlink r:id="rId3" w:history="1">
                      <w:r w:rsidRPr="003138B3">
                        <w:rPr>
                          <w:color w:val="800000"/>
                          <w:lang w:val="en-US"/>
                        </w:rPr>
                        <w:t>www</w:t>
                      </w:r>
                      <w:r w:rsidRPr="003138B3">
                        <w:rPr>
                          <w:color w:val="800000"/>
                        </w:rPr>
                        <w:t>.</w:t>
                      </w:r>
                      <w:r w:rsidRPr="003138B3">
                        <w:rPr>
                          <w:color w:val="800000"/>
                          <w:lang w:val="en-US"/>
                        </w:rPr>
                        <w:t>drgroup</w:t>
                      </w:r>
                      <w:r w:rsidRPr="003138B3">
                        <w:rPr>
                          <w:color w:val="800000"/>
                        </w:rPr>
                        <w:t>.</w:t>
                      </w:r>
                      <w:r w:rsidRPr="003138B3">
                        <w:rPr>
                          <w:color w:val="800000"/>
                          <w:lang w:val="en-US"/>
                        </w:rPr>
                        <w:t>ru</w:t>
                      </w:r>
                    </w:hyperlink>
                    <w:r w:rsidRPr="003138B3">
                      <w:rPr>
                        <w:color w:val="800000"/>
                      </w:rPr>
                      <w:t>,</w:t>
                    </w:r>
                    <w:hyperlink r:id="rId4" w:history="1">
                      <w:r w:rsidRPr="003138B3">
                        <w:rPr>
                          <w:color w:val="800000"/>
                          <w:lang w:val="en-US"/>
                        </w:rPr>
                        <w:t>research</w:t>
                      </w:r>
                      <w:r w:rsidRPr="003138B3">
                        <w:rPr>
                          <w:color w:val="800000"/>
                        </w:rPr>
                        <w:t>@</w:t>
                      </w:r>
                      <w:r w:rsidRPr="003138B3">
                        <w:rPr>
                          <w:color w:val="800000"/>
                          <w:lang w:val="en-US"/>
                        </w:rPr>
                        <w:t>drgroup</w:t>
                      </w:r>
                      <w:r w:rsidRPr="003138B3">
                        <w:rPr>
                          <w:color w:val="800000"/>
                        </w:rPr>
                        <w:t>.</w:t>
                      </w:r>
                      <w:r w:rsidRPr="003138B3">
                        <w:rPr>
                          <w:color w:val="800000"/>
                          <w:lang w:val="en-US"/>
                        </w:rPr>
                        <w:t>ru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-603885</wp:posOffset>
          </wp:positionH>
          <wp:positionV relativeFrom="paragraph">
            <wp:posOffset>-56515</wp:posOffset>
          </wp:positionV>
          <wp:extent cx="2286000" cy="638175"/>
          <wp:effectExtent l="0" t="0" r="0" b="9525"/>
          <wp:wrapTight wrapText="bothSides">
            <wp:wrapPolygon edited="0">
              <wp:start x="0" y="0"/>
              <wp:lineTo x="0" y="21278"/>
              <wp:lineTo x="21420" y="21278"/>
              <wp:lineTo x="21420" y="0"/>
              <wp:lineTo x="0" y="0"/>
            </wp:wrapPolygon>
          </wp:wrapTight>
          <wp:docPr id="20" name="Рисунок 5" descr="Logotip_ИТО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Logotip_ИТОГ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E2" w:rsidRDefault="009E70E2">
    <w:pPr>
      <w:pStyle w:val="a4"/>
      <w:framePr w:wrap="around" w:vAnchor="text" w:hAnchor="margin" w:xAlign="right" w:y="1"/>
      <w:rPr>
        <w:rStyle w:val="a8"/>
        <w:rFonts w:eastAsia="Arial Unicode MS"/>
      </w:rPr>
    </w:pPr>
    <w:r>
      <w:rPr>
        <w:rStyle w:val="a8"/>
        <w:rFonts w:eastAsia="Arial Unicode MS"/>
      </w:rPr>
      <w:fldChar w:fldCharType="begin"/>
    </w:r>
    <w:r>
      <w:rPr>
        <w:rStyle w:val="a8"/>
        <w:rFonts w:eastAsia="Arial Unicode MS"/>
      </w:rPr>
      <w:instrText xml:space="preserve">PAGE  </w:instrText>
    </w:r>
    <w:r>
      <w:rPr>
        <w:rStyle w:val="a8"/>
        <w:rFonts w:eastAsia="Arial Unicode MS"/>
      </w:rPr>
      <w:fldChar w:fldCharType="end"/>
    </w:r>
  </w:p>
  <w:p w:rsidR="009E70E2" w:rsidRDefault="009E70E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E2" w:rsidRDefault="009E70E2">
    <w:pPr>
      <w:pStyle w:val="a4"/>
      <w:ind w:right="360"/>
    </w:pPr>
    <w:r>
      <w:rPr>
        <w:noProof/>
      </w:rPr>
      <w:drawing>
        <wp:anchor distT="0" distB="0" distL="114300" distR="114300" simplePos="0" relativeHeight="251663360" behindDoc="1" locked="0" layoutInCell="1" allowOverlap="0" wp14:anchorId="5EF90711" wp14:editId="1290F750">
          <wp:simplePos x="0" y="0"/>
          <wp:positionH relativeFrom="column">
            <wp:posOffset>-180975</wp:posOffset>
          </wp:positionH>
          <wp:positionV relativeFrom="paragraph">
            <wp:posOffset>-83820</wp:posOffset>
          </wp:positionV>
          <wp:extent cx="2286000" cy="638175"/>
          <wp:effectExtent l="0" t="0" r="0" b="9525"/>
          <wp:wrapTight wrapText="bothSides">
            <wp:wrapPolygon edited="0">
              <wp:start x="0" y="0"/>
              <wp:lineTo x="0" y="21278"/>
              <wp:lineTo x="21420" y="21278"/>
              <wp:lineTo x="21420" y="0"/>
              <wp:lineTo x="0" y="0"/>
            </wp:wrapPolygon>
          </wp:wrapTight>
          <wp:docPr id="19" name="Рисунок 4" descr="Logotip_ИТО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ip_ИТО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E6C6D43" wp14:editId="00A87BD6">
              <wp:simplePos x="0" y="0"/>
              <wp:positionH relativeFrom="column">
                <wp:posOffset>2171700</wp:posOffset>
              </wp:positionH>
              <wp:positionV relativeFrom="paragraph">
                <wp:posOffset>-27940</wp:posOffset>
              </wp:positionV>
              <wp:extent cx="4000500" cy="533400"/>
              <wp:effectExtent l="3810" t="0" r="0" b="0"/>
              <wp:wrapNone/>
              <wp:docPr id="1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0E2" w:rsidRPr="00A07D11" w:rsidRDefault="009E70E2" w:rsidP="002F53A9">
                          <w:pPr>
                            <w:spacing w:after="0" w:line="240" w:lineRule="auto"/>
                            <w:jc w:val="both"/>
                            <w:rPr>
                              <w:color w:val="800000"/>
                            </w:rPr>
                          </w:pPr>
                          <w:r w:rsidRPr="003138B3">
                            <w:rPr>
                              <w:color w:val="800000"/>
                            </w:rPr>
                            <w:t>Телефон: +7</w:t>
                          </w:r>
                          <w:r w:rsidRPr="003138B3">
                            <w:rPr>
                              <w:color w:val="800000"/>
                              <w:lang w:val="en-US"/>
                            </w:rPr>
                            <w:t> </w:t>
                          </w:r>
                          <w:r w:rsidRPr="003138B3">
                            <w:rPr>
                              <w:color w:val="800000"/>
                            </w:rPr>
                            <w:t xml:space="preserve">(495) </w:t>
                          </w:r>
                          <w:r w:rsidRPr="00A07D11">
                            <w:rPr>
                              <w:color w:val="800000"/>
                            </w:rPr>
                            <w:t>601</w:t>
                          </w:r>
                          <w:r w:rsidRPr="003138B3">
                            <w:rPr>
                              <w:color w:val="800000"/>
                            </w:rPr>
                            <w:t>-</w:t>
                          </w:r>
                          <w:r w:rsidRPr="00A07D11">
                            <w:rPr>
                              <w:color w:val="800000"/>
                            </w:rPr>
                            <w:t>91</w:t>
                          </w:r>
                          <w:r w:rsidRPr="003138B3">
                            <w:rPr>
                              <w:color w:val="800000"/>
                            </w:rPr>
                            <w:t>-</w:t>
                          </w:r>
                          <w:r w:rsidRPr="00A07D11">
                            <w:rPr>
                              <w:color w:val="800000"/>
                            </w:rPr>
                            <w:t>49</w:t>
                          </w:r>
                          <w:r w:rsidRPr="003138B3">
                            <w:rPr>
                              <w:color w:val="800000"/>
                            </w:rPr>
                            <w:t>; +7</w:t>
                          </w:r>
                          <w:r w:rsidRPr="003138B3">
                            <w:rPr>
                              <w:color w:val="800000"/>
                              <w:lang w:val="en-US"/>
                            </w:rPr>
                            <w:t> </w:t>
                          </w:r>
                          <w:r w:rsidRPr="003138B3">
                            <w:rPr>
                              <w:color w:val="800000"/>
                            </w:rPr>
                            <w:t xml:space="preserve">(495) 968-13-14.                 </w:t>
                          </w:r>
                        </w:p>
                        <w:p w:rsidR="009E70E2" w:rsidRPr="003138B3" w:rsidRDefault="009E70E2" w:rsidP="002F53A9">
                          <w:pPr>
                            <w:spacing w:after="0" w:line="240" w:lineRule="auto"/>
                            <w:jc w:val="both"/>
                            <w:rPr>
                              <w:color w:val="800000"/>
                            </w:rPr>
                          </w:pPr>
                          <w:r w:rsidRPr="003138B3">
                            <w:rPr>
                              <w:color w:val="800000"/>
                            </w:rPr>
                            <w:t>Факс: +7</w:t>
                          </w:r>
                          <w:r w:rsidRPr="003138B3">
                            <w:rPr>
                              <w:color w:val="800000"/>
                              <w:lang w:val="en-US"/>
                            </w:rPr>
                            <w:t> </w:t>
                          </w:r>
                          <w:r w:rsidRPr="003138B3">
                            <w:rPr>
                              <w:color w:val="800000"/>
                            </w:rPr>
                            <w:t xml:space="preserve">(495) </w:t>
                          </w:r>
                          <w:r w:rsidRPr="00A07D11">
                            <w:rPr>
                              <w:color w:val="800000"/>
                            </w:rPr>
                            <w:t>601</w:t>
                          </w:r>
                          <w:r w:rsidRPr="003138B3">
                            <w:rPr>
                              <w:color w:val="800000"/>
                            </w:rPr>
                            <w:t>-</w:t>
                          </w:r>
                          <w:r w:rsidRPr="00A07D11">
                            <w:rPr>
                              <w:color w:val="800000"/>
                            </w:rPr>
                            <w:t>91</w:t>
                          </w:r>
                          <w:r w:rsidRPr="003138B3">
                            <w:rPr>
                              <w:color w:val="800000"/>
                            </w:rPr>
                            <w:t>-</w:t>
                          </w:r>
                          <w:r w:rsidRPr="00A07D11">
                            <w:rPr>
                              <w:color w:val="800000"/>
                            </w:rPr>
                            <w:t>49</w:t>
                          </w:r>
                          <w:r w:rsidRPr="003138B3">
                            <w:rPr>
                              <w:color w:val="800000"/>
                            </w:rPr>
                            <w:t xml:space="preserve">. </w:t>
                          </w:r>
                          <w:hyperlink r:id="rId2" w:history="1">
                            <w:r w:rsidRPr="003138B3">
                              <w:rPr>
                                <w:color w:val="800000"/>
                                <w:lang w:val="en-US"/>
                              </w:rPr>
                              <w:t>www</w:t>
                            </w:r>
                            <w:r w:rsidRPr="003138B3">
                              <w:rPr>
                                <w:color w:val="800000"/>
                              </w:rPr>
                              <w:t>.</w:t>
                            </w:r>
                            <w:r w:rsidRPr="003138B3">
                              <w:rPr>
                                <w:color w:val="800000"/>
                                <w:lang w:val="en-US"/>
                              </w:rPr>
                              <w:t>drgroup</w:t>
                            </w:r>
                            <w:r w:rsidRPr="003138B3">
                              <w:rPr>
                                <w:color w:val="800000"/>
                              </w:rPr>
                              <w:t>.</w:t>
                            </w:r>
                            <w:r w:rsidRPr="003138B3">
                              <w:rPr>
                                <w:color w:val="800000"/>
                                <w:lang w:val="en-US"/>
                              </w:rPr>
                              <w:t>ru</w:t>
                            </w:r>
                          </w:hyperlink>
                          <w:r w:rsidRPr="003138B3">
                            <w:rPr>
                              <w:color w:val="800000"/>
                            </w:rPr>
                            <w:t>,</w:t>
                          </w:r>
                          <w:hyperlink r:id="rId3" w:history="1">
                            <w:r w:rsidRPr="003138B3">
                              <w:rPr>
                                <w:color w:val="800000"/>
                                <w:lang w:val="en-US"/>
                              </w:rPr>
                              <w:t>research</w:t>
                            </w:r>
                            <w:r w:rsidRPr="003138B3">
                              <w:rPr>
                                <w:color w:val="800000"/>
                              </w:rPr>
                              <w:t>@</w:t>
                            </w:r>
                            <w:r w:rsidRPr="003138B3">
                              <w:rPr>
                                <w:color w:val="800000"/>
                                <w:lang w:val="en-US"/>
                              </w:rPr>
                              <w:t>drgroup</w:t>
                            </w:r>
                            <w:r w:rsidRPr="003138B3">
                              <w:rPr>
                                <w:color w:val="800000"/>
                              </w:rPr>
                              <w:t>.</w:t>
                            </w:r>
                            <w:r w:rsidRPr="003138B3">
                              <w:rPr>
                                <w:color w:val="800000"/>
                                <w:lang w:val="en-US"/>
                              </w:rPr>
                              <w:t>ru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71pt;margin-top:-2.2pt;width:31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ru2hQIAABc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" stroked="f">
              <v:textbox>
                <w:txbxContent>
                  <w:p w:rsidR="009E70E2" w:rsidRPr="00A07D11" w:rsidRDefault="009E70E2" w:rsidP="002F53A9">
                    <w:pPr>
                      <w:spacing w:after="0" w:line="240" w:lineRule="auto"/>
                      <w:jc w:val="both"/>
                      <w:rPr>
                        <w:color w:val="800000"/>
                      </w:rPr>
                    </w:pPr>
                    <w:r w:rsidRPr="003138B3">
                      <w:rPr>
                        <w:color w:val="800000"/>
                      </w:rPr>
                      <w:t>Телефон: +7</w:t>
                    </w:r>
                    <w:r w:rsidRPr="003138B3">
                      <w:rPr>
                        <w:color w:val="800000"/>
                        <w:lang w:val="en-US"/>
                      </w:rPr>
                      <w:t> </w:t>
                    </w:r>
                    <w:r w:rsidRPr="003138B3">
                      <w:rPr>
                        <w:color w:val="800000"/>
                      </w:rPr>
                      <w:t xml:space="preserve">(495) </w:t>
                    </w:r>
                    <w:r w:rsidRPr="00A07D11">
                      <w:rPr>
                        <w:color w:val="800000"/>
                      </w:rPr>
                      <w:t>601</w:t>
                    </w:r>
                    <w:r w:rsidRPr="003138B3">
                      <w:rPr>
                        <w:color w:val="800000"/>
                      </w:rPr>
                      <w:t>-</w:t>
                    </w:r>
                    <w:r w:rsidRPr="00A07D11">
                      <w:rPr>
                        <w:color w:val="800000"/>
                      </w:rPr>
                      <w:t>91</w:t>
                    </w:r>
                    <w:r w:rsidRPr="003138B3">
                      <w:rPr>
                        <w:color w:val="800000"/>
                      </w:rPr>
                      <w:t>-</w:t>
                    </w:r>
                    <w:r w:rsidRPr="00A07D11">
                      <w:rPr>
                        <w:color w:val="800000"/>
                      </w:rPr>
                      <w:t>49</w:t>
                    </w:r>
                    <w:r w:rsidRPr="003138B3">
                      <w:rPr>
                        <w:color w:val="800000"/>
                      </w:rPr>
                      <w:t>; +7</w:t>
                    </w:r>
                    <w:r w:rsidRPr="003138B3">
                      <w:rPr>
                        <w:color w:val="800000"/>
                        <w:lang w:val="en-US"/>
                      </w:rPr>
                      <w:t> </w:t>
                    </w:r>
                    <w:r w:rsidRPr="003138B3">
                      <w:rPr>
                        <w:color w:val="800000"/>
                      </w:rPr>
                      <w:t xml:space="preserve">(495) 968-13-14.                 </w:t>
                    </w:r>
                  </w:p>
                  <w:p w:rsidR="009E70E2" w:rsidRPr="003138B3" w:rsidRDefault="009E70E2" w:rsidP="002F53A9">
                    <w:pPr>
                      <w:spacing w:after="0" w:line="240" w:lineRule="auto"/>
                      <w:jc w:val="both"/>
                      <w:rPr>
                        <w:color w:val="800000"/>
                      </w:rPr>
                    </w:pPr>
                    <w:r w:rsidRPr="003138B3">
                      <w:rPr>
                        <w:color w:val="800000"/>
                      </w:rPr>
                      <w:t>Факс: +7</w:t>
                    </w:r>
                    <w:r w:rsidRPr="003138B3">
                      <w:rPr>
                        <w:color w:val="800000"/>
                        <w:lang w:val="en-US"/>
                      </w:rPr>
                      <w:t> </w:t>
                    </w:r>
                    <w:r w:rsidRPr="003138B3">
                      <w:rPr>
                        <w:color w:val="800000"/>
                      </w:rPr>
                      <w:t xml:space="preserve">(495) </w:t>
                    </w:r>
                    <w:r w:rsidRPr="00A07D11">
                      <w:rPr>
                        <w:color w:val="800000"/>
                      </w:rPr>
                      <w:t>601</w:t>
                    </w:r>
                    <w:r w:rsidRPr="003138B3">
                      <w:rPr>
                        <w:color w:val="800000"/>
                      </w:rPr>
                      <w:t>-</w:t>
                    </w:r>
                    <w:r w:rsidRPr="00A07D11">
                      <w:rPr>
                        <w:color w:val="800000"/>
                      </w:rPr>
                      <w:t>91</w:t>
                    </w:r>
                    <w:r w:rsidRPr="003138B3">
                      <w:rPr>
                        <w:color w:val="800000"/>
                      </w:rPr>
                      <w:t>-</w:t>
                    </w:r>
                    <w:r w:rsidRPr="00A07D11">
                      <w:rPr>
                        <w:color w:val="800000"/>
                      </w:rPr>
                      <w:t>49</w:t>
                    </w:r>
                    <w:r w:rsidRPr="003138B3">
                      <w:rPr>
                        <w:color w:val="800000"/>
                      </w:rPr>
                      <w:t xml:space="preserve">. </w:t>
                    </w:r>
                    <w:hyperlink r:id="rId4" w:history="1">
                      <w:r w:rsidRPr="003138B3">
                        <w:rPr>
                          <w:color w:val="800000"/>
                          <w:lang w:val="en-US"/>
                        </w:rPr>
                        <w:t>www</w:t>
                      </w:r>
                      <w:r w:rsidRPr="003138B3">
                        <w:rPr>
                          <w:color w:val="800000"/>
                        </w:rPr>
                        <w:t>.</w:t>
                      </w:r>
                      <w:r w:rsidRPr="003138B3">
                        <w:rPr>
                          <w:color w:val="800000"/>
                          <w:lang w:val="en-US"/>
                        </w:rPr>
                        <w:t>drgroup</w:t>
                      </w:r>
                      <w:r w:rsidRPr="003138B3">
                        <w:rPr>
                          <w:color w:val="800000"/>
                        </w:rPr>
                        <w:t>.</w:t>
                      </w:r>
                      <w:r w:rsidRPr="003138B3">
                        <w:rPr>
                          <w:color w:val="800000"/>
                          <w:lang w:val="en-US"/>
                        </w:rPr>
                        <w:t>ru</w:t>
                      </w:r>
                    </w:hyperlink>
                    <w:r w:rsidRPr="003138B3">
                      <w:rPr>
                        <w:color w:val="800000"/>
                      </w:rPr>
                      <w:t>,</w:t>
                    </w:r>
                    <w:hyperlink r:id="rId5" w:history="1">
                      <w:r w:rsidRPr="003138B3">
                        <w:rPr>
                          <w:color w:val="800000"/>
                          <w:lang w:val="en-US"/>
                        </w:rPr>
                        <w:t>research</w:t>
                      </w:r>
                      <w:r w:rsidRPr="003138B3">
                        <w:rPr>
                          <w:color w:val="800000"/>
                        </w:rPr>
                        <w:t>@</w:t>
                      </w:r>
                      <w:r w:rsidRPr="003138B3">
                        <w:rPr>
                          <w:color w:val="800000"/>
                          <w:lang w:val="en-US"/>
                        </w:rPr>
                        <w:t>drgroup</w:t>
                      </w:r>
                      <w:r w:rsidRPr="003138B3">
                        <w:rPr>
                          <w:color w:val="800000"/>
                        </w:rPr>
                        <w:t>.</w:t>
                      </w:r>
                      <w:r w:rsidRPr="003138B3">
                        <w:rPr>
                          <w:color w:val="800000"/>
                          <w:lang w:val="en-US"/>
                        </w:rPr>
                        <w:t>ru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E2" w:rsidRDefault="009E70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7A" w:rsidRDefault="00CC127A" w:rsidP="002F53A9">
      <w:pPr>
        <w:spacing w:after="0" w:line="240" w:lineRule="auto"/>
      </w:pPr>
      <w:r>
        <w:separator/>
      </w:r>
    </w:p>
  </w:footnote>
  <w:footnote w:type="continuationSeparator" w:id="0">
    <w:p w:rsidR="00CC127A" w:rsidRDefault="00CC127A" w:rsidP="002F53A9">
      <w:pPr>
        <w:spacing w:after="0" w:line="240" w:lineRule="auto"/>
      </w:pPr>
      <w:r>
        <w:continuationSeparator/>
      </w:r>
    </w:p>
  </w:footnote>
  <w:footnote w:id="1">
    <w:p w:rsidR="009E70E2" w:rsidRDefault="009E70E2">
      <w:pPr>
        <w:pStyle w:val="af"/>
      </w:pPr>
      <w:r>
        <w:rPr>
          <w:rStyle w:val="af1"/>
        </w:rPr>
        <w:footnoteRef/>
      </w:r>
      <w:r>
        <w:t xml:space="preserve"> По данным опроса клиентов автосервисов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E2" w:rsidRPr="003A543F" w:rsidRDefault="009E70E2" w:rsidP="002F53A9">
    <w:pPr>
      <w:pStyle w:val="a6"/>
      <w:framePr w:wrap="around" w:vAnchor="text" w:hAnchor="page" w:x="11146" w:y="1"/>
      <w:rPr>
        <w:rStyle w:val="a8"/>
        <w:rFonts w:ascii="Times New Roman" w:hAnsi="Times New Roman"/>
        <w:color w:val="993300"/>
        <w:sz w:val="24"/>
        <w:szCs w:val="24"/>
      </w:rPr>
    </w:pPr>
    <w:r w:rsidRPr="003A543F">
      <w:rPr>
        <w:rStyle w:val="a8"/>
        <w:rFonts w:ascii="Times New Roman" w:hAnsi="Times New Roman"/>
        <w:color w:val="993300"/>
        <w:sz w:val="24"/>
        <w:szCs w:val="24"/>
      </w:rPr>
      <w:fldChar w:fldCharType="begin"/>
    </w:r>
    <w:r w:rsidRPr="003A543F">
      <w:rPr>
        <w:rStyle w:val="a8"/>
        <w:rFonts w:ascii="Times New Roman" w:hAnsi="Times New Roman"/>
        <w:color w:val="993300"/>
        <w:sz w:val="24"/>
        <w:szCs w:val="24"/>
      </w:rPr>
      <w:instrText xml:space="preserve">PAGE  </w:instrText>
    </w:r>
    <w:r w:rsidRPr="003A543F">
      <w:rPr>
        <w:rStyle w:val="a8"/>
        <w:rFonts w:ascii="Times New Roman" w:hAnsi="Times New Roman"/>
        <w:color w:val="993300"/>
        <w:sz w:val="24"/>
        <w:szCs w:val="24"/>
      </w:rPr>
      <w:fldChar w:fldCharType="separate"/>
    </w:r>
    <w:r w:rsidR="005705F1">
      <w:rPr>
        <w:rStyle w:val="a8"/>
        <w:rFonts w:ascii="Times New Roman" w:hAnsi="Times New Roman"/>
        <w:noProof/>
        <w:color w:val="993300"/>
        <w:sz w:val="24"/>
        <w:szCs w:val="24"/>
      </w:rPr>
      <w:t>3</w:t>
    </w:r>
    <w:r w:rsidRPr="003A543F">
      <w:rPr>
        <w:rStyle w:val="a8"/>
        <w:rFonts w:ascii="Times New Roman" w:hAnsi="Times New Roman"/>
        <w:color w:val="993300"/>
        <w:sz w:val="24"/>
        <w:szCs w:val="24"/>
      </w:rPr>
      <w:fldChar w:fldCharType="end"/>
    </w:r>
  </w:p>
  <w:p w:rsidR="009E70E2" w:rsidRDefault="009E70E2" w:rsidP="002F53A9">
    <w:pPr>
      <w:pStyle w:val="a6"/>
      <w:rPr>
        <w:lang w:val="ru-RU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-125730</wp:posOffset>
              </wp:positionV>
              <wp:extent cx="5372100" cy="381000"/>
              <wp:effectExtent l="3810" t="0" r="0" b="0"/>
              <wp:wrapNone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0E2" w:rsidRPr="002F53A9" w:rsidRDefault="009E70E2" w:rsidP="002F53A9">
                          <w:pPr>
                            <w:rPr>
                              <w:color w:val="8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800000"/>
                              <w:sz w:val="28"/>
                              <w:szCs w:val="28"/>
                            </w:rPr>
                            <w:t>Российский рынок</w:t>
                          </w:r>
                          <w:r>
                            <w:rPr>
                              <w:color w:val="800000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800000"/>
                              <w:sz w:val="28"/>
                              <w:szCs w:val="28"/>
                            </w:rPr>
                            <w:t>кузовного автосервиса</w:t>
                          </w:r>
                        </w:p>
                        <w:p w:rsidR="009E70E2" w:rsidRPr="006120A2" w:rsidRDefault="009E70E2" w:rsidP="002F53A9">
                          <w:pPr>
                            <w:rPr>
                              <w:color w:val="8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9.9pt;width:423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" filled="f" stroked="f" strokeweight="3pt">
              <v:textbox>
                <w:txbxContent>
                  <w:p w:rsidR="009E70E2" w:rsidRPr="002F53A9" w:rsidRDefault="009E70E2" w:rsidP="002F53A9">
                    <w:pPr>
                      <w:rPr>
                        <w:color w:val="800000"/>
                        <w:sz w:val="28"/>
                        <w:szCs w:val="28"/>
                      </w:rPr>
                    </w:pPr>
                    <w:r>
                      <w:rPr>
                        <w:color w:val="800000"/>
                        <w:sz w:val="28"/>
                        <w:szCs w:val="28"/>
                      </w:rPr>
                      <w:t>Российский рынок</w:t>
                    </w:r>
                    <w:r>
                      <w:rPr>
                        <w:color w:val="800000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color w:val="800000"/>
                        <w:sz w:val="28"/>
                        <w:szCs w:val="28"/>
                      </w:rPr>
                      <w:t>кузовного автосервиса</w:t>
                    </w:r>
                  </w:p>
                  <w:p w:rsidR="009E70E2" w:rsidRPr="006120A2" w:rsidRDefault="009E70E2" w:rsidP="002F53A9">
                    <w:pPr>
                      <w:rPr>
                        <w:color w:val="80000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ru-RU"/>
      </w:rPr>
      <w:t>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E2" w:rsidRDefault="009E70E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70E2" w:rsidRDefault="009E70E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51B"/>
    <w:multiLevelType w:val="hybridMultilevel"/>
    <w:tmpl w:val="2E4A3B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5340F1"/>
    <w:multiLevelType w:val="hybridMultilevel"/>
    <w:tmpl w:val="28E672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BD3A55"/>
    <w:multiLevelType w:val="hybridMultilevel"/>
    <w:tmpl w:val="42A05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61D10"/>
    <w:multiLevelType w:val="hybridMultilevel"/>
    <w:tmpl w:val="414096E2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C1D4C1E"/>
    <w:multiLevelType w:val="hybridMultilevel"/>
    <w:tmpl w:val="A6E664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1A57C2"/>
    <w:multiLevelType w:val="multilevel"/>
    <w:tmpl w:val="052AA0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C7528"/>
    <w:multiLevelType w:val="hybridMultilevel"/>
    <w:tmpl w:val="B022B4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404FD8"/>
    <w:multiLevelType w:val="hybridMultilevel"/>
    <w:tmpl w:val="CF825B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2F6323"/>
    <w:multiLevelType w:val="hybridMultilevel"/>
    <w:tmpl w:val="F08E2BF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854140"/>
    <w:multiLevelType w:val="hybridMultilevel"/>
    <w:tmpl w:val="8FB0CB2A"/>
    <w:lvl w:ilvl="0" w:tplc="AF028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63539B"/>
    <w:multiLevelType w:val="hybridMultilevel"/>
    <w:tmpl w:val="1960D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F63EF"/>
    <w:multiLevelType w:val="hybridMultilevel"/>
    <w:tmpl w:val="2BD4CB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C01D2D"/>
    <w:multiLevelType w:val="hybridMultilevel"/>
    <w:tmpl w:val="165C14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BE704A5"/>
    <w:multiLevelType w:val="hybridMultilevel"/>
    <w:tmpl w:val="29A2B8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E0245232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BF918C7"/>
    <w:multiLevelType w:val="hybridMultilevel"/>
    <w:tmpl w:val="941091E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FF3C3E"/>
    <w:multiLevelType w:val="hybridMultilevel"/>
    <w:tmpl w:val="8E0AC0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283CCE"/>
    <w:multiLevelType w:val="hybridMultilevel"/>
    <w:tmpl w:val="B81827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52E7242"/>
    <w:multiLevelType w:val="hybridMultilevel"/>
    <w:tmpl w:val="1A383E8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7B2FC7"/>
    <w:multiLevelType w:val="hybridMultilevel"/>
    <w:tmpl w:val="2750A4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B1846DF"/>
    <w:multiLevelType w:val="hybridMultilevel"/>
    <w:tmpl w:val="3EAA62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17E3331"/>
    <w:multiLevelType w:val="multilevel"/>
    <w:tmpl w:val="50DEEC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B86040"/>
    <w:multiLevelType w:val="hybridMultilevel"/>
    <w:tmpl w:val="6B980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EC6792"/>
    <w:multiLevelType w:val="multilevel"/>
    <w:tmpl w:val="90467A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C75553"/>
    <w:multiLevelType w:val="hybridMultilevel"/>
    <w:tmpl w:val="505663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991BF6"/>
    <w:multiLevelType w:val="hybridMultilevel"/>
    <w:tmpl w:val="A0DE14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6766D3"/>
    <w:multiLevelType w:val="multilevel"/>
    <w:tmpl w:val="F54E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503D36"/>
    <w:multiLevelType w:val="hybridMultilevel"/>
    <w:tmpl w:val="189445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0E4032"/>
    <w:multiLevelType w:val="hybridMultilevel"/>
    <w:tmpl w:val="E340B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BD57BD"/>
    <w:multiLevelType w:val="hybridMultilevel"/>
    <w:tmpl w:val="7C7AF176"/>
    <w:lvl w:ilvl="0" w:tplc="216476C2">
      <w:start w:val="1"/>
      <w:numFmt w:val="decimal"/>
      <w:lvlText w:val="%1)"/>
      <w:lvlJc w:val="left"/>
      <w:pPr>
        <w:ind w:left="720" w:hanging="360"/>
      </w:pPr>
      <w:rPr>
        <w:rFonts w:asci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941BC"/>
    <w:multiLevelType w:val="hybridMultilevel"/>
    <w:tmpl w:val="FF32A7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299775F"/>
    <w:multiLevelType w:val="hybridMultilevel"/>
    <w:tmpl w:val="9438BE8C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>
    <w:nsid w:val="542302BD"/>
    <w:multiLevelType w:val="hybridMultilevel"/>
    <w:tmpl w:val="7AD0E1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6CD3A0D"/>
    <w:multiLevelType w:val="hybridMultilevel"/>
    <w:tmpl w:val="864210A2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>
    <w:nsid w:val="573D038F"/>
    <w:multiLevelType w:val="hybridMultilevel"/>
    <w:tmpl w:val="70248D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7D85457"/>
    <w:multiLevelType w:val="hybridMultilevel"/>
    <w:tmpl w:val="9640AB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8393A31"/>
    <w:multiLevelType w:val="hybridMultilevel"/>
    <w:tmpl w:val="415613A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8B71A52"/>
    <w:multiLevelType w:val="hybridMultilevel"/>
    <w:tmpl w:val="EAFC80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C33499C"/>
    <w:multiLevelType w:val="multilevel"/>
    <w:tmpl w:val="5F2E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A84E5B"/>
    <w:multiLevelType w:val="hybridMultilevel"/>
    <w:tmpl w:val="6A5CDA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E0C3402"/>
    <w:multiLevelType w:val="hybridMultilevel"/>
    <w:tmpl w:val="CB062E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66D2063"/>
    <w:multiLevelType w:val="hybridMultilevel"/>
    <w:tmpl w:val="35CC4C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8803F0A"/>
    <w:multiLevelType w:val="hybridMultilevel"/>
    <w:tmpl w:val="25F476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BC70257"/>
    <w:multiLevelType w:val="hybridMultilevel"/>
    <w:tmpl w:val="BFE2FD3E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DC56932"/>
    <w:multiLevelType w:val="multilevel"/>
    <w:tmpl w:val="029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82315A"/>
    <w:multiLevelType w:val="hybridMultilevel"/>
    <w:tmpl w:val="10E0B1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FA2BAD"/>
    <w:multiLevelType w:val="hybridMultilevel"/>
    <w:tmpl w:val="88884E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212614F"/>
    <w:multiLevelType w:val="hybridMultilevel"/>
    <w:tmpl w:val="B0BCCD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98821EB"/>
    <w:multiLevelType w:val="hybridMultilevel"/>
    <w:tmpl w:val="B55403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C1D356D"/>
    <w:multiLevelType w:val="hybridMultilevel"/>
    <w:tmpl w:val="9BF24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39"/>
  </w:num>
  <w:num w:numId="5">
    <w:abstractNumId w:val="47"/>
  </w:num>
  <w:num w:numId="6">
    <w:abstractNumId w:val="48"/>
  </w:num>
  <w:num w:numId="7">
    <w:abstractNumId w:val="21"/>
  </w:num>
  <w:num w:numId="8">
    <w:abstractNumId w:val="11"/>
  </w:num>
  <w:num w:numId="9">
    <w:abstractNumId w:val="38"/>
  </w:num>
  <w:num w:numId="10">
    <w:abstractNumId w:val="45"/>
  </w:num>
  <w:num w:numId="11">
    <w:abstractNumId w:val="2"/>
  </w:num>
  <w:num w:numId="12">
    <w:abstractNumId w:val="10"/>
  </w:num>
  <w:num w:numId="13">
    <w:abstractNumId w:val="27"/>
  </w:num>
  <w:num w:numId="14">
    <w:abstractNumId w:val="28"/>
  </w:num>
  <w:num w:numId="15">
    <w:abstractNumId w:val="40"/>
  </w:num>
  <w:num w:numId="16">
    <w:abstractNumId w:val="29"/>
  </w:num>
  <w:num w:numId="17">
    <w:abstractNumId w:val="4"/>
  </w:num>
  <w:num w:numId="18">
    <w:abstractNumId w:val="0"/>
  </w:num>
  <w:num w:numId="19">
    <w:abstractNumId w:val="16"/>
  </w:num>
  <w:num w:numId="20">
    <w:abstractNumId w:val="1"/>
  </w:num>
  <w:num w:numId="21">
    <w:abstractNumId w:val="43"/>
  </w:num>
  <w:num w:numId="22">
    <w:abstractNumId w:val="5"/>
  </w:num>
  <w:num w:numId="23">
    <w:abstractNumId w:val="25"/>
  </w:num>
  <w:num w:numId="24">
    <w:abstractNumId w:val="37"/>
  </w:num>
  <w:num w:numId="25">
    <w:abstractNumId w:val="22"/>
  </w:num>
  <w:num w:numId="26">
    <w:abstractNumId w:val="20"/>
  </w:num>
  <w:num w:numId="27">
    <w:abstractNumId w:val="34"/>
  </w:num>
  <w:num w:numId="28">
    <w:abstractNumId w:val="42"/>
  </w:num>
  <w:num w:numId="29">
    <w:abstractNumId w:val="3"/>
  </w:num>
  <w:num w:numId="30">
    <w:abstractNumId w:val="30"/>
  </w:num>
  <w:num w:numId="31">
    <w:abstractNumId w:val="32"/>
  </w:num>
  <w:num w:numId="32">
    <w:abstractNumId w:val="26"/>
  </w:num>
  <w:num w:numId="33">
    <w:abstractNumId w:val="24"/>
  </w:num>
  <w:num w:numId="34">
    <w:abstractNumId w:val="33"/>
  </w:num>
  <w:num w:numId="35">
    <w:abstractNumId w:val="17"/>
  </w:num>
  <w:num w:numId="36">
    <w:abstractNumId w:val="15"/>
  </w:num>
  <w:num w:numId="37">
    <w:abstractNumId w:val="12"/>
  </w:num>
  <w:num w:numId="38">
    <w:abstractNumId w:val="23"/>
  </w:num>
  <w:num w:numId="39">
    <w:abstractNumId w:val="7"/>
  </w:num>
  <w:num w:numId="40">
    <w:abstractNumId w:val="19"/>
  </w:num>
  <w:num w:numId="41">
    <w:abstractNumId w:val="41"/>
  </w:num>
  <w:num w:numId="42">
    <w:abstractNumId w:val="46"/>
  </w:num>
  <w:num w:numId="43">
    <w:abstractNumId w:val="31"/>
  </w:num>
  <w:num w:numId="44">
    <w:abstractNumId w:val="14"/>
  </w:num>
  <w:num w:numId="45">
    <w:abstractNumId w:val="35"/>
  </w:num>
  <w:num w:numId="46">
    <w:abstractNumId w:val="18"/>
  </w:num>
  <w:num w:numId="47">
    <w:abstractNumId w:val="44"/>
  </w:num>
  <w:num w:numId="48">
    <w:abstractNumId w:val="6"/>
  </w:num>
  <w:num w:numId="49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BE"/>
    <w:rsid w:val="0000797A"/>
    <w:rsid w:val="000256C3"/>
    <w:rsid w:val="00034A87"/>
    <w:rsid w:val="0003550E"/>
    <w:rsid w:val="000531C1"/>
    <w:rsid w:val="0006249A"/>
    <w:rsid w:val="000701CF"/>
    <w:rsid w:val="000764E3"/>
    <w:rsid w:val="00096587"/>
    <w:rsid w:val="000C42B3"/>
    <w:rsid w:val="000E0902"/>
    <w:rsid w:val="000E43EF"/>
    <w:rsid w:val="000F2C2D"/>
    <w:rsid w:val="000F317E"/>
    <w:rsid w:val="000F33E1"/>
    <w:rsid w:val="001075F2"/>
    <w:rsid w:val="001405BD"/>
    <w:rsid w:val="00147D92"/>
    <w:rsid w:val="001540F6"/>
    <w:rsid w:val="001630A8"/>
    <w:rsid w:val="00165A1F"/>
    <w:rsid w:val="001749AB"/>
    <w:rsid w:val="00183E91"/>
    <w:rsid w:val="001869D1"/>
    <w:rsid w:val="001A063E"/>
    <w:rsid w:val="001B22BE"/>
    <w:rsid w:val="001B38AC"/>
    <w:rsid w:val="001C6B6D"/>
    <w:rsid w:val="001D2791"/>
    <w:rsid w:val="001E3B2E"/>
    <w:rsid w:val="001E478F"/>
    <w:rsid w:val="001F22A4"/>
    <w:rsid w:val="001F560C"/>
    <w:rsid w:val="002322AE"/>
    <w:rsid w:val="00233DC8"/>
    <w:rsid w:val="00276BAE"/>
    <w:rsid w:val="00282AC4"/>
    <w:rsid w:val="0029414E"/>
    <w:rsid w:val="002C1C0C"/>
    <w:rsid w:val="002C5C12"/>
    <w:rsid w:val="002F53A9"/>
    <w:rsid w:val="002F60E0"/>
    <w:rsid w:val="0030057F"/>
    <w:rsid w:val="00324B5E"/>
    <w:rsid w:val="00324CD1"/>
    <w:rsid w:val="003445F0"/>
    <w:rsid w:val="003578DA"/>
    <w:rsid w:val="00363FD5"/>
    <w:rsid w:val="00366BDC"/>
    <w:rsid w:val="00370556"/>
    <w:rsid w:val="00370A1A"/>
    <w:rsid w:val="00397DF1"/>
    <w:rsid w:val="003B2582"/>
    <w:rsid w:val="003B5394"/>
    <w:rsid w:val="003F604C"/>
    <w:rsid w:val="00406F4C"/>
    <w:rsid w:val="0042717F"/>
    <w:rsid w:val="0044708E"/>
    <w:rsid w:val="00471F35"/>
    <w:rsid w:val="004A3A64"/>
    <w:rsid w:val="004E298A"/>
    <w:rsid w:val="004E38BC"/>
    <w:rsid w:val="004F4D8B"/>
    <w:rsid w:val="00500163"/>
    <w:rsid w:val="00522F47"/>
    <w:rsid w:val="0053687D"/>
    <w:rsid w:val="005448DF"/>
    <w:rsid w:val="005705F1"/>
    <w:rsid w:val="005775F1"/>
    <w:rsid w:val="00593042"/>
    <w:rsid w:val="005A109B"/>
    <w:rsid w:val="005B3C9A"/>
    <w:rsid w:val="005B4808"/>
    <w:rsid w:val="005D1E48"/>
    <w:rsid w:val="005E6CED"/>
    <w:rsid w:val="00600CCF"/>
    <w:rsid w:val="006042DB"/>
    <w:rsid w:val="00604636"/>
    <w:rsid w:val="00605055"/>
    <w:rsid w:val="00605BC1"/>
    <w:rsid w:val="00616279"/>
    <w:rsid w:val="0062365C"/>
    <w:rsid w:val="00623DA2"/>
    <w:rsid w:val="0064634F"/>
    <w:rsid w:val="00647865"/>
    <w:rsid w:val="00650C3F"/>
    <w:rsid w:val="006608E8"/>
    <w:rsid w:val="00687E62"/>
    <w:rsid w:val="006D14D6"/>
    <w:rsid w:val="006D74C4"/>
    <w:rsid w:val="006E0AFD"/>
    <w:rsid w:val="006E187B"/>
    <w:rsid w:val="006E18DA"/>
    <w:rsid w:val="00706158"/>
    <w:rsid w:val="007147E1"/>
    <w:rsid w:val="00727D36"/>
    <w:rsid w:val="00750ACD"/>
    <w:rsid w:val="007633FD"/>
    <w:rsid w:val="00765525"/>
    <w:rsid w:val="007942B3"/>
    <w:rsid w:val="00796DA8"/>
    <w:rsid w:val="007A3D2C"/>
    <w:rsid w:val="007B1E63"/>
    <w:rsid w:val="007B3090"/>
    <w:rsid w:val="007B6C86"/>
    <w:rsid w:val="007C1A12"/>
    <w:rsid w:val="007D2A7F"/>
    <w:rsid w:val="007D5BD0"/>
    <w:rsid w:val="007F3AF0"/>
    <w:rsid w:val="008208F6"/>
    <w:rsid w:val="0087550A"/>
    <w:rsid w:val="00895B13"/>
    <w:rsid w:val="008A2F0A"/>
    <w:rsid w:val="008A4B99"/>
    <w:rsid w:val="008B6724"/>
    <w:rsid w:val="008E2289"/>
    <w:rsid w:val="00920F91"/>
    <w:rsid w:val="009307D6"/>
    <w:rsid w:val="00937F8D"/>
    <w:rsid w:val="00950060"/>
    <w:rsid w:val="0095621B"/>
    <w:rsid w:val="00970964"/>
    <w:rsid w:val="0097694D"/>
    <w:rsid w:val="009A5902"/>
    <w:rsid w:val="009C7B82"/>
    <w:rsid w:val="009D2289"/>
    <w:rsid w:val="009E70E2"/>
    <w:rsid w:val="009F31D0"/>
    <w:rsid w:val="009F4154"/>
    <w:rsid w:val="00A228AF"/>
    <w:rsid w:val="00A30039"/>
    <w:rsid w:val="00A4160B"/>
    <w:rsid w:val="00A43F59"/>
    <w:rsid w:val="00A76012"/>
    <w:rsid w:val="00A76F2A"/>
    <w:rsid w:val="00A8276C"/>
    <w:rsid w:val="00A84904"/>
    <w:rsid w:val="00A9512D"/>
    <w:rsid w:val="00AA66CF"/>
    <w:rsid w:val="00AC142F"/>
    <w:rsid w:val="00AD64B8"/>
    <w:rsid w:val="00AE175B"/>
    <w:rsid w:val="00AF78F3"/>
    <w:rsid w:val="00B13223"/>
    <w:rsid w:val="00B14319"/>
    <w:rsid w:val="00B20297"/>
    <w:rsid w:val="00B527FE"/>
    <w:rsid w:val="00B712B7"/>
    <w:rsid w:val="00B83861"/>
    <w:rsid w:val="00B85CA7"/>
    <w:rsid w:val="00BA6868"/>
    <w:rsid w:val="00BE0563"/>
    <w:rsid w:val="00C00A71"/>
    <w:rsid w:val="00C07445"/>
    <w:rsid w:val="00C10DF1"/>
    <w:rsid w:val="00C10F44"/>
    <w:rsid w:val="00C221E1"/>
    <w:rsid w:val="00C222C3"/>
    <w:rsid w:val="00C22D10"/>
    <w:rsid w:val="00C3104C"/>
    <w:rsid w:val="00C33831"/>
    <w:rsid w:val="00C524E5"/>
    <w:rsid w:val="00C52C0A"/>
    <w:rsid w:val="00C60E96"/>
    <w:rsid w:val="00C6732E"/>
    <w:rsid w:val="00C73286"/>
    <w:rsid w:val="00C77F51"/>
    <w:rsid w:val="00C817E3"/>
    <w:rsid w:val="00C82FFD"/>
    <w:rsid w:val="00C92823"/>
    <w:rsid w:val="00CC10E5"/>
    <w:rsid w:val="00CC127A"/>
    <w:rsid w:val="00CC52E8"/>
    <w:rsid w:val="00CF202E"/>
    <w:rsid w:val="00D01AFB"/>
    <w:rsid w:val="00D0674E"/>
    <w:rsid w:val="00D0710A"/>
    <w:rsid w:val="00D12F71"/>
    <w:rsid w:val="00D15ECC"/>
    <w:rsid w:val="00D43F20"/>
    <w:rsid w:val="00D44244"/>
    <w:rsid w:val="00D47166"/>
    <w:rsid w:val="00D57D4B"/>
    <w:rsid w:val="00D71359"/>
    <w:rsid w:val="00D7620A"/>
    <w:rsid w:val="00D76584"/>
    <w:rsid w:val="00D76A8E"/>
    <w:rsid w:val="00D80B23"/>
    <w:rsid w:val="00D8223D"/>
    <w:rsid w:val="00D82C19"/>
    <w:rsid w:val="00D93A84"/>
    <w:rsid w:val="00D943C8"/>
    <w:rsid w:val="00DD3794"/>
    <w:rsid w:val="00DD463B"/>
    <w:rsid w:val="00E05212"/>
    <w:rsid w:val="00E06266"/>
    <w:rsid w:val="00E35CC1"/>
    <w:rsid w:val="00E4641B"/>
    <w:rsid w:val="00E9163C"/>
    <w:rsid w:val="00EC1008"/>
    <w:rsid w:val="00EC287D"/>
    <w:rsid w:val="00EC7EAF"/>
    <w:rsid w:val="00ED27C2"/>
    <w:rsid w:val="00EE46C4"/>
    <w:rsid w:val="00EE598C"/>
    <w:rsid w:val="00EF04F2"/>
    <w:rsid w:val="00EF4769"/>
    <w:rsid w:val="00EF7918"/>
    <w:rsid w:val="00F0009C"/>
    <w:rsid w:val="00F07E47"/>
    <w:rsid w:val="00F11033"/>
    <w:rsid w:val="00F167A3"/>
    <w:rsid w:val="00F3470A"/>
    <w:rsid w:val="00F3768C"/>
    <w:rsid w:val="00F37DA3"/>
    <w:rsid w:val="00F81C3B"/>
    <w:rsid w:val="00F8705A"/>
    <w:rsid w:val="00FA0D7E"/>
    <w:rsid w:val="00FA1C97"/>
    <w:rsid w:val="00FA38D1"/>
    <w:rsid w:val="00FD1667"/>
    <w:rsid w:val="00FE34C7"/>
    <w:rsid w:val="00FF1DE6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fd-titel,Hoofdstuk 1,Hoofdstuk 11,Hoofdstuk 12,Hoofdstuk 13,Hoofdstuk 14,Hoofdstuk 111,Hoofdstuk 121,Hoofdstuk 131,Hoofdstuk 15,Hoofdstuk 16,Hoofdstuk 112,Hoofdstuk 122,Hoofdstuk 132,Hoofdstuk 141,Hoofdstuk 1111,Hoofdstuk 1211"/>
    <w:basedOn w:val="a"/>
    <w:next w:val="a"/>
    <w:link w:val="10"/>
    <w:uiPriority w:val="9"/>
    <w:qFormat/>
    <w:rsid w:val="002F53A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0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F53A9"/>
    <w:pPr>
      <w:keepNext/>
      <w:keepLines/>
      <w:spacing w:before="200" w:after="0" w:line="240" w:lineRule="auto"/>
      <w:outlineLvl w:val="2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D15ECC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15ECC"/>
    <w:pPr>
      <w:spacing w:before="240" w:after="60" w:line="240" w:lineRule="auto"/>
      <w:ind w:firstLine="709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15ECC"/>
    <w:pPr>
      <w:spacing w:before="240" w:after="60" w:line="240" w:lineRule="auto"/>
      <w:ind w:firstLine="709"/>
      <w:jc w:val="both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005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05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hfd-titel Знак,Hoofdstuk 1 Знак,Hoofdstuk 11 Знак,Hoofdstuk 12 Знак,Hoofdstuk 13 Знак,Hoofdstuk 14 Знак,Hoofdstuk 111 Знак,Hoofdstuk 121 Знак,Hoofdstuk 131 Знак,Hoofdstuk 15 Знак,Hoofdstuk 16 Знак,Hoofdstuk 112 Знак,Hoofdstuk 122 Знак"/>
    <w:basedOn w:val="a0"/>
    <w:link w:val="1"/>
    <w:uiPriority w:val="9"/>
    <w:rsid w:val="002F53A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53A9"/>
    <w:rPr>
      <w:rFonts w:ascii="Arial" w:eastAsia="Times New Roman" w:hAnsi="Arial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uiPriority w:val="99"/>
    <w:rsid w:val="002F53A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2F53A9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2F53A9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4">
    <w:name w:val="footer"/>
    <w:basedOn w:val="a"/>
    <w:link w:val="a5"/>
    <w:uiPriority w:val="99"/>
    <w:rsid w:val="002F53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F5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2F53A9"/>
    <w:pPr>
      <w:spacing w:after="55" w:line="240" w:lineRule="auto"/>
    </w:pPr>
    <w:rPr>
      <w:rFonts w:ascii="Arial" w:eastAsia="Arial Unicode MS" w:hAnsi="Arial" w:cs="Times New Roman"/>
      <w:b/>
      <w:bCs/>
      <w:sz w:val="26"/>
      <w:szCs w:val="26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2F53A9"/>
    <w:rPr>
      <w:rFonts w:ascii="Arial" w:eastAsia="Arial Unicode MS" w:hAnsi="Arial" w:cs="Times New Roman"/>
      <w:b/>
      <w:bCs/>
      <w:sz w:val="26"/>
      <w:szCs w:val="26"/>
      <w:lang w:val="en-US"/>
    </w:rPr>
  </w:style>
  <w:style w:type="character" w:styleId="a8">
    <w:name w:val="page number"/>
    <w:basedOn w:val="a0"/>
    <w:rsid w:val="002F53A9"/>
  </w:style>
  <w:style w:type="paragraph" w:styleId="a9">
    <w:name w:val="List Paragraph"/>
    <w:basedOn w:val="a"/>
    <w:uiPriority w:val="34"/>
    <w:qFormat/>
    <w:rsid w:val="002F53A9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rsid w:val="002F53A9"/>
    <w:pPr>
      <w:spacing w:after="100"/>
      <w:ind w:left="220"/>
    </w:pPr>
    <w:rPr>
      <w:rFonts w:ascii="Calibri" w:eastAsia="Calibri" w:hAnsi="Calibri" w:cs="Times New Roman"/>
    </w:rPr>
  </w:style>
  <w:style w:type="paragraph" w:styleId="aa">
    <w:name w:val="table of figures"/>
    <w:basedOn w:val="a"/>
    <w:next w:val="a"/>
    <w:uiPriority w:val="99"/>
    <w:unhideWhenUsed/>
    <w:rsid w:val="002F53A9"/>
    <w:pPr>
      <w:spacing w:after="0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4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45F0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link w:val="ae"/>
    <w:unhideWhenUsed/>
    <w:qFormat/>
    <w:rsid w:val="00AF78F3"/>
    <w:pPr>
      <w:spacing w:line="240" w:lineRule="auto"/>
    </w:pPr>
    <w:rPr>
      <w:rFonts w:ascii="Times New Roman" w:hAnsi="Times New Roman"/>
      <w:b/>
      <w:bCs/>
      <w:sz w:val="20"/>
      <w:szCs w:val="18"/>
    </w:rPr>
  </w:style>
  <w:style w:type="character" w:customStyle="1" w:styleId="20">
    <w:name w:val="Заголовок 2 Знак"/>
    <w:basedOn w:val="a0"/>
    <w:link w:val="2"/>
    <w:uiPriority w:val="9"/>
    <w:rsid w:val="00600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15EC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15EC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15ECC"/>
    <w:rPr>
      <w:rFonts w:ascii="Calibri" w:eastAsia="Times New Roman" w:hAnsi="Calibri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D15ECC"/>
  </w:style>
  <w:style w:type="paragraph" w:styleId="af">
    <w:name w:val="footnote text"/>
    <w:aliases w:val="Table_Footnote_last,Текст сноски-FN,single space,footnote text,Footnote Text Char Знак Знак,Footnote Text Char Знак,Oaeno niinee-FN,Oaeno niinee Ciae,FOOTNOTES,Schriftart: 9 pt,Schriftart: 10 pt,Schriftart: 8 pt"/>
    <w:basedOn w:val="a"/>
    <w:link w:val="af0"/>
    <w:rsid w:val="00D15E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Table_Footnote_last Знак,Текст сноски-FN Знак,single space Знак,footnote text Знак,Footnote Text Char Знак Знак Знак,Footnote Text Char Знак Знак1,Oaeno niinee-FN Знак,Oaeno niinee Ciae Знак,FOOTNOTES Знак,Schriftart: 9 pt Знак"/>
    <w:basedOn w:val="a0"/>
    <w:link w:val="af"/>
    <w:rsid w:val="00D15ECC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rsid w:val="00D15ECC"/>
    <w:rPr>
      <w:vertAlign w:val="superscript"/>
    </w:rPr>
  </w:style>
  <w:style w:type="paragraph" w:styleId="af2">
    <w:name w:val="Subtitle"/>
    <w:basedOn w:val="a"/>
    <w:next w:val="a"/>
    <w:link w:val="af3"/>
    <w:uiPriority w:val="11"/>
    <w:qFormat/>
    <w:rsid w:val="00D15ECC"/>
    <w:pPr>
      <w:spacing w:after="60" w:line="240" w:lineRule="auto"/>
      <w:ind w:firstLine="709"/>
      <w:jc w:val="center"/>
      <w:outlineLvl w:val="1"/>
    </w:pPr>
    <w:rPr>
      <w:rFonts w:ascii="Cambria" w:eastAsia="Times New Roman" w:hAnsi="Cambria" w:cs="Times New Roman"/>
      <w:b/>
      <w:sz w:val="24"/>
      <w:szCs w:val="24"/>
      <w:u w:val="single"/>
    </w:rPr>
  </w:style>
  <w:style w:type="character" w:customStyle="1" w:styleId="af3">
    <w:name w:val="Подзаголовок Знак"/>
    <w:basedOn w:val="a0"/>
    <w:link w:val="af2"/>
    <w:uiPriority w:val="11"/>
    <w:rsid w:val="00D15ECC"/>
    <w:rPr>
      <w:rFonts w:ascii="Cambria" w:eastAsia="Times New Roman" w:hAnsi="Cambria" w:cs="Times New Roman"/>
      <w:b/>
      <w:sz w:val="24"/>
      <w:szCs w:val="24"/>
      <w:u w:val="single"/>
    </w:rPr>
  </w:style>
  <w:style w:type="paragraph" w:styleId="af4">
    <w:name w:val="Body Text"/>
    <w:basedOn w:val="a"/>
    <w:link w:val="af5"/>
    <w:rsid w:val="00D15ECC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D15ECC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rsid w:val="00D15EC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D15ECC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uiPriority w:val="22"/>
    <w:qFormat/>
    <w:rsid w:val="00D15ECC"/>
    <w:rPr>
      <w:b/>
      <w:bCs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D15ECC"/>
    <w:pPr>
      <w:tabs>
        <w:tab w:val="right" w:leader="dot" w:pos="934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i/>
      <w:noProof/>
      <w:sz w:val="24"/>
    </w:rPr>
  </w:style>
  <w:style w:type="paragraph" w:customStyle="1" w:styleId="13">
    <w:name w:val="Заголовок 1 (Глава)"/>
    <w:next w:val="a"/>
    <w:link w:val="14"/>
    <w:qFormat/>
    <w:rsid w:val="00D15ECC"/>
    <w:pPr>
      <w:spacing w:before="120" w:after="320" w:line="288" w:lineRule="auto"/>
      <w:jc w:val="both"/>
    </w:pPr>
    <w:rPr>
      <w:rFonts w:ascii="Arial" w:eastAsia="Calibri" w:hAnsi="Arial" w:cs="Times New Roman"/>
      <w:b/>
      <w:caps/>
      <w:sz w:val="24"/>
    </w:rPr>
  </w:style>
  <w:style w:type="character" w:customStyle="1" w:styleId="14">
    <w:name w:val="Заголовок 1 (Глава) Знак"/>
    <w:link w:val="13"/>
    <w:rsid w:val="00D15ECC"/>
    <w:rPr>
      <w:rFonts w:ascii="Arial" w:eastAsia="Calibri" w:hAnsi="Arial" w:cs="Times New Roman"/>
      <w:b/>
      <w:caps/>
      <w:sz w:val="24"/>
    </w:rPr>
  </w:style>
  <w:style w:type="paragraph" w:customStyle="1" w:styleId="af9">
    <w:name w:val="ОСНОВНОЙ ТЕКСТ!!!"/>
    <w:qFormat/>
    <w:rsid w:val="00D15ECC"/>
    <w:pPr>
      <w:spacing w:before="120" w:after="120" w:line="360" w:lineRule="auto"/>
      <w:ind w:left="720"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fa">
    <w:name w:val="Title"/>
    <w:basedOn w:val="a"/>
    <w:next w:val="a"/>
    <w:link w:val="afb"/>
    <w:uiPriority w:val="10"/>
    <w:qFormat/>
    <w:rsid w:val="00D15ECC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D15EC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c">
    <w:name w:val="Subtle Emphasis"/>
    <w:uiPriority w:val="19"/>
    <w:qFormat/>
    <w:rsid w:val="00D15ECC"/>
    <w:rPr>
      <w:i/>
      <w:iCs/>
      <w:color w:val="808080"/>
    </w:rPr>
  </w:style>
  <w:style w:type="paragraph" w:styleId="41">
    <w:name w:val="toc 4"/>
    <w:basedOn w:val="a"/>
    <w:next w:val="a"/>
    <w:autoRedefine/>
    <w:uiPriority w:val="39"/>
    <w:unhideWhenUsed/>
    <w:rsid w:val="00D15ECC"/>
    <w:pPr>
      <w:tabs>
        <w:tab w:val="right" w:leader="dot" w:pos="9345"/>
      </w:tabs>
      <w:spacing w:after="100" w:line="240" w:lineRule="auto"/>
      <w:ind w:left="1843" w:hanging="142"/>
      <w:jc w:val="both"/>
    </w:pPr>
    <w:rPr>
      <w:rFonts w:ascii="Times New Roman" w:eastAsia="Times New Roman" w:hAnsi="Times New Roman" w:cs="Times New Roman"/>
      <w:noProof/>
      <w:sz w:val="20"/>
    </w:rPr>
  </w:style>
  <w:style w:type="paragraph" w:styleId="51">
    <w:name w:val="toc 5"/>
    <w:basedOn w:val="a"/>
    <w:next w:val="a"/>
    <w:autoRedefine/>
    <w:uiPriority w:val="39"/>
    <w:unhideWhenUsed/>
    <w:rsid w:val="00D15ECC"/>
    <w:pPr>
      <w:spacing w:after="100" w:line="240" w:lineRule="auto"/>
      <w:ind w:left="880" w:firstLine="709"/>
      <w:jc w:val="both"/>
    </w:pPr>
    <w:rPr>
      <w:rFonts w:ascii="Calibri" w:eastAsia="Times New Roman" w:hAnsi="Calibri" w:cs="Times New Roman"/>
      <w:sz w:val="24"/>
    </w:rPr>
  </w:style>
  <w:style w:type="paragraph" w:styleId="61">
    <w:name w:val="toc 6"/>
    <w:basedOn w:val="a"/>
    <w:next w:val="a"/>
    <w:autoRedefine/>
    <w:uiPriority w:val="39"/>
    <w:unhideWhenUsed/>
    <w:rsid w:val="00D15ECC"/>
    <w:pPr>
      <w:spacing w:after="100" w:line="240" w:lineRule="auto"/>
      <w:ind w:left="1100" w:firstLine="709"/>
      <w:jc w:val="both"/>
    </w:pPr>
    <w:rPr>
      <w:rFonts w:ascii="Calibri" w:eastAsia="Times New Roman" w:hAnsi="Calibri" w:cs="Times New Roman"/>
      <w:sz w:val="24"/>
    </w:rPr>
  </w:style>
  <w:style w:type="paragraph" w:styleId="7">
    <w:name w:val="toc 7"/>
    <w:basedOn w:val="a"/>
    <w:next w:val="a"/>
    <w:autoRedefine/>
    <w:uiPriority w:val="39"/>
    <w:unhideWhenUsed/>
    <w:rsid w:val="00D15ECC"/>
    <w:pPr>
      <w:spacing w:after="100" w:line="240" w:lineRule="auto"/>
      <w:ind w:left="1320" w:firstLine="709"/>
      <w:jc w:val="both"/>
    </w:pPr>
    <w:rPr>
      <w:rFonts w:ascii="Calibri" w:eastAsia="Times New Roman" w:hAnsi="Calibri" w:cs="Times New Roman"/>
      <w:sz w:val="24"/>
    </w:rPr>
  </w:style>
  <w:style w:type="paragraph" w:styleId="8">
    <w:name w:val="toc 8"/>
    <w:basedOn w:val="a"/>
    <w:next w:val="a"/>
    <w:autoRedefine/>
    <w:uiPriority w:val="39"/>
    <w:unhideWhenUsed/>
    <w:rsid w:val="00D15ECC"/>
    <w:pPr>
      <w:spacing w:after="100" w:line="240" w:lineRule="auto"/>
      <w:ind w:left="1540" w:firstLine="709"/>
      <w:jc w:val="both"/>
    </w:pPr>
    <w:rPr>
      <w:rFonts w:ascii="Calibri" w:eastAsia="Times New Roman" w:hAnsi="Calibri" w:cs="Times New Roman"/>
      <w:sz w:val="24"/>
    </w:rPr>
  </w:style>
  <w:style w:type="paragraph" w:styleId="9">
    <w:name w:val="toc 9"/>
    <w:basedOn w:val="a"/>
    <w:next w:val="a"/>
    <w:autoRedefine/>
    <w:uiPriority w:val="39"/>
    <w:unhideWhenUsed/>
    <w:rsid w:val="00D15ECC"/>
    <w:pPr>
      <w:spacing w:after="100" w:line="240" w:lineRule="auto"/>
      <w:ind w:left="1760" w:firstLine="709"/>
      <w:jc w:val="both"/>
    </w:pPr>
    <w:rPr>
      <w:rFonts w:ascii="Calibri" w:eastAsia="Times New Roman" w:hAnsi="Calibri" w:cs="Times New Roman"/>
      <w:sz w:val="24"/>
    </w:rPr>
  </w:style>
  <w:style w:type="paragraph" w:customStyle="1" w:styleId="22">
    <w:name w:val="Заголовок 2 (раздел)"/>
    <w:next w:val="a"/>
    <w:link w:val="23"/>
    <w:qFormat/>
    <w:rsid w:val="00D15ECC"/>
    <w:pPr>
      <w:spacing w:before="120" w:after="320" w:line="288" w:lineRule="auto"/>
      <w:jc w:val="both"/>
    </w:pPr>
    <w:rPr>
      <w:rFonts w:ascii="Tahoma" w:eastAsia="Calibri" w:hAnsi="Tahoma" w:cs="Times New Roman"/>
      <w:b/>
      <w:sz w:val="24"/>
    </w:rPr>
  </w:style>
  <w:style w:type="character" w:customStyle="1" w:styleId="23">
    <w:name w:val="Заголовок 2 (раздел) Знак"/>
    <w:link w:val="22"/>
    <w:rsid w:val="00D15ECC"/>
    <w:rPr>
      <w:rFonts w:ascii="Tahoma" w:eastAsia="Calibri" w:hAnsi="Tahoma" w:cs="Times New Roman"/>
      <w:b/>
      <w:sz w:val="24"/>
    </w:rPr>
  </w:style>
  <w:style w:type="paragraph" w:styleId="afd">
    <w:name w:val="No Spacing"/>
    <w:uiPriority w:val="1"/>
    <w:qFormat/>
    <w:rsid w:val="00D15ECC"/>
    <w:pPr>
      <w:spacing w:after="0" w:line="240" w:lineRule="auto"/>
    </w:pPr>
    <w:rPr>
      <w:rFonts w:ascii="Calibri" w:eastAsia="Calibri" w:hAnsi="Calibri" w:cs="Times New Roman"/>
    </w:rPr>
  </w:style>
  <w:style w:type="table" w:styleId="afe">
    <w:name w:val="Table Grid"/>
    <w:basedOn w:val="a1"/>
    <w:uiPriority w:val="39"/>
    <w:rsid w:val="00D15E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Название объекта Знак"/>
    <w:link w:val="ad"/>
    <w:rsid w:val="00AF78F3"/>
    <w:rPr>
      <w:rFonts w:ascii="Times New Roman" w:hAnsi="Times New Roman"/>
      <w:b/>
      <w:bCs/>
      <w:sz w:val="20"/>
      <w:szCs w:val="18"/>
    </w:rPr>
  </w:style>
  <w:style w:type="paragraph" w:styleId="aff">
    <w:name w:val="Normal (Web)"/>
    <w:basedOn w:val="a"/>
    <w:link w:val="aff0"/>
    <w:uiPriority w:val="99"/>
    <w:unhideWhenUsed/>
    <w:rsid w:val="00D1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бычный (веб) Знак"/>
    <w:link w:val="aff"/>
    <w:uiPriority w:val="99"/>
    <w:locked/>
    <w:rsid w:val="00D15ECC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Источник1"/>
    <w:basedOn w:val="a"/>
    <w:link w:val="16"/>
    <w:qFormat/>
    <w:rsid w:val="00D15ECC"/>
    <w:pPr>
      <w:spacing w:after="0" w:line="240" w:lineRule="auto"/>
      <w:jc w:val="both"/>
    </w:pPr>
    <w:rPr>
      <w:rFonts w:ascii="Times New Roman" w:eastAsia="Calibri" w:hAnsi="Times New Roman" w:cs="Times New Roman"/>
      <w:b/>
      <w:i/>
      <w:sz w:val="20"/>
      <w:szCs w:val="20"/>
    </w:rPr>
  </w:style>
  <w:style w:type="character" w:customStyle="1" w:styleId="16">
    <w:name w:val="Источник1 Знак"/>
    <w:link w:val="15"/>
    <w:rsid w:val="00D15ECC"/>
    <w:rPr>
      <w:rFonts w:ascii="Times New Roman" w:eastAsia="Calibri" w:hAnsi="Times New Roman" w:cs="Times New Roman"/>
      <w:b/>
      <w:i/>
      <w:sz w:val="20"/>
      <w:szCs w:val="20"/>
    </w:rPr>
  </w:style>
  <w:style w:type="paragraph" w:customStyle="1" w:styleId="24">
    <w:name w:val="Источник2"/>
    <w:basedOn w:val="15"/>
    <w:link w:val="25"/>
    <w:qFormat/>
    <w:rsid w:val="00D15ECC"/>
    <w:pPr>
      <w:jc w:val="right"/>
    </w:pPr>
  </w:style>
  <w:style w:type="character" w:customStyle="1" w:styleId="25">
    <w:name w:val="Источник2 Знак"/>
    <w:basedOn w:val="16"/>
    <w:link w:val="24"/>
    <w:rsid w:val="00D15ECC"/>
    <w:rPr>
      <w:rFonts w:ascii="Times New Roman" w:eastAsia="Calibri" w:hAnsi="Times New Roman" w:cs="Times New Roman"/>
      <w:b/>
      <w:i/>
      <w:sz w:val="20"/>
      <w:szCs w:val="20"/>
    </w:rPr>
  </w:style>
  <w:style w:type="character" w:styleId="aff1">
    <w:name w:val="Emphasis"/>
    <w:uiPriority w:val="20"/>
    <w:qFormat/>
    <w:rsid w:val="00D15ECC"/>
    <w:rPr>
      <w:i/>
      <w:iCs/>
    </w:rPr>
  </w:style>
  <w:style w:type="character" w:customStyle="1" w:styleId="apple-converted-space">
    <w:name w:val="apple-converted-space"/>
    <w:basedOn w:val="a0"/>
    <w:rsid w:val="00D15ECC"/>
  </w:style>
  <w:style w:type="paragraph" w:customStyle="1" w:styleId="-">
    <w:name w:val="Таблица-заголовок"/>
    <w:basedOn w:val="a"/>
    <w:link w:val="-0"/>
    <w:qFormat/>
    <w:rsid w:val="00D15ECC"/>
    <w:pPr>
      <w:spacing w:after="0" w:line="240" w:lineRule="auto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-0">
    <w:name w:val="Таблица-заголовок Знак"/>
    <w:link w:val="-"/>
    <w:rsid w:val="00D15ECC"/>
    <w:rPr>
      <w:rFonts w:ascii="Times New Roman" w:eastAsia="Calibri" w:hAnsi="Times New Roman" w:cs="Times New Roman"/>
      <w:b/>
      <w:sz w:val="20"/>
      <w:szCs w:val="20"/>
    </w:rPr>
  </w:style>
  <w:style w:type="paragraph" w:customStyle="1" w:styleId="aff2">
    <w:name w:val="СССС"/>
    <w:basedOn w:val="a"/>
    <w:rsid w:val="00D15EC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Lesya">
    <w:name w:val="Стиль1Lesya"/>
    <w:basedOn w:val="af"/>
    <w:autoRedefine/>
    <w:rsid w:val="00D15ECC"/>
    <w:pPr>
      <w:spacing w:line="360" w:lineRule="auto"/>
      <w:ind w:firstLine="567"/>
    </w:pPr>
  </w:style>
  <w:style w:type="character" w:customStyle="1" w:styleId="longtext">
    <w:name w:val="long_text"/>
    <w:basedOn w:val="a0"/>
    <w:rsid w:val="00D15ECC"/>
  </w:style>
  <w:style w:type="paragraph" w:customStyle="1" w:styleId="aff3">
    <w:name w:val="первый подзаголовок"/>
    <w:basedOn w:val="a"/>
    <w:link w:val="aff4"/>
    <w:qFormat/>
    <w:rsid w:val="00D15ECC"/>
    <w:pPr>
      <w:spacing w:after="0" w:line="360" w:lineRule="auto"/>
      <w:ind w:left="708"/>
      <w:jc w:val="both"/>
    </w:pPr>
    <w:rPr>
      <w:rFonts w:ascii="Times New Roman" w:eastAsia="Calibri" w:hAnsi="Times New Roman" w:cs="Times New Roman"/>
      <w:b/>
      <w:sz w:val="24"/>
      <w:szCs w:val="26"/>
    </w:rPr>
  </w:style>
  <w:style w:type="character" w:customStyle="1" w:styleId="aff4">
    <w:name w:val="первый подзаголовок Знак"/>
    <w:link w:val="aff3"/>
    <w:rsid w:val="00D15ECC"/>
    <w:rPr>
      <w:rFonts w:ascii="Times New Roman" w:eastAsia="Calibri" w:hAnsi="Times New Roman" w:cs="Times New Roman"/>
      <w:b/>
      <w:sz w:val="24"/>
      <w:szCs w:val="26"/>
    </w:rPr>
  </w:style>
  <w:style w:type="paragraph" w:customStyle="1" w:styleId="pic">
    <w:name w:val="pic"/>
    <w:basedOn w:val="a"/>
    <w:rsid w:val="00D1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D15ECC"/>
  </w:style>
  <w:style w:type="paragraph" w:customStyle="1" w:styleId="aff5">
    <w:name w:val="Заголовок таблицы"/>
    <w:basedOn w:val="ad"/>
    <w:link w:val="aff6"/>
    <w:qFormat/>
    <w:rsid w:val="00D15ECC"/>
    <w:pPr>
      <w:keepNext/>
      <w:spacing w:after="0"/>
      <w:jc w:val="both"/>
    </w:pPr>
    <w:rPr>
      <w:rFonts w:eastAsia="Calibri" w:cs="Times New Roman"/>
      <w:szCs w:val="20"/>
      <w:shd w:val="clear" w:color="auto" w:fill="FFFFFF"/>
    </w:rPr>
  </w:style>
  <w:style w:type="character" w:customStyle="1" w:styleId="aff6">
    <w:name w:val="Заголовок таблицы Знак"/>
    <w:basedOn w:val="ae"/>
    <w:link w:val="aff5"/>
    <w:rsid w:val="00D15ECC"/>
    <w:rPr>
      <w:rFonts w:ascii="Times New Roman" w:eastAsia="Calibri" w:hAnsi="Times New Roman" w:cs="Times New Roman"/>
      <w:b/>
      <w:bCs/>
      <w:color w:val="4F81BD" w:themeColor="accent1"/>
      <w:sz w:val="20"/>
      <w:szCs w:val="20"/>
    </w:rPr>
  </w:style>
  <w:style w:type="paragraph" w:customStyle="1" w:styleId="aff7">
    <w:name w:val="Источник таблицы"/>
    <w:basedOn w:val="a"/>
    <w:link w:val="aff8"/>
    <w:qFormat/>
    <w:rsid w:val="00D15ECC"/>
    <w:pPr>
      <w:spacing w:after="0" w:line="240" w:lineRule="auto"/>
      <w:ind w:firstLine="709"/>
      <w:jc w:val="right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f8">
    <w:name w:val="Источник таблицы Знак"/>
    <w:link w:val="aff7"/>
    <w:rsid w:val="00D15ECC"/>
    <w:rPr>
      <w:rFonts w:ascii="Times New Roman" w:eastAsia="Calibri" w:hAnsi="Times New Roman" w:cs="Times New Roman"/>
      <w:b/>
      <w:sz w:val="20"/>
      <w:szCs w:val="20"/>
    </w:rPr>
  </w:style>
  <w:style w:type="paragraph" w:customStyle="1" w:styleId="aff9">
    <w:name w:val="список нумерованный"/>
    <w:basedOn w:val="a"/>
    <w:link w:val="affa"/>
    <w:qFormat/>
    <w:rsid w:val="00D15ECC"/>
    <w:pPr>
      <w:shd w:val="clear" w:color="auto" w:fill="FFFFFF"/>
      <w:tabs>
        <w:tab w:val="num" w:pos="2149"/>
      </w:tabs>
      <w:spacing w:after="0" w:line="360" w:lineRule="auto"/>
      <w:ind w:left="714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a">
    <w:name w:val="список нумерованный Знак"/>
    <w:link w:val="aff9"/>
    <w:rsid w:val="00D15ECC"/>
    <w:rPr>
      <w:rFonts w:ascii="Times New Roman" w:eastAsia="Calibri" w:hAnsi="Times New Roman" w:cs="Times New Roman"/>
      <w:color w:val="000000"/>
      <w:sz w:val="24"/>
      <w:szCs w:val="24"/>
      <w:shd w:val="clear" w:color="auto" w:fill="FFFFFF"/>
    </w:rPr>
  </w:style>
  <w:style w:type="paragraph" w:customStyle="1" w:styleId="affb">
    <w:name w:val="первый заголовок"/>
    <w:basedOn w:val="a"/>
    <w:link w:val="affc"/>
    <w:qFormat/>
    <w:rsid w:val="00D15ECC"/>
    <w:pPr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fc">
    <w:name w:val="первый заголовок Знак"/>
    <w:link w:val="affb"/>
    <w:rsid w:val="00D15ECC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tablesign">
    <w:name w:val="tablesign"/>
    <w:basedOn w:val="a"/>
    <w:rsid w:val="00D1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d">
    <w:name w:val="TOC Heading"/>
    <w:basedOn w:val="1"/>
    <w:next w:val="a"/>
    <w:uiPriority w:val="39"/>
    <w:semiHidden/>
    <w:unhideWhenUsed/>
    <w:qFormat/>
    <w:rsid w:val="00D15EC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affe">
    <w:name w:val="подзаголовок"/>
    <w:basedOn w:val="aff"/>
    <w:qFormat/>
    <w:rsid w:val="00D15ECC"/>
    <w:pPr>
      <w:shd w:val="clear" w:color="auto" w:fill="FFFFFF"/>
      <w:spacing w:before="0" w:beforeAutospacing="0" w:after="0" w:afterAutospacing="0" w:line="360" w:lineRule="auto"/>
      <w:ind w:firstLine="431"/>
    </w:pPr>
    <w:rPr>
      <w:rFonts w:eastAsia="Arial Unicode MS"/>
    </w:rPr>
  </w:style>
  <w:style w:type="paragraph" w:customStyle="1" w:styleId="afff">
    <w:name w:val="Источник"/>
    <w:basedOn w:val="24"/>
    <w:link w:val="afff0"/>
    <w:qFormat/>
    <w:rsid w:val="00D15ECC"/>
    <w:rPr>
      <w:szCs w:val="24"/>
    </w:rPr>
  </w:style>
  <w:style w:type="character" w:customStyle="1" w:styleId="apple-style-span">
    <w:name w:val="apple-style-span"/>
    <w:basedOn w:val="a0"/>
    <w:rsid w:val="00D15ECC"/>
  </w:style>
  <w:style w:type="character" w:customStyle="1" w:styleId="afff0">
    <w:name w:val="Источник Знак"/>
    <w:basedOn w:val="25"/>
    <w:link w:val="afff"/>
    <w:rsid w:val="00D15ECC"/>
    <w:rPr>
      <w:rFonts w:ascii="Times New Roman" w:eastAsia="Calibri" w:hAnsi="Times New Roman" w:cs="Times New Roman"/>
      <w:b/>
      <w:i/>
      <w:sz w:val="20"/>
      <w:szCs w:val="24"/>
    </w:rPr>
  </w:style>
  <w:style w:type="character" w:customStyle="1" w:styleId="clr1">
    <w:name w:val="clr1"/>
    <w:basedOn w:val="a0"/>
    <w:rsid w:val="00D15ECC"/>
  </w:style>
  <w:style w:type="numbering" w:customStyle="1" w:styleId="26">
    <w:name w:val="Нет списка2"/>
    <w:next w:val="a2"/>
    <w:uiPriority w:val="99"/>
    <w:semiHidden/>
    <w:unhideWhenUsed/>
    <w:rsid w:val="003F604C"/>
  </w:style>
  <w:style w:type="paragraph" w:styleId="afff1">
    <w:name w:val="Document Map"/>
    <w:basedOn w:val="a"/>
    <w:link w:val="afff2"/>
    <w:uiPriority w:val="99"/>
    <w:semiHidden/>
    <w:unhideWhenUsed/>
    <w:rsid w:val="0095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uiPriority w:val="99"/>
    <w:semiHidden/>
    <w:rsid w:val="00950060"/>
    <w:rPr>
      <w:rFonts w:ascii="Tahoma" w:hAnsi="Tahoma" w:cs="Tahoma"/>
      <w:sz w:val="16"/>
      <w:szCs w:val="16"/>
    </w:rPr>
  </w:style>
  <w:style w:type="character" w:styleId="afff3">
    <w:name w:val="FollowedHyperlink"/>
    <w:basedOn w:val="a0"/>
    <w:uiPriority w:val="99"/>
    <w:semiHidden/>
    <w:unhideWhenUsed/>
    <w:rsid w:val="00AF78F3"/>
    <w:rPr>
      <w:color w:val="800080"/>
      <w:u w:val="single"/>
    </w:rPr>
  </w:style>
  <w:style w:type="character" w:customStyle="1" w:styleId="style6">
    <w:name w:val="style6"/>
    <w:basedOn w:val="a0"/>
    <w:rsid w:val="00AF78F3"/>
  </w:style>
  <w:style w:type="character" w:customStyle="1" w:styleId="style9">
    <w:name w:val="style9"/>
    <w:basedOn w:val="a0"/>
    <w:rsid w:val="00AF78F3"/>
  </w:style>
  <w:style w:type="paragraph" w:styleId="afff4">
    <w:name w:val="endnote text"/>
    <w:basedOn w:val="a"/>
    <w:link w:val="afff5"/>
    <w:uiPriority w:val="99"/>
    <w:semiHidden/>
    <w:unhideWhenUsed/>
    <w:rsid w:val="0097694D"/>
    <w:pPr>
      <w:spacing w:after="0" w:line="240" w:lineRule="auto"/>
    </w:pPr>
    <w:rPr>
      <w:sz w:val="20"/>
      <w:szCs w:val="20"/>
    </w:rPr>
  </w:style>
  <w:style w:type="character" w:customStyle="1" w:styleId="afff5">
    <w:name w:val="Текст концевой сноски Знак"/>
    <w:basedOn w:val="a0"/>
    <w:link w:val="afff4"/>
    <w:uiPriority w:val="99"/>
    <w:semiHidden/>
    <w:rsid w:val="0097694D"/>
    <w:rPr>
      <w:sz w:val="20"/>
      <w:szCs w:val="20"/>
    </w:rPr>
  </w:style>
  <w:style w:type="character" w:styleId="afff6">
    <w:name w:val="endnote reference"/>
    <w:basedOn w:val="a0"/>
    <w:uiPriority w:val="99"/>
    <w:semiHidden/>
    <w:unhideWhenUsed/>
    <w:rsid w:val="009769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fd-titel,Hoofdstuk 1,Hoofdstuk 11,Hoofdstuk 12,Hoofdstuk 13,Hoofdstuk 14,Hoofdstuk 111,Hoofdstuk 121,Hoofdstuk 131,Hoofdstuk 15,Hoofdstuk 16,Hoofdstuk 112,Hoofdstuk 122,Hoofdstuk 132,Hoofdstuk 141,Hoofdstuk 1111,Hoofdstuk 1211"/>
    <w:basedOn w:val="a"/>
    <w:next w:val="a"/>
    <w:link w:val="10"/>
    <w:uiPriority w:val="9"/>
    <w:qFormat/>
    <w:rsid w:val="002F53A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0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F53A9"/>
    <w:pPr>
      <w:keepNext/>
      <w:keepLines/>
      <w:spacing w:before="200" w:after="0" w:line="240" w:lineRule="auto"/>
      <w:outlineLvl w:val="2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D15ECC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15ECC"/>
    <w:pPr>
      <w:spacing w:before="240" w:after="60" w:line="240" w:lineRule="auto"/>
      <w:ind w:firstLine="709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15ECC"/>
    <w:pPr>
      <w:spacing w:before="240" w:after="60" w:line="240" w:lineRule="auto"/>
      <w:ind w:firstLine="709"/>
      <w:jc w:val="both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005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05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hfd-titel Знак,Hoofdstuk 1 Знак,Hoofdstuk 11 Знак,Hoofdstuk 12 Знак,Hoofdstuk 13 Знак,Hoofdstuk 14 Знак,Hoofdstuk 111 Знак,Hoofdstuk 121 Знак,Hoofdstuk 131 Знак,Hoofdstuk 15 Знак,Hoofdstuk 16 Знак,Hoofdstuk 112 Знак,Hoofdstuk 122 Знак"/>
    <w:basedOn w:val="a0"/>
    <w:link w:val="1"/>
    <w:uiPriority w:val="9"/>
    <w:rsid w:val="002F53A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53A9"/>
    <w:rPr>
      <w:rFonts w:ascii="Arial" w:eastAsia="Times New Roman" w:hAnsi="Arial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uiPriority w:val="99"/>
    <w:rsid w:val="002F53A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2F53A9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2F53A9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4">
    <w:name w:val="footer"/>
    <w:basedOn w:val="a"/>
    <w:link w:val="a5"/>
    <w:uiPriority w:val="99"/>
    <w:rsid w:val="002F53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F5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2F53A9"/>
    <w:pPr>
      <w:spacing w:after="55" w:line="240" w:lineRule="auto"/>
    </w:pPr>
    <w:rPr>
      <w:rFonts w:ascii="Arial" w:eastAsia="Arial Unicode MS" w:hAnsi="Arial" w:cs="Times New Roman"/>
      <w:b/>
      <w:bCs/>
      <w:sz w:val="26"/>
      <w:szCs w:val="26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2F53A9"/>
    <w:rPr>
      <w:rFonts w:ascii="Arial" w:eastAsia="Arial Unicode MS" w:hAnsi="Arial" w:cs="Times New Roman"/>
      <w:b/>
      <w:bCs/>
      <w:sz w:val="26"/>
      <w:szCs w:val="26"/>
      <w:lang w:val="en-US"/>
    </w:rPr>
  </w:style>
  <w:style w:type="character" w:styleId="a8">
    <w:name w:val="page number"/>
    <w:basedOn w:val="a0"/>
    <w:rsid w:val="002F53A9"/>
  </w:style>
  <w:style w:type="paragraph" w:styleId="a9">
    <w:name w:val="List Paragraph"/>
    <w:basedOn w:val="a"/>
    <w:uiPriority w:val="34"/>
    <w:qFormat/>
    <w:rsid w:val="002F53A9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rsid w:val="002F53A9"/>
    <w:pPr>
      <w:spacing w:after="100"/>
      <w:ind w:left="220"/>
    </w:pPr>
    <w:rPr>
      <w:rFonts w:ascii="Calibri" w:eastAsia="Calibri" w:hAnsi="Calibri" w:cs="Times New Roman"/>
    </w:rPr>
  </w:style>
  <w:style w:type="paragraph" w:styleId="aa">
    <w:name w:val="table of figures"/>
    <w:basedOn w:val="a"/>
    <w:next w:val="a"/>
    <w:uiPriority w:val="99"/>
    <w:unhideWhenUsed/>
    <w:rsid w:val="002F53A9"/>
    <w:pPr>
      <w:spacing w:after="0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4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45F0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link w:val="ae"/>
    <w:unhideWhenUsed/>
    <w:qFormat/>
    <w:rsid w:val="00AF78F3"/>
    <w:pPr>
      <w:spacing w:line="240" w:lineRule="auto"/>
    </w:pPr>
    <w:rPr>
      <w:rFonts w:ascii="Times New Roman" w:hAnsi="Times New Roman"/>
      <w:b/>
      <w:bCs/>
      <w:sz w:val="20"/>
      <w:szCs w:val="18"/>
    </w:rPr>
  </w:style>
  <w:style w:type="character" w:customStyle="1" w:styleId="20">
    <w:name w:val="Заголовок 2 Знак"/>
    <w:basedOn w:val="a0"/>
    <w:link w:val="2"/>
    <w:uiPriority w:val="9"/>
    <w:rsid w:val="00600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15EC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15EC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15ECC"/>
    <w:rPr>
      <w:rFonts w:ascii="Calibri" w:eastAsia="Times New Roman" w:hAnsi="Calibri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D15ECC"/>
  </w:style>
  <w:style w:type="paragraph" w:styleId="af">
    <w:name w:val="footnote text"/>
    <w:aliases w:val="Table_Footnote_last,Текст сноски-FN,single space,footnote text,Footnote Text Char Знак Знак,Footnote Text Char Знак,Oaeno niinee-FN,Oaeno niinee Ciae,FOOTNOTES,Schriftart: 9 pt,Schriftart: 10 pt,Schriftart: 8 pt"/>
    <w:basedOn w:val="a"/>
    <w:link w:val="af0"/>
    <w:rsid w:val="00D15E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Table_Footnote_last Знак,Текст сноски-FN Знак,single space Знак,footnote text Знак,Footnote Text Char Знак Знак Знак,Footnote Text Char Знак Знак1,Oaeno niinee-FN Знак,Oaeno niinee Ciae Знак,FOOTNOTES Знак,Schriftart: 9 pt Знак"/>
    <w:basedOn w:val="a0"/>
    <w:link w:val="af"/>
    <w:rsid w:val="00D15ECC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rsid w:val="00D15ECC"/>
    <w:rPr>
      <w:vertAlign w:val="superscript"/>
    </w:rPr>
  </w:style>
  <w:style w:type="paragraph" w:styleId="af2">
    <w:name w:val="Subtitle"/>
    <w:basedOn w:val="a"/>
    <w:next w:val="a"/>
    <w:link w:val="af3"/>
    <w:uiPriority w:val="11"/>
    <w:qFormat/>
    <w:rsid w:val="00D15ECC"/>
    <w:pPr>
      <w:spacing w:after="60" w:line="240" w:lineRule="auto"/>
      <w:ind w:firstLine="709"/>
      <w:jc w:val="center"/>
      <w:outlineLvl w:val="1"/>
    </w:pPr>
    <w:rPr>
      <w:rFonts w:ascii="Cambria" w:eastAsia="Times New Roman" w:hAnsi="Cambria" w:cs="Times New Roman"/>
      <w:b/>
      <w:sz w:val="24"/>
      <w:szCs w:val="24"/>
      <w:u w:val="single"/>
    </w:rPr>
  </w:style>
  <w:style w:type="character" w:customStyle="1" w:styleId="af3">
    <w:name w:val="Подзаголовок Знак"/>
    <w:basedOn w:val="a0"/>
    <w:link w:val="af2"/>
    <w:uiPriority w:val="11"/>
    <w:rsid w:val="00D15ECC"/>
    <w:rPr>
      <w:rFonts w:ascii="Cambria" w:eastAsia="Times New Roman" w:hAnsi="Cambria" w:cs="Times New Roman"/>
      <w:b/>
      <w:sz w:val="24"/>
      <w:szCs w:val="24"/>
      <w:u w:val="single"/>
    </w:rPr>
  </w:style>
  <w:style w:type="paragraph" w:styleId="af4">
    <w:name w:val="Body Text"/>
    <w:basedOn w:val="a"/>
    <w:link w:val="af5"/>
    <w:rsid w:val="00D15ECC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D15ECC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rsid w:val="00D15EC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D15ECC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uiPriority w:val="22"/>
    <w:qFormat/>
    <w:rsid w:val="00D15ECC"/>
    <w:rPr>
      <w:b/>
      <w:bCs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D15ECC"/>
    <w:pPr>
      <w:tabs>
        <w:tab w:val="right" w:leader="dot" w:pos="934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i/>
      <w:noProof/>
      <w:sz w:val="24"/>
    </w:rPr>
  </w:style>
  <w:style w:type="paragraph" w:customStyle="1" w:styleId="13">
    <w:name w:val="Заголовок 1 (Глава)"/>
    <w:next w:val="a"/>
    <w:link w:val="14"/>
    <w:qFormat/>
    <w:rsid w:val="00D15ECC"/>
    <w:pPr>
      <w:spacing w:before="120" w:after="320" w:line="288" w:lineRule="auto"/>
      <w:jc w:val="both"/>
    </w:pPr>
    <w:rPr>
      <w:rFonts w:ascii="Arial" w:eastAsia="Calibri" w:hAnsi="Arial" w:cs="Times New Roman"/>
      <w:b/>
      <w:caps/>
      <w:sz w:val="24"/>
    </w:rPr>
  </w:style>
  <w:style w:type="character" w:customStyle="1" w:styleId="14">
    <w:name w:val="Заголовок 1 (Глава) Знак"/>
    <w:link w:val="13"/>
    <w:rsid w:val="00D15ECC"/>
    <w:rPr>
      <w:rFonts w:ascii="Arial" w:eastAsia="Calibri" w:hAnsi="Arial" w:cs="Times New Roman"/>
      <w:b/>
      <w:caps/>
      <w:sz w:val="24"/>
    </w:rPr>
  </w:style>
  <w:style w:type="paragraph" w:customStyle="1" w:styleId="af9">
    <w:name w:val="ОСНОВНОЙ ТЕКСТ!!!"/>
    <w:qFormat/>
    <w:rsid w:val="00D15ECC"/>
    <w:pPr>
      <w:spacing w:before="120" w:after="120" w:line="360" w:lineRule="auto"/>
      <w:ind w:left="720"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fa">
    <w:name w:val="Title"/>
    <w:basedOn w:val="a"/>
    <w:next w:val="a"/>
    <w:link w:val="afb"/>
    <w:uiPriority w:val="10"/>
    <w:qFormat/>
    <w:rsid w:val="00D15ECC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D15EC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c">
    <w:name w:val="Subtle Emphasis"/>
    <w:uiPriority w:val="19"/>
    <w:qFormat/>
    <w:rsid w:val="00D15ECC"/>
    <w:rPr>
      <w:i/>
      <w:iCs/>
      <w:color w:val="808080"/>
    </w:rPr>
  </w:style>
  <w:style w:type="paragraph" w:styleId="41">
    <w:name w:val="toc 4"/>
    <w:basedOn w:val="a"/>
    <w:next w:val="a"/>
    <w:autoRedefine/>
    <w:uiPriority w:val="39"/>
    <w:unhideWhenUsed/>
    <w:rsid w:val="00D15ECC"/>
    <w:pPr>
      <w:tabs>
        <w:tab w:val="right" w:leader="dot" w:pos="9345"/>
      </w:tabs>
      <w:spacing w:after="100" w:line="240" w:lineRule="auto"/>
      <w:ind w:left="1843" w:hanging="142"/>
      <w:jc w:val="both"/>
    </w:pPr>
    <w:rPr>
      <w:rFonts w:ascii="Times New Roman" w:eastAsia="Times New Roman" w:hAnsi="Times New Roman" w:cs="Times New Roman"/>
      <w:noProof/>
      <w:sz w:val="20"/>
    </w:rPr>
  </w:style>
  <w:style w:type="paragraph" w:styleId="51">
    <w:name w:val="toc 5"/>
    <w:basedOn w:val="a"/>
    <w:next w:val="a"/>
    <w:autoRedefine/>
    <w:uiPriority w:val="39"/>
    <w:unhideWhenUsed/>
    <w:rsid w:val="00D15ECC"/>
    <w:pPr>
      <w:spacing w:after="100" w:line="240" w:lineRule="auto"/>
      <w:ind w:left="880" w:firstLine="709"/>
      <w:jc w:val="both"/>
    </w:pPr>
    <w:rPr>
      <w:rFonts w:ascii="Calibri" w:eastAsia="Times New Roman" w:hAnsi="Calibri" w:cs="Times New Roman"/>
      <w:sz w:val="24"/>
    </w:rPr>
  </w:style>
  <w:style w:type="paragraph" w:styleId="61">
    <w:name w:val="toc 6"/>
    <w:basedOn w:val="a"/>
    <w:next w:val="a"/>
    <w:autoRedefine/>
    <w:uiPriority w:val="39"/>
    <w:unhideWhenUsed/>
    <w:rsid w:val="00D15ECC"/>
    <w:pPr>
      <w:spacing w:after="100" w:line="240" w:lineRule="auto"/>
      <w:ind w:left="1100" w:firstLine="709"/>
      <w:jc w:val="both"/>
    </w:pPr>
    <w:rPr>
      <w:rFonts w:ascii="Calibri" w:eastAsia="Times New Roman" w:hAnsi="Calibri" w:cs="Times New Roman"/>
      <w:sz w:val="24"/>
    </w:rPr>
  </w:style>
  <w:style w:type="paragraph" w:styleId="7">
    <w:name w:val="toc 7"/>
    <w:basedOn w:val="a"/>
    <w:next w:val="a"/>
    <w:autoRedefine/>
    <w:uiPriority w:val="39"/>
    <w:unhideWhenUsed/>
    <w:rsid w:val="00D15ECC"/>
    <w:pPr>
      <w:spacing w:after="100" w:line="240" w:lineRule="auto"/>
      <w:ind w:left="1320" w:firstLine="709"/>
      <w:jc w:val="both"/>
    </w:pPr>
    <w:rPr>
      <w:rFonts w:ascii="Calibri" w:eastAsia="Times New Roman" w:hAnsi="Calibri" w:cs="Times New Roman"/>
      <w:sz w:val="24"/>
    </w:rPr>
  </w:style>
  <w:style w:type="paragraph" w:styleId="8">
    <w:name w:val="toc 8"/>
    <w:basedOn w:val="a"/>
    <w:next w:val="a"/>
    <w:autoRedefine/>
    <w:uiPriority w:val="39"/>
    <w:unhideWhenUsed/>
    <w:rsid w:val="00D15ECC"/>
    <w:pPr>
      <w:spacing w:after="100" w:line="240" w:lineRule="auto"/>
      <w:ind w:left="1540" w:firstLine="709"/>
      <w:jc w:val="both"/>
    </w:pPr>
    <w:rPr>
      <w:rFonts w:ascii="Calibri" w:eastAsia="Times New Roman" w:hAnsi="Calibri" w:cs="Times New Roman"/>
      <w:sz w:val="24"/>
    </w:rPr>
  </w:style>
  <w:style w:type="paragraph" w:styleId="9">
    <w:name w:val="toc 9"/>
    <w:basedOn w:val="a"/>
    <w:next w:val="a"/>
    <w:autoRedefine/>
    <w:uiPriority w:val="39"/>
    <w:unhideWhenUsed/>
    <w:rsid w:val="00D15ECC"/>
    <w:pPr>
      <w:spacing w:after="100" w:line="240" w:lineRule="auto"/>
      <w:ind w:left="1760" w:firstLine="709"/>
      <w:jc w:val="both"/>
    </w:pPr>
    <w:rPr>
      <w:rFonts w:ascii="Calibri" w:eastAsia="Times New Roman" w:hAnsi="Calibri" w:cs="Times New Roman"/>
      <w:sz w:val="24"/>
    </w:rPr>
  </w:style>
  <w:style w:type="paragraph" w:customStyle="1" w:styleId="22">
    <w:name w:val="Заголовок 2 (раздел)"/>
    <w:next w:val="a"/>
    <w:link w:val="23"/>
    <w:qFormat/>
    <w:rsid w:val="00D15ECC"/>
    <w:pPr>
      <w:spacing w:before="120" w:after="320" w:line="288" w:lineRule="auto"/>
      <w:jc w:val="both"/>
    </w:pPr>
    <w:rPr>
      <w:rFonts w:ascii="Tahoma" w:eastAsia="Calibri" w:hAnsi="Tahoma" w:cs="Times New Roman"/>
      <w:b/>
      <w:sz w:val="24"/>
    </w:rPr>
  </w:style>
  <w:style w:type="character" w:customStyle="1" w:styleId="23">
    <w:name w:val="Заголовок 2 (раздел) Знак"/>
    <w:link w:val="22"/>
    <w:rsid w:val="00D15ECC"/>
    <w:rPr>
      <w:rFonts w:ascii="Tahoma" w:eastAsia="Calibri" w:hAnsi="Tahoma" w:cs="Times New Roman"/>
      <w:b/>
      <w:sz w:val="24"/>
    </w:rPr>
  </w:style>
  <w:style w:type="paragraph" w:styleId="afd">
    <w:name w:val="No Spacing"/>
    <w:uiPriority w:val="1"/>
    <w:qFormat/>
    <w:rsid w:val="00D15ECC"/>
    <w:pPr>
      <w:spacing w:after="0" w:line="240" w:lineRule="auto"/>
    </w:pPr>
    <w:rPr>
      <w:rFonts w:ascii="Calibri" w:eastAsia="Calibri" w:hAnsi="Calibri" w:cs="Times New Roman"/>
    </w:rPr>
  </w:style>
  <w:style w:type="table" w:styleId="afe">
    <w:name w:val="Table Grid"/>
    <w:basedOn w:val="a1"/>
    <w:uiPriority w:val="39"/>
    <w:rsid w:val="00D15E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Название объекта Знак"/>
    <w:link w:val="ad"/>
    <w:rsid w:val="00AF78F3"/>
    <w:rPr>
      <w:rFonts w:ascii="Times New Roman" w:hAnsi="Times New Roman"/>
      <w:b/>
      <w:bCs/>
      <w:sz w:val="20"/>
      <w:szCs w:val="18"/>
    </w:rPr>
  </w:style>
  <w:style w:type="paragraph" w:styleId="aff">
    <w:name w:val="Normal (Web)"/>
    <w:basedOn w:val="a"/>
    <w:link w:val="aff0"/>
    <w:uiPriority w:val="99"/>
    <w:unhideWhenUsed/>
    <w:rsid w:val="00D1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бычный (веб) Знак"/>
    <w:link w:val="aff"/>
    <w:uiPriority w:val="99"/>
    <w:locked/>
    <w:rsid w:val="00D15ECC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Источник1"/>
    <w:basedOn w:val="a"/>
    <w:link w:val="16"/>
    <w:qFormat/>
    <w:rsid w:val="00D15ECC"/>
    <w:pPr>
      <w:spacing w:after="0" w:line="240" w:lineRule="auto"/>
      <w:jc w:val="both"/>
    </w:pPr>
    <w:rPr>
      <w:rFonts w:ascii="Times New Roman" w:eastAsia="Calibri" w:hAnsi="Times New Roman" w:cs="Times New Roman"/>
      <w:b/>
      <w:i/>
      <w:sz w:val="20"/>
      <w:szCs w:val="20"/>
    </w:rPr>
  </w:style>
  <w:style w:type="character" w:customStyle="1" w:styleId="16">
    <w:name w:val="Источник1 Знак"/>
    <w:link w:val="15"/>
    <w:rsid w:val="00D15ECC"/>
    <w:rPr>
      <w:rFonts w:ascii="Times New Roman" w:eastAsia="Calibri" w:hAnsi="Times New Roman" w:cs="Times New Roman"/>
      <w:b/>
      <w:i/>
      <w:sz w:val="20"/>
      <w:szCs w:val="20"/>
    </w:rPr>
  </w:style>
  <w:style w:type="paragraph" w:customStyle="1" w:styleId="24">
    <w:name w:val="Источник2"/>
    <w:basedOn w:val="15"/>
    <w:link w:val="25"/>
    <w:qFormat/>
    <w:rsid w:val="00D15ECC"/>
    <w:pPr>
      <w:jc w:val="right"/>
    </w:pPr>
  </w:style>
  <w:style w:type="character" w:customStyle="1" w:styleId="25">
    <w:name w:val="Источник2 Знак"/>
    <w:basedOn w:val="16"/>
    <w:link w:val="24"/>
    <w:rsid w:val="00D15ECC"/>
    <w:rPr>
      <w:rFonts w:ascii="Times New Roman" w:eastAsia="Calibri" w:hAnsi="Times New Roman" w:cs="Times New Roman"/>
      <w:b/>
      <w:i/>
      <w:sz w:val="20"/>
      <w:szCs w:val="20"/>
    </w:rPr>
  </w:style>
  <w:style w:type="character" w:styleId="aff1">
    <w:name w:val="Emphasis"/>
    <w:uiPriority w:val="20"/>
    <w:qFormat/>
    <w:rsid w:val="00D15ECC"/>
    <w:rPr>
      <w:i/>
      <w:iCs/>
    </w:rPr>
  </w:style>
  <w:style w:type="character" w:customStyle="1" w:styleId="apple-converted-space">
    <w:name w:val="apple-converted-space"/>
    <w:basedOn w:val="a0"/>
    <w:rsid w:val="00D15ECC"/>
  </w:style>
  <w:style w:type="paragraph" w:customStyle="1" w:styleId="-">
    <w:name w:val="Таблица-заголовок"/>
    <w:basedOn w:val="a"/>
    <w:link w:val="-0"/>
    <w:qFormat/>
    <w:rsid w:val="00D15ECC"/>
    <w:pPr>
      <w:spacing w:after="0" w:line="240" w:lineRule="auto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-0">
    <w:name w:val="Таблица-заголовок Знак"/>
    <w:link w:val="-"/>
    <w:rsid w:val="00D15ECC"/>
    <w:rPr>
      <w:rFonts w:ascii="Times New Roman" w:eastAsia="Calibri" w:hAnsi="Times New Roman" w:cs="Times New Roman"/>
      <w:b/>
      <w:sz w:val="20"/>
      <w:szCs w:val="20"/>
    </w:rPr>
  </w:style>
  <w:style w:type="paragraph" w:customStyle="1" w:styleId="aff2">
    <w:name w:val="СССС"/>
    <w:basedOn w:val="a"/>
    <w:rsid w:val="00D15EC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Lesya">
    <w:name w:val="Стиль1Lesya"/>
    <w:basedOn w:val="af"/>
    <w:autoRedefine/>
    <w:rsid w:val="00D15ECC"/>
    <w:pPr>
      <w:spacing w:line="360" w:lineRule="auto"/>
      <w:ind w:firstLine="567"/>
    </w:pPr>
  </w:style>
  <w:style w:type="character" w:customStyle="1" w:styleId="longtext">
    <w:name w:val="long_text"/>
    <w:basedOn w:val="a0"/>
    <w:rsid w:val="00D15ECC"/>
  </w:style>
  <w:style w:type="paragraph" w:customStyle="1" w:styleId="aff3">
    <w:name w:val="первый подзаголовок"/>
    <w:basedOn w:val="a"/>
    <w:link w:val="aff4"/>
    <w:qFormat/>
    <w:rsid w:val="00D15ECC"/>
    <w:pPr>
      <w:spacing w:after="0" w:line="360" w:lineRule="auto"/>
      <w:ind w:left="708"/>
      <w:jc w:val="both"/>
    </w:pPr>
    <w:rPr>
      <w:rFonts w:ascii="Times New Roman" w:eastAsia="Calibri" w:hAnsi="Times New Roman" w:cs="Times New Roman"/>
      <w:b/>
      <w:sz w:val="24"/>
      <w:szCs w:val="26"/>
    </w:rPr>
  </w:style>
  <w:style w:type="character" w:customStyle="1" w:styleId="aff4">
    <w:name w:val="первый подзаголовок Знак"/>
    <w:link w:val="aff3"/>
    <w:rsid w:val="00D15ECC"/>
    <w:rPr>
      <w:rFonts w:ascii="Times New Roman" w:eastAsia="Calibri" w:hAnsi="Times New Roman" w:cs="Times New Roman"/>
      <w:b/>
      <w:sz w:val="24"/>
      <w:szCs w:val="26"/>
    </w:rPr>
  </w:style>
  <w:style w:type="paragraph" w:customStyle="1" w:styleId="pic">
    <w:name w:val="pic"/>
    <w:basedOn w:val="a"/>
    <w:rsid w:val="00D1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D15ECC"/>
  </w:style>
  <w:style w:type="paragraph" w:customStyle="1" w:styleId="aff5">
    <w:name w:val="Заголовок таблицы"/>
    <w:basedOn w:val="ad"/>
    <w:link w:val="aff6"/>
    <w:qFormat/>
    <w:rsid w:val="00D15ECC"/>
    <w:pPr>
      <w:keepNext/>
      <w:spacing w:after="0"/>
      <w:jc w:val="both"/>
    </w:pPr>
    <w:rPr>
      <w:rFonts w:eastAsia="Calibri" w:cs="Times New Roman"/>
      <w:szCs w:val="20"/>
      <w:shd w:val="clear" w:color="auto" w:fill="FFFFFF"/>
    </w:rPr>
  </w:style>
  <w:style w:type="character" w:customStyle="1" w:styleId="aff6">
    <w:name w:val="Заголовок таблицы Знак"/>
    <w:basedOn w:val="ae"/>
    <w:link w:val="aff5"/>
    <w:rsid w:val="00D15ECC"/>
    <w:rPr>
      <w:rFonts w:ascii="Times New Roman" w:eastAsia="Calibri" w:hAnsi="Times New Roman" w:cs="Times New Roman"/>
      <w:b/>
      <w:bCs/>
      <w:color w:val="4F81BD" w:themeColor="accent1"/>
      <w:sz w:val="20"/>
      <w:szCs w:val="20"/>
    </w:rPr>
  </w:style>
  <w:style w:type="paragraph" w:customStyle="1" w:styleId="aff7">
    <w:name w:val="Источник таблицы"/>
    <w:basedOn w:val="a"/>
    <w:link w:val="aff8"/>
    <w:qFormat/>
    <w:rsid w:val="00D15ECC"/>
    <w:pPr>
      <w:spacing w:after="0" w:line="240" w:lineRule="auto"/>
      <w:ind w:firstLine="709"/>
      <w:jc w:val="right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f8">
    <w:name w:val="Источник таблицы Знак"/>
    <w:link w:val="aff7"/>
    <w:rsid w:val="00D15ECC"/>
    <w:rPr>
      <w:rFonts w:ascii="Times New Roman" w:eastAsia="Calibri" w:hAnsi="Times New Roman" w:cs="Times New Roman"/>
      <w:b/>
      <w:sz w:val="20"/>
      <w:szCs w:val="20"/>
    </w:rPr>
  </w:style>
  <w:style w:type="paragraph" w:customStyle="1" w:styleId="aff9">
    <w:name w:val="список нумерованный"/>
    <w:basedOn w:val="a"/>
    <w:link w:val="affa"/>
    <w:qFormat/>
    <w:rsid w:val="00D15ECC"/>
    <w:pPr>
      <w:shd w:val="clear" w:color="auto" w:fill="FFFFFF"/>
      <w:tabs>
        <w:tab w:val="num" w:pos="2149"/>
      </w:tabs>
      <w:spacing w:after="0" w:line="360" w:lineRule="auto"/>
      <w:ind w:left="714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a">
    <w:name w:val="список нумерованный Знак"/>
    <w:link w:val="aff9"/>
    <w:rsid w:val="00D15ECC"/>
    <w:rPr>
      <w:rFonts w:ascii="Times New Roman" w:eastAsia="Calibri" w:hAnsi="Times New Roman" w:cs="Times New Roman"/>
      <w:color w:val="000000"/>
      <w:sz w:val="24"/>
      <w:szCs w:val="24"/>
      <w:shd w:val="clear" w:color="auto" w:fill="FFFFFF"/>
    </w:rPr>
  </w:style>
  <w:style w:type="paragraph" w:customStyle="1" w:styleId="affb">
    <w:name w:val="первый заголовок"/>
    <w:basedOn w:val="a"/>
    <w:link w:val="affc"/>
    <w:qFormat/>
    <w:rsid w:val="00D15ECC"/>
    <w:pPr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fc">
    <w:name w:val="первый заголовок Знак"/>
    <w:link w:val="affb"/>
    <w:rsid w:val="00D15ECC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tablesign">
    <w:name w:val="tablesign"/>
    <w:basedOn w:val="a"/>
    <w:rsid w:val="00D1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d">
    <w:name w:val="TOC Heading"/>
    <w:basedOn w:val="1"/>
    <w:next w:val="a"/>
    <w:uiPriority w:val="39"/>
    <w:semiHidden/>
    <w:unhideWhenUsed/>
    <w:qFormat/>
    <w:rsid w:val="00D15EC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affe">
    <w:name w:val="подзаголовок"/>
    <w:basedOn w:val="aff"/>
    <w:qFormat/>
    <w:rsid w:val="00D15ECC"/>
    <w:pPr>
      <w:shd w:val="clear" w:color="auto" w:fill="FFFFFF"/>
      <w:spacing w:before="0" w:beforeAutospacing="0" w:after="0" w:afterAutospacing="0" w:line="360" w:lineRule="auto"/>
      <w:ind w:firstLine="431"/>
    </w:pPr>
    <w:rPr>
      <w:rFonts w:eastAsia="Arial Unicode MS"/>
    </w:rPr>
  </w:style>
  <w:style w:type="paragraph" w:customStyle="1" w:styleId="afff">
    <w:name w:val="Источник"/>
    <w:basedOn w:val="24"/>
    <w:link w:val="afff0"/>
    <w:qFormat/>
    <w:rsid w:val="00D15ECC"/>
    <w:rPr>
      <w:szCs w:val="24"/>
    </w:rPr>
  </w:style>
  <w:style w:type="character" w:customStyle="1" w:styleId="apple-style-span">
    <w:name w:val="apple-style-span"/>
    <w:basedOn w:val="a0"/>
    <w:rsid w:val="00D15ECC"/>
  </w:style>
  <w:style w:type="character" w:customStyle="1" w:styleId="afff0">
    <w:name w:val="Источник Знак"/>
    <w:basedOn w:val="25"/>
    <w:link w:val="afff"/>
    <w:rsid w:val="00D15ECC"/>
    <w:rPr>
      <w:rFonts w:ascii="Times New Roman" w:eastAsia="Calibri" w:hAnsi="Times New Roman" w:cs="Times New Roman"/>
      <w:b/>
      <w:i/>
      <w:sz w:val="20"/>
      <w:szCs w:val="24"/>
    </w:rPr>
  </w:style>
  <w:style w:type="character" w:customStyle="1" w:styleId="clr1">
    <w:name w:val="clr1"/>
    <w:basedOn w:val="a0"/>
    <w:rsid w:val="00D15ECC"/>
  </w:style>
  <w:style w:type="numbering" w:customStyle="1" w:styleId="26">
    <w:name w:val="Нет списка2"/>
    <w:next w:val="a2"/>
    <w:uiPriority w:val="99"/>
    <w:semiHidden/>
    <w:unhideWhenUsed/>
    <w:rsid w:val="003F604C"/>
  </w:style>
  <w:style w:type="paragraph" w:styleId="afff1">
    <w:name w:val="Document Map"/>
    <w:basedOn w:val="a"/>
    <w:link w:val="afff2"/>
    <w:uiPriority w:val="99"/>
    <w:semiHidden/>
    <w:unhideWhenUsed/>
    <w:rsid w:val="0095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uiPriority w:val="99"/>
    <w:semiHidden/>
    <w:rsid w:val="00950060"/>
    <w:rPr>
      <w:rFonts w:ascii="Tahoma" w:hAnsi="Tahoma" w:cs="Tahoma"/>
      <w:sz w:val="16"/>
      <w:szCs w:val="16"/>
    </w:rPr>
  </w:style>
  <w:style w:type="character" w:styleId="afff3">
    <w:name w:val="FollowedHyperlink"/>
    <w:basedOn w:val="a0"/>
    <w:uiPriority w:val="99"/>
    <w:semiHidden/>
    <w:unhideWhenUsed/>
    <w:rsid w:val="00AF78F3"/>
    <w:rPr>
      <w:color w:val="800080"/>
      <w:u w:val="single"/>
    </w:rPr>
  </w:style>
  <w:style w:type="character" w:customStyle="1" w:styleId="style6">
    <w:name w:val="style6"/>
    <w:basedOn w:val="a0"/>
    <w:rsid w:val="00AF78F3"/>
  </w:style>
  <w:style w:type="character" w:customStyle="1" w:styleId="style9">
    <w:name w:val="style9"/>
    <w:basedOn w:val="a0"/>
    <w:rsid w:val="00AF78F3"/>
  </w:style>
  <w:style w:type="paragraph" w:styleId="afff4">
    <w:name w:val="endnote text"/>
    <w:basedOn w:val="a"/>
    <w:link w:val="afff5"/>
    <w:uiPriority w:val="99"/>
    <w:semiHidden/>
    <w:unhideWhenUsed/>
    <w:rsid w:val="0097694D"/>
    <w:pPr>
      <w:spacing w:after="0" w:line="240" w:lineRule="auto"/>
    </w:pPr>
    <w:rPr>
      <w:sz w:val="20"/>
      <w:szCs w:val="20"/>
    </w:rPr>
  </w:style>
  <w:style w:type="character" w:customStyle="1" w:styleId="afff5">
    <w:name w:val="Текст концевой сноски Знак"/>
    <w:basedOn w:val="a0"/>
    <w:link w:val="afff4"/>
    <w:uiPriority w:val="99"/>
    <w:semiHidden/>
    <w:rsid w:val="0097694D"/>
    <w:rPr>
      <w:sz w:val="20"/>
      <w:szCs w:val="20"/>
    </w:rPr>
  </w:style>
  <w:style w:type="character" w:styleId="afff6">
    <w:name w:val="endnote reference"/>
    <w:basedOn w:val="a0"/>
    <w:uiPriority w:val="99"/>
    <w:semiHidden/>
    <w:unhideWhenUsed/>
    <w:rsid w:val="009769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3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rgroup.ru" TargetMode="External"/><Relationship Id="rId2" Type="http://schemas.openxmlformats.org/officeDocument/2006/relationships/hyperlink" Target="mailto:research@drgroup.ru" TargetMode="External"/><Relationship Id="rId1" Type="http://schemas.openxmlformats.org/officeDocument/2006/relationships/hyperlink" Target="http://www.drgroup.ru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research@drgroup.r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research@drgroup.ru" TargetMode="External"/><Relationship Id="rId2" Type="http://schemas.openxmlformats.org/officeDocument/2006/relationships/hyperlink" Target="http://www.drgroup.ru" TargetMode="External"/><Relationship Id="rId1" Type="http://schemas.openxmlformats.org/officeDocument/2006/relationships/image" Target="media/image2.jpeg"/><Relationship Id="rId5" Type="http://schemas.openxmlformats.org/officeDocument/2006/relationships/hyperlink" Target="mailto:research@drgroup.ru" TargetMode="External"/><Relationship Id="rId4" Type="http://schemas.openxmlformats.org/officeDocument/2006/relationships/hyperlink" Target="http://www.dr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A837-F7B3-4D14-8588-3C7ACB71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40</Pages>
  <Words>7254</Words>
  <Characters>41352</Characters>
  <Application>Microsoft Office Word</Application>
  <DocSecurity>0</DocSecurity>
  <Lines>344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</dc:creator>
  <cp:lastModifiedBy>01</cp:lastModifiedBy>
  <cp:revision>18</cp:revision>
  <dcterms:created xsi:type="dcterms:W3CDTF">2012-09-11T15:48:00Z</dcterms:created>
  <dcterms:modified xsi:type="dcterms:W3CDTF">2012-11-14T14:56:00Z</dcterms:modified>
</cp:coreProperties>
</file>